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08555" w14:textId="5D74E165" w:rsidR="006F732C" w:rsidRPr="0065366D" w:rsidRDefault="002429E3" w:rsidP="0065366D">
      <w:pPr>
        <w:widowControl w:val="0"/>
        <w:kinsoku w:val="0"/>
        <w:spacing w:before="252" w:after="0"/>
        <w:ind w:right="-190"/>
        <w:jc w:val="both"/>
        <w:rPr>
          <w:rFonts w:ascii="Times New Roman" w:hAnsi="Times New Roman" w:cs="Times New Roman"/>
          <w:spacing w:val="-6"/>
          <w:w w:val="105"/>
          <w:sz w:val="24"/>
          <w:szCs w:val="24"/>
        </w:rPr>
      </w:pPr>
      <w:r w:rsidRPr="0065366D">
        <w:rPr>
          <w:rFonts w:ascii="Times New Roman" w:hAnsi="Times New Roman" w:cs="Times New Roman"/>
          <w:spacing w:val="-6"/>
          <w:w w:val="105"/>
          <w:sz w:val="24"/>
          <w:szCs w:val="24"/>
        </w:rPr>
        <w:t xml:space="preserve">The undersigned has been appointed as the </w:t>
      </w:r>
      <w:r w:rsidR="003327D7" w:rsidRPr="0065366D">
        <w:rPr>
          <w:rFonts w:ascii="Times New Roman" w:hAnsi="Times New Roman" w:cs="Times New Roman"/>
          <w:spacing w:val="-6"/>
          <w:w w:val="105"/>
          <w:sz w:val="24"/>
          <w:szCs w:val="24"/>
        </w:rPr>
        <w:t>liquidator</w:t>
      </w:r>
      <w:r w:rsidRPr="0065366D">
        <w:rPr>
          <w:rFonts w:ascii="Times New Roman" w:hAnsi="Times New Roman" w:cs="Times New Roman"/>
          <w:spacing w:val="-6"/>
          <w:w w:val="105"/>
          <w:sz w:val="24"/>
          <w:szCs w:val="24"/>
        </w:rPr>
        <w:t xml:space="preserve"> for </w:t>
      </w:r>
      <w:r w:rsidR="003327D7" w:rsidRPr="0065366D">
        <w:rPr>
          <w:rFonts w:ascii="Times New Roman" w:hAnsi="Times New Roman" w:cs="Times New Roman"/>
          <w:spacing w:val="-6"/>
          <w:w w:val="105"/>
          <w:sz w:val="24"/>
          <w:szCs w:val="24"/>
        </w:rPr>
        <w:t>Lanco Infratech</w:t>
      </w:r>
      <w:r w:rsidRPr="0065366D">
        <w:rPr>
          <w:rFonts w:ascii="Times New Roman" w:hAnsi="Times New Roman" w:cs="Times New Roman"/>
          <w:spacing w:val="-6"/>
          <w:w w:val="105"/>
          <w:sz w:val="24"/>
          <w:szCs w:val="24"/>
        </w:rPr>
        <w:t xml:space="preserve"> Limited</w:t>
      </w:r>
      <w:r w:rsidR="003327D7" w:rsidRPr="0065366D">
        <w:rPr>
          <w:rFonts w:ascii="Times New Roman" w:hAnsi="Times New Roman" w:cs="Times New Roman"/>
          <w:spacing w:val="-6"/>
          <w:w w:val="105"/>
          <w:sz w:val="24"/>
          <w:szCs w:val="24"/>
        </w:rPr>
        <w:t xml:space="preserve"> (“</w:t>
      </w:r>
      <w:r w:rsidR="003327D7" w:rsidRPr="0065366D">
        <w:rPr>
          <w:rFonts w:ascii="Times New Roman" w:hAnsi="Times New Roman" w:cs="Times New Roman"/>
          <w:b/>
          <w:spacing w:val="-6"/>
          <w:w w:val="105"/>
          <w:sz w:val="24"/>
          <w:szCs w:val="24"/>
        </w:rPr>
        <w:t>Corporate Debtor</w:t>
      </w:r>
      <w:r w:rsidR="003327D7" w:rsidRPr="0065366D">
        <w:rPr>
          <w:rFonts w:ascii="Times New Roman" w:hAnsi="Times New Roman" w:cs="Times New Roman"/>
          <w:spacing w:val="-6"/>
          <w:w w:val="105"/>
          <w:sz w:val="24"/>
          <w:szCs w:val="24"/>
        </w:rPr>
        <w:t xml:space="preserve">”) vide order dated August 27, 2018 of the </w:t>
      </w:r>
      <w:r w:rsidR="003327D7" w:rsidRPr="0065366D">
        <w:rPr>
          <w:rFonts w:ascii="Times New Roman" w:hAnsi="Times New Roman" w:cs="Times New Roman"/>
          <w:spacing w:val="-6"/>
          <w:w w:val="105"/>
          <w:sz w:val="24"/>
          <w:szCs w:val="24"/>
          <w:lang w:val="en-IN"/>
        </w:rPr>
        <w:t>National Company Law Tribunal, Hyderabad bench</w:t>
      </w:r>
      <w:r w:rsidRPr="0065366D">
        <w:rPr>
          <w:rFonts w:ascii="Times New Roman" w:hAnsi="Times New Roman" w:cs="Times New Roman"/>
          <w:spacing w:val="-6"/>
          <w:w w:val="105"/>
          <w:sz w:val="24"/>
          <w:szCs w:val="24"/>
        </w:rPr>
        <w:t>.   The undersigned</w:t>
      </w:r>
      <w:r w:rsidR="00C912E4">
        <w:rPr>
          <w:rFonts w:ascii="Times New Roman" w:hAnsi="Times New Roman" w:cs="Times New Roman"/>
          <w:spacing w:val="-6"/>
          <w:w w:val="105"/>
          <w:sz w:val="24"/>
          <w:szCs w:val="24"/>
        </w:rPr>
        <w:t xml:space="preserve">, </w:t>
      </w:r>
      <w:r w:rsidRPr="0065366D">
        <w:rPr>
          <w:rFonts w:ascii="Times New Roman" w:hAnsi="Times New Roman" w:cs="Times New Roman"/>
          <w:spacing w:val="-6"/>
          <w:w w:val="105"/>
          <w:sz w:val="24"/>
          <w:szCs w:val="24"/>
        </w:rPr>
        <w:t xml:space="preserve">being the </w:t>
      </w:r>
      <w:r w:rsidR="0022779A">
        <w:rPr>
          <w:rFonts w:ascii="Times New Roman" w:hAnsi="Times New Roman" w:cs="Times New Roman"/>
          <w:spacing w:val="-6"/>
          <w:w w:val="105"/>
          <w:sz w:val="24"/>
          <w:szCs w:val="24"/>
        </w:rPr>
        <w:t>l</w:t>
      </w:r>
      <w:r w:rsidR="003327D7" w:rsidRPr="0065366D">
        <w:rPr>
          <w:rFonts w:ascii="Times New Roman" w:hAnsi="Times New Roman" w:cs="Times New Roman"/>
          <w:spacing w:val="-6"/>
          <w:w w:val="105"/>
          <w:sz w:val="24"/>
          <w:szCs w:val="24"/>
        </w:rPr>
        <w:t>iquidator</w:t>
      </w:r>
      <w:r w:rsidRPr="0065366D">
        <w:rPr>
          <w:rFonts w:ascii="Times New Roman" w:hAnsi="Times New Roman" w:cs="Times New Roman"/>
          <w:spacing w:val="-6"/>
          <w:w w:val="105"/>
          <w:sz w:val="24"/>
          <w:szCs w:val="24"/>
        </w:rPr>
        <w:t xml:space="preserve"> of </w:t>
      </w:r>
      <w:r w:rsidR="003327D7" w:rsidRPr="0065366D">
        <w:rPr>
          <w:rFonts w:ascii="Times New Roman" w:hAnsi="Times New Roman" w:cs="Times New Roman"/>
          <w:spacing w:val="-6"/>
          <w:w w:val="105"/>
          <w:sz w:val="24"/>
          <w:szCs w:val="24"/>
        </w:rPr>
        <w:t>the Corporate Debtor</w:t>
      </w:r>
      <w:r w:rsidRPr="0065366D">
        <w:rPr>
          <w:rFonts w:ascii="Times New Roman" w:hAnsi="Times New Roman" w:cs="Times New Roman"/>
          <w:spacing w:val="-6"/>
          <w:w w:val="105"/>
          <w:sz w:val="24"/>
          <w:szCs w:val="24"/>
        </w:rPr>
        <w:t xml:space="preserve">, in exercise of his statutory duties has invited </w:t>
      </w:r>
      <w:r w:rsidR="00DF1478">
        <w:rPr>
          <w:rFonts w:ascii="Times New Roman" w:hAnsi="Times New Roman" w:cs="Times New Roman"/>
          <w:spacing w:val="-6"/>
          <w:w w:val="105"/>
          <w:sz w:val="24"/>
          <w:szCs w:val="24"/>
        </w:rPr>
        <w:t>expression of interest</w:t>
      </w:r>
      <w:r w:rsidR="00F138ED">
        <w:rPr>
          <w:rFonts w:ascii="Times New Roman" w:hAnsi="Times New Roman" w:cs="Times New Roman"/>
          <w:spacing w:val="-6"/>
          <w:w w:val="105"/>
          <w:sz w:val="24"/>
          <w:szCs w:val="24"/>
        </w:rPr>
        <w:t xml:space="preserve"> </w:t>
      </w:r>
      <w:r w:rsidR="00DD5D7A">
        <w:rPr>
          <w:rFonts w:ascii="Times New Roman" w:hAnsi="Times New Roman" w:cs="Times New Roman"/>
          <w:spacing w:val="-6"/>
          <w:w w:val="105"/>
          <w:sz w:val="24"/>
          <w:szCs w:val="24"/>
        </w:rPr>
        <w:t>for</w:t>
      </w:r>
      <w:r w:rsidR="00F138ED">
        <w:rPr>
          <w:rFonts w:ascii="Times New Roman" w:hAnsi="Times New Roman" w:cs="Times New Roman"/>
          <w:spacing w:val="-6"/>
          <w:w w:val="105"/>
          <w:sz w:val="24"/>
          <w:szCs w:val="24"/>
        </w:rPr>
        <w:t xml:space="preserve"> assets</w:t>
      </w:r>
      <w:r w:rsidR="00DF1478" w:rsidRPr="0065366D">
        <w:rPr>
          <w:rFonts w:ascii="Times New Roman" w:hAnsi="Times New Roman" w:cs="Times New Roman"/>
          <w:spacing w:val="-6"/>
          <w:w w:val="105"/>
          <w:sz w:val="24"/>
          <w:szCs w:val="24"/>
        </w:rPr>
        <w:t xml:space="preserve"> </w:t>
      </w:r>
      <w:r w:rsidRPr="0065366D">
        <w:rPr>
          <w:rFonts w:ascii="Times New Roman" w:hAnsi="Times New Roman" w:cs="Times New Roman"/>
          <w:spacing w:val="-6"/>
          <w:w w:val="105"/>
          <w:sz w:val="24"/>
          <w:szCs w:val="24"/>
        </w:rPr>
        <w:t xml:space="preserve">by issuing </w:t>
      </w:r>
      <w:r w:rsidR="003327D7" w:rsidRPr="0065366D">
        <w:rPr>
          <w:rFonts w:ascii="Times New Roman" w:hAnsi="Times New Roman" w:cs="Times New Roman"/>
          <w:spacing w:val="-6"/>
          <w:w w:val="105"/>
          <w:sz w:val="24"/>
          <w:szCs w:val="24"/>
        </w:rPr>
        <w:t>public announcement</w:t>
      </w:r>
      <w:r w:rsidR="00DF1478">
        <w:rPr>
          <w:rFonts w:ascii="Times New Roman" w:hAnsi="Times New Roman" w:cs="Times New Roman"/>
          <w:spacing w:val="-6"/>
          <w:w w:val="105"/>
          <w:sz w:val="24"/>
          <w:szCs w:val="24"/>
        </w:rPr>
        <w:t xml:space="preserve"> (Annexure ‘A’)</w:t>
      </w:r>
      <w:r w:rsidRPr="0065366D">
        <w:rPr>
          <w:rFonts w:ascii="Times New Roman" w:hAnsi="Times New Roman" w:cs="Times New Roman"/>
          <w:spacing w:val="-6"/>
          <w:w w:val="105"/>
          <w:sz w:val="24"/>
          <w:szCs w:val="24"/>
        </w:rPr>
        <w:t xml:space="preserve"> which has been published on </w:t>
      </w:r>
      <w:r w:rsidR="00907F14">
        <w:rPr>
          <w:rFonts w:ascii="Times New Roman" w:hAnsi="Times New Roman" w:cs="Times New Roman"/>
          <w:spacing w:val="-6"/>
          <w:w w:val="105"/>
          <w:sz w:val="24"/>
          <w:szCs w:val="24"/>
        </w:rPr>
        <w:t>October 17, 2018</w:t>
      </w:r>
      <w:r w:rsidR="00907F14" w:rsidRPr="0065366D">
        <w:rPr>
          <w:rFonts w:ascii="Times New Roman" w:hAnsi="Times New Roman" w:cs="Times New Roman"/>
          <w:spacing w:val="-6"/>
          <w:w w:val="105"/>
          <w:sz w:val="24"/>
          <w:szCs w:val="24"/>
        </w:rPr>
        <w:t xml:space="preserve"> </w:t>
      </w:r>
      <w:r w:rsidRPr="0065366D">
        <w:rPr>
          <w:rFonts w:ascii="Times New Roman" w:hAnsi="Times New Roman" w:cs="Times New Roman"/>
          <w:spacing w:val="-6"/>
          <w:w w:val="105"/>
          <w:sz w:val="24"/>
          <w:szCs w:val="24"/>
        </w:rPr>
        <w:t xml:space="preserve">in </w:t>
      </w:r>
      <w:r w:rsidR="00907F14">
        <w:rPr>
          <w:rFonts w:ascii="Times New Roman" w:hAnsi="Times New Roman" w:cs="Times New Roman"/>
          <w:spacing w:val="-6"/>
          <w:w w:val="105"/>
          <w:sz w:val="24"/>
          <w:szCs w:val="24"/>
        </w:rPr>
        <w:t>Financial Express and several regional newspapers</w:t>
      </w:r>
      <w:r w:rsidR="00907F14" w:rsidRPr="0065366D">
        <w:rPr>
          <w:rFonts w:ascii="Times New Roman" w:hAnsi="Times New Roman" w:cs="Times New Roman"/>
          <w:spacing w:val="-6"/>
          <w:w w:val="105"/>
          <w:sz w:val="24"/>
          <w:szCs w:val="24"/>
        </w:rPr>
        <w:t xml:space="preserve">. </w:t>
      </w:r>
    </w:p>
    <w:p w14:paraId="73C7BA9C" w14:textId="613F4123" w:rsidR="006F732C" w:rsidRPr="0065366D" w:rsidRDefault="002429E3" w:rsidP="0065366D">
      <w:pPr>
        <w:widowControl w:val="0"/>
        <w:kinsoku w:val="0"/>
        <w:spacing w:before="252" w:after="0"/>
        <w:ind w:right="-190"/>
        <w:jc w:val="both"/>
        <w:rPr>
          <w:rFonts w:ascii="Times New Roman" w:hAnsi="Times New Roman" w:cs="Times New Roman"/>
          <w:spacing w:val="-4"/>
          <w:w w:val="105"/>
          <w:sz w:val="24"/>
          <w:szCs w:val="24"/>
        </w:rPr>
      </w:pPr>
      <w:r w:rsidRPr="0065366D">
        <w:rPr>
          <w:rFonts w:ascii="Times New Roman" w:hAnsi="Times New Roman" w:cs="Times New Roman"/>
          <w:spacing w:val="-6"/>
          <w:w w:val="105"/>
          <w:sz w:val="24"/>
          <w:szCs w:val="24"/>
        </w:rPr>
        <w:t>Pursuant thereto, an expression</w:t>
      </w:r>
      <w:r w:rsidRPr="0065366D">
        <w:rPr>
          <w:rFonts w:ascii="Times New Roman" w:hAnsi="Times New Roman" w:cs="Times New Roman"/>
          <w:w w:val="105"/>
          <w:sz w:val="24"/>
          <w:szCs w:val="24"/>
        </w:rPr>
        <w:t xml:space="preserve"> of Interest (EOI) is invited </w:t>
      </w:r>
      <w:r w:rsidR="00DF1478">
        <w:rPr>
          <w:rFonts w:ascii="Times New Roman" w:hAnsi="Times New Roman" w:cs="Times New Roman"/>
          <w:w w:val="105"/>
          <w:sz w:val="24"/>
          <w:szCs w:val="24"/>
        </w:rPr>
        <w:t>both in soft copy vide email with subject</w:t>
      </w:r>
      <w:bookmarkStart w:id="0" w:name="_GoBack"/>
      <w:bookmarkEnd w:id="0"/>
      <w:r w:rsidR="00DF1478">
        <w:rPr>
          <w:rFonts w:ascii="Times New Roman" w:hAnsi="Times New Roman" w:cs="Times New Roman"/>
          <w:w w:val="105"/>
          <w:sz w:val="24"/>
          <w:szCs w:val="24"/>
        </w:rPr>
        <w:t xml:space="preserve"> -</w:t>
      </w:r>
      <w:r w:rsidR="00DF1478" w:rsidRPr="0065366D">
        <w:rPr>
          <w:rFonts w:ascii="Times New Roman" w:hAnsi="Times New Roman" w:cs="Times New Roman"/>
          <w:b/>
          <w:bCs/>
          <w:spacing w:val="-6"/>
          <w:w w:val="105"/>
          <w:sz w:val="24"/>
          <w:szCs w:val="24"/>
        </w:rPr>
        <w:t xml:space="preserve">“Expression of Interest for participating in </w:t>
      </w:r>
      <w:r w:rsidR="00DF1478">
        <w:rPr>
          <w:rFonts w:ascii="Times New Roman" w:hAnsi="Times New Roman" w:cs="Times New Roman"/>
          <w:b/>
          <w:bCs/>
          <w:spacing w:val="-6"/>
          <w:w w:val="105"/>
          <w:sz w:val="24"/>
          <w:szCs w:val="24"/>
        </w:rPr>
        <w:t>liquidation process of Lanco Infratech Limited</w:t>
      </w:r>
      <w:r w:rsidR="00DF1478" w:rsidRPr="0065366D">
        <w:rPr>
          <w:rFonts w:ascii="Times New Roman" w:hAnsi="Times New Roman" w:cs="Times New Roman"/>
          <w:b/>
          <w:bCs/>
          <w:spacing w:val="-6"/>
          <w:w w:val="105"/>
          <w:sz w:val="24"/>
          <w:szCs w:val="24"/>
        </w:rPr>
        <w:t>”</w:t>
      </w:r>
      <w:r w:rsidR="00DF1478">
        <w:rPr>
          <w:rFonts w:ascii="Times New Roman" w:hAnsi="Times New Roman" w:cs="Times New Roman"/>
          <w:w w:val="105"/>
          <w:sz w:val="24"/>
          <w:szCs w:val="24"/>
        </w:rPr>
        <w:t xml:space="preserve"> to </w:t>
      </w:r>
      <w:r w:rsidR="00DF1478">
        <w:rPr>
          <w:rFonts w:ascii="Times New Roman" w:hAnsi="Times New Roman" w:cs="Times New Roman"/>
          <w:b/>
          <w:bCs/>
          <w:spacing w:val="-6"/>
          <w:w w:val="105"/>
          <w:sz w:val="24"/>
          <w:szCs w:val="24"/>
          <w:u w:val="single"/>
        </w:rPr>
        <w:t>inlancoinfratechip@deloitte.com</w:t>
      </w:r>
      <w:r w:rsidR="00DF1478" w:rsidRPr="0065366D">
        <w:rPr>
          <w:rFonts w:ascii="Times New Roman" w:hAnsi="Times New Roman" w:cs="Times New Roman"/>
          <w:w w:val="105"/>
          <w:sz w:val="24"/>
          <w:szCs w:val="24"/>
        </w:rPr>
        <w:t xml:space="preserve"> </w:t>
      </w:r>
      <w:r w:rsidR="00DF1478">
        <w:rPr>
          <w:rFonts w:ascii="Times New Roman" w:hAnsi="Times New Roman" w:cs="Times New Roman"/>
          <w:w w:val="105"/>
          <w:sz w:val="24"/>
          <w:szCs w:val="24"/>
        </w:rPr>
        <w:t xml:space="preserve">and vide hardcopy </w:t>
      </w:r>
      <w:r w:rsidRPr="0065366D">
        <w:rPr>
          <w:rFonts w:ascii="Times New Roman" w:hAnsi="Times New Roman" w:cs="Times New Roman"/>
          <w:w w:val="105"/>
          <w:sz w:val="24"/>
          <w:szCs w:val="24"/>
        </w:rPr>
        <w:t xml:space="preserve">in a </w:t>
      </w:r>
      <w:r w:rsidRPr="0065366D">
        <w:rPr>
          <w:rFonts w:ascii="Times New Roman" w:hAnsi="Times New Roman" w:cs="Times New Roman"/>
          <w:b/>
          <w:bCs/>
          <w:w w:val="105"/>
          <w:sz w:val="24"/>
          <w:szCs w:val="24"/>
        </w:rPr>
        <w:t>plain sealed envelope</w:t>
      </w:r>
      <w:r w:rsidRPr="0065366D">
        <w:rPr>
          <w:rFonts w:ascii="Times New Roman" w:hAnsi="Times New Roman" w:cs="Times New Roman"/>
          <w:w w:val="105"/>
          <w:sz w:val="24"/>
          <w:szCs w:val="24"/>
        </w:rPr>
        <w:t xml:space="preserve"> superscripted </w:t>
      </w:r>
      <w:r w:rsidRPr="0065366D">
        <w:rPr>
          <w:rFonts w:ascii="Times New Roman" w:hAnsi="Times New Roman" w:cs="Times New Roman"/>
          <w:spacing w:val="-6"/>
          <w:w w:val="105"/>
          <w:sz w:val="24"/>
          <w:szCs w:val="24"/>
        </w:rPr>
        <w:t xml:space="preserve">as </w:t>
      </w:r>
      <w:r w:rsidRPr="0065366D">
        <w:rPr>
          <w:rFonts w:ascii="Times New Roman" w:hAnsi="Times New Roman" w:cs="Times New Roman"/>
          <w:b/>
          <w:bCs/>
          <w:spacing w:val="-6"/>
          <w:w w:val="105"/>
          <w:sz w:val="24"/>
          <w:szCs w:val="24"/>
        </w:rPr>
        <w:t xml:space="preserve">“Expression of Interest for participating in </w:t>
      </w:r>
      <w:r w:rsidR="00C912E4">
        <w:rPr>
          <w:rFonts w:ascii="Times New Roman" w:hAnsi="Times New Roman" w:cs="Times New Roman"/>
          <w:b/>
          <w:bCs/>
          <w:spacing w:val="-6"/>
          <w:w w:val="105"/>
          <w:sz w:val="24"/>
          <w:szCs w:val="24"/>
        </w:rPr>
        <w:t>liquidation process of Lanco Infratech Limited</w:t>
      </w:r>
      <w:r w:rsidRPr="0065366D">
        <w:rPr>
          <w:rFonts w:ascii="Times New Roman" w:hAnsi="Times New Roman" w:cs="Times New Roman"/>
          <w:b/>
          <w:bCs/>
          <w:spacing w:val="-6"/>
          <w:w w:val="105"/>
          <w:sz w:val="24"/>
          <w:szCs w:val="24"/>
        </w:rPr>
        <w:t>”</w:t>
      </w:r>
      <w:r w:rsidRPr="0065366D">
        <w:rPr>
          <w:rFonts w:ascii="Times New Roman" w:hAnsi="Times New Roman" w:cs="Times New Roman"/>
          <w:spacing w:val="-6"/>
          <w:w w:val="105"/>
          <w:sz w:val="24"/>
          <w:szCs w:val="24"/>
        </w:rPr>
        <w:t xml:space="preserve">, </w:t>
      </w:r>
      <w:r w:rsidR="00DF1478">
        <w:rPr>
          <w:rFonts w:ascii="Times New Roman" w:hAnsi="Times New Roman" w:cs="Times New Roman"/>
          <w:spacing w:val="-6"/>
          <w:w w:val="105"/>
          <w:sz w:val="24"/>
          <w:szCs w:val="24"/>
        </w:rPr>
        <w:t>to submit</w:t>
      </w:r>
      <w:r w:rsidRPr="0065366D">
        <w:rPr>
          <w:rFonts w:ascii="Times New Roman" w:hAnsi="Times New Roman" w:cs="Times New Roman"/>
          <w:spacing w:val="-6"/>
          <w:w w:val="105"/>
          <w:sz w:val="24"/>
          <w:szCs w:val="24"/>
        </w:rPr>
        <w:t xml:space="preserve"> </w:t>
      </w:r>
      <w:r w:rsidR="003327D7" w:rsidRPr="0065366D">
        <w:rPr>
          <w:rFonts w:ascii="Times New Roman" w:hAnsi="Times New Roman" w:cs="Times New Roman"/>
          <w:spacing w:val="-6"/>
          <w:w w:val="105"/>
          <w:sz w:val="24"/>
          <w:szCs w:val="24"/>
        </w:rPr>
        <w:t>bids</w:t>
      </w:r>
      <w:r w:rsidRPr="0065366D">
        <w:rPr>
          <w:rFonts w:ascii="Times New Roman" w:hAnsi="Times New Roman" w:cs="Times New Roman"/>
          <w:spacing w:val="-6"/>
          <w:w w:val="105"/>
          <w:sz w:val="24"/>
          <w:szCs w:val="24"/>
        </w:rPr>
        <w:t xml:space="preserve"> </w:t>
      </w:r>
      <w:r w:rsidR="003327D7" w:rsidRPr="0065366D">
        <w:rPr>
          <w:rFonts w:ascii="Times New Roman" w:hAnsi="Times New Roman" w:cs="Times New Roman"/>
          <w:sz w:val="24"/>
          <w:szCs w:val="24"/>
        </w:rPr>
        <w:t>in relation to the liquidation process of the Corporate Debtor</w:t>
      </w:r>
      <w:r w:rsidRPr="0065366D">
        <w:rPr>
          <w:rFonts w:ascii="Times New Roman" w:hAnsi="Times New Roman" w:cs="Times New Roman"/>
          <w:spacing w:val="-6"/>
          <w:w w:val="105"/>
          <w:sz w:val="24"/>
          <w:szCs w:val="24"/>
        </w:rPr>
        <w:t xml:space="preserve">, in the format as </w:t>
      </w:r>
      <w:r w:rsidRPr="0065366D">
        <w:rPr>
          <w:rFonts w:ascii="Times New Roman" w:hAnsi="Times New Roman" w:cs="Times New Roman"/>
          <w:spacing w:val="-4"/>
          <w:w w:val="105"/>
          <w:sz w:val="24"/>
          <w:szCs w:val="24"/>
        </w:rPr>
        <w:t>set out in Annexure ‘</w:t>
      </w:r>
      <w:r w:rsidR="00DF1478">
        <w:rPr>
          <w:rFonts w:ascii="Times New Roman" w:hAnsi="Times New Roman" w:cs="Times New Roman"/>
          <w:spacing w:val="-4"/>
          <w:w w:val="105"/>
          <w:sz w:val="24"/>
          <w:szCs w:val="24"/>
        </w:rPr>
        <w:t>B</w:t>
      </w:r>
      <w:r w:rsidRPr="0065366D">
        <w:rPr>
          <w:rFonts w:ascii="Times New Roman" w:hAnsi="Times New Roman" w:cs="Times New Roman"/>
          <w:spacing w:val="-4"/>
          <w:w w:val="105"/>
          <w:sz w:val="24"/>
          <w:szCs w:val="24"/>
        </w:rPr>
        <w:t>’.</w:t>
      </w:r>
    </w:p>
    <w:p w14:paraId="7C8F5229" w14:textId="4C624A43" w:rsidR="006F732C" w:rsidRPr="0065366D" w:rsidRDefault="002429E3" w:rsidP="006F732C">
      <w:pPr>
        <w:widowControl w:val="0"/>
        <w:numPr>
          <w:ilvl w:val="0"/>
          <w:numId w:val="10"/>
        </w:numPr>
        <w:tabs>
          <w:tab w:val="clear" w:pos="360"/>
          <w:tab w:val="num" w:pos="792"/>
        </w:tabs>
        <w:kinsoku w:val="0"/>
        <w:spacing w:before="108" w:after="0"/>
        <w:ind w:right="-190"/>
        <w:jc w:val="both"/>
        <w:rPr>
          <w:rFonts w:ascii="Times New Roman" w:hAnsi="Times New Roman" w:cs="Times New Roman"/>
          <w:spacing w:val="-4"/>
          <w:w w:val="105"/>
          <w:sz w:val="24"/>
          <w:szCs w:val="24"/>
        </w:rPr>
      </w:pPr>
      <w:r>
        <w:rPr>
          <w:rFonts w:ascii="Times New Roman" w:hAnsi="Times New Roman" w:cs="Times New Roman"/>
          <w:spacing w:val="-5"/>
          <w:w w:val="105"/>
          <w:sz w:val="24"/>
          <w:szCs w:val="24"/>
        </w:rPr>
        <w:t>Bidders</w:t>
      </w:r>
      <w:r w:rsidRPr="0065366D">
        <w:rPr>
          <w:rFonts w:ascii="Times New Roman" w:hAnsi="Times New Roman" w:cs="Times New Roman"/>
          <w:spacing w:val="-5"/>
          <w:w w:val="105"/>
          <w:sz w:val="24"/>
          <w:szCs w:val="24"/>
        </w:rPr>
        <w:t xml:space="preserve"> should submit the EOI along with the supporting documents set out </w:t>
      </w:r>
      <w:r w:rsidRPr="0065366D">
        <w:rPr>
          <w:rFonts w:ascii="Times New Roman" w:hAnsi="Times New Roman" w:cs="Times New Roman"/>
          <w:spacing w:val="-4"/>
          <w:w w:val="105"/>
          <w:sz w:val="24"/>
          <w:szCs w:val="24"/>
        </w:rPr>
        <w:t>as Annexure ‘</w:t>
      </w:r>
      <w:r w:rsidR="00DF1478">
        <w:rPr>
          <w:rFonts w:ascii="Times New Roman" w:hAnsi="Times New Roman" w:cs="Times New Roman"/>
          <w:spacing w:val="-4"/>
          <w:w w:val="105"/>
          <w:sz w:val="24"/>
          <w:szCs w:val="24"/>
        </w:rPr>
        <w:t>C</w:t>
      </w:r>
      <w:r w:rsidRPr="0065366D">
        <w:rPr>
          <w:rFonts w:ascii="Times New Roman" w:hAnsi="Times New Roman" w:cs="Times New Roman"/>
          <w:spacing w:val="-4"/>
          <w:w w:val="105"/>
          <w:sz w:val="24"/>
          <w:szCs w:val="24"/>
        </w:rPr>
        <w:t>’</w:t>
      </w:r>
    </w:p>
    <w:p w14:paraId="214FE821" w14:textId="193596F0" w:rsidR="006F732C" w:rsidRPr="0065366D" w:rsidRDefault="002429E3" w:rsidP="006F732C">
      <w:pPr>
        <w:widowControl w:val="0"/>
        <w:numPr>
          <w:ilvl w:val="0"/>
          <w:numId w:val="10"/>
        </w:numPr>
        <w:tabs>
          <w:tab w:val="clear" w:pos="360"/>
          <w:tab w:val="num" w:pos="792"/>
        </w:tabs>
        <w:kinsoku w:val="0"/>
        <w:spacing w:before="144" w:after="0"/>
        <w:ind w:right="-190"/>
        <w:jc w:val="both"/>
        <w:rPr>
          <w:rFonts w:ascii="Times New Roman" w:hAnsi="Times New Roman" w:cs="Times New Roman"/>
          <w:spacing w:val="2"/>
          <w:w w:val="105"/>
          <w:sz w:val="24"/>
          <w:szCs w:val="24"/>
        </w:rPr>
      </w:pPr>
      <w:r w:rsidRPr="0065366D">
        <w:rPr>
          <w:rFonts w:ascii="Times New Roman" w:hAnsi="Times New Roman" w:cs="Times New Roman"/>
          <w:spacing w:val="2"/>
          <w:w w:val="105"/>
          <w:sz w:val="24"/>
          <w:szCs w:val="24"/>
        </w:rPr>
        <w:t>The details of the applicant should be set out as provided in Annexure ‘</w:t>
      </w:r>
      <w:r w:rsidR="00DF1478">
        <w:rPr>
          <w:rFonts w:ascii="Times New Roman" w:hAnsi="Times New Roman" w:cs="Times New Roman"/>
          <w:spacing w:val="2"/>
          <w:w w:val="105"/>
          <w:sz w:val="24"/>
          <w:szCs w:val="24"/>
        </w:rPr>
        <w:t>D</w:t>
      </w:r>
      <w:r w:rsidRPr="0065366D">
        <w:rPr>
          <w:rFonts w:ascii="Times New Roman" w:hAnsi="Times New Roman" w:cs="Times New Roman"/>
          <w:spacing w:val="2"/>
          <w:w w:val="105"/>
          <w:sz w:val="24"/>
          <w:szCs w:val="24"/>
        </w:rPr>
        <w:t>’.</w:t>
      </w:r>
    </w:p>
    <w:p w14:paraId="11890FEF" w14:textId="78D85F53" w:rsidR="006F732C" w:rsidRPr="0065366D" w:rsidRDefault="002429E3" w:rsidP="006F732C">
      <w:pPr>
        <w:widowControl w:val="0"/>
        <w:numPr>
          <w:ilvl w:val="0"/>
          <w:numId w:val="10"/>
        </w:numPr>
        <w:tabs>
          <w:tab w:val="clear" w:pos="360"/>
          <w:tab w:val="num" w:pos="792"/>
        </w:tabs>
        <w:kinsoku w:val="0"/>
        <w:spacing w:before="108" w:after="0"/>
        <w:ind w:right="-190"/>
        <w:jc w:val="both"/>
        <w:rPr>
          <w:rFonts w:ascii="Times New Roman" w:hAnsi="Times New Roman" w:cs="Times New Roman"/>
          <w:w w:val="105"/>
          <w:sz w:val="24"/>
          <w:szCs w:val="24"/>
        </w:rPr>
      </w:pPr>
      <w:r>
        <w:rPr>
          <w:rFonts w:ascii="Times New Roman" w:hAnsi="Times New Roman" w:cs="Times New Roman"/>
          <w:w w:val="105"/>
          <w:sz w:val="24"/>
          <w:szCs w:val="24"/>
        </w:rPr>
        <w:t xml:space="preserve">Bidders who are part of a consortium, should submit undertaking in the manner set out </w:t>
      </w:r>
      <w:r w:rsidR="0022779A">
        <w:rPr>
          <w:rFonts w:ascii="Times New Roman" w:hAnsi="Times New Roman" w:cs="Times New Roman"/>
          <w:w w:val="105"/>
          <w:sz w:val="24"/>
          <w:szCs w:val="24"/>
        </w:rPr>
        <w:t xml:space="preserve">in </w:t>
      </w:r>
      <w:r w:rsidR="0022779A" w:rsidRPr="0065366D">
        <w:rPr>
          <w:rFonts w:ascii="Times New Roman" w:hAnsi="Times New Roman" w:cs="Times New Roman"/>
          <w:w w:val="105"/>
          <w:sz w:val="24"/>
          <w:szCs w:val="24"/>
        </w:rPr>
        <w:t>‘Annexure</w:t>
      </w:r>
      <w:r w:rsidRPr="0065366D">
        <w:rPr>
          <w:rFonts w:ascii="Times New Roman" w:hAnsi="Times New Roman" w:cs="Times New Roman"/>
          <w:w w:val="105"/>
          <w:sz w:val="24"/>
          <w:szCs w:val="24"/>
        </w:rPr>
        <w:t xml:space="preserve"> </w:t>
      </w:r>
      <w:r w:rsidR="00DF1478">
        <w:rPr>
          <w:rFonts w:ascii="Times New Roman" w:hAnsi="Times New Roman" w:cs="Times New Roman"/>
          <w:w w:val="105"/>
          <w:sz w:val="24"/>
          <w:szCs w:val="24"/>
        </w:rPr>
        <w:t>E</w:t>
      </w:r>
      <w:r w:rsidRPr="0065366D">
        <w:rPr>
          <w:rFonts w:ascii="Times New Roman" w:hAnsi="Times New Roman" w:cs="Times New Roman"/>
          <w:w w:val="105"/>
          <w:sz w:val="24"/>
          <w:szCs w:val="24"/>
        </w:rPr>
        <w:t>’.</w:t>
      </w:r>
    </w:p>
    <w:p w14:paraId="52350469" w14:textId="47ECD0E3" w:rsidR="006F732C" w:rsidRPr="0065366D" w:rsidRDefault="00F2164A" w:rsidP="006F732C">
      <w:pPr>
        <w:widowControl w:val="0"/>
        <w:numPr>
          <w:ilvl w:val="0"/>
          <w:numId w:val="10"/>
        </w:numPr>
        <w:tabs>
          <w:tab w:val="clear" w:pos="360"/>
          <w:tab w:val="num" w:pos="792"/>
        </w:tabs>
        <w:kinsoku w:val="0"/>
        <w:spacing w:before="108" w:after="0"/>
        <w:ind w:right="-190"/>
        <w:jc w:val="both"/>
        <w:rPr>
          <w:rFonts w:ascii="Times New Roman" w:hAnsi="Times New Roman" w:cs="Times New Roman"/>
          <w:w w:val="105"/>
          <w:sz w:val="24"/>
          <w:szCs w:val="24"/>
        </w:rPr>
      </w:pPr>
      <w:r>
        <w:rPr>
          <w:rFonts w:ascii="Times New Roman" w:hAnsi="Times New Roman" w:cs="Times New Roman"/>
          <w:w w:val="105"/>
          <w:sz w:val="24"/>
          <w:szCs w:val="24"/>
        </w:rPr>
        <w:t>T</w:t>
      </w:r>
      <w:r w:rsidR="002429E3" w:rsidRPr="0065366D">
        <w:rPr>
          <w:rFonts w:ascii="Times New Roman" w:hAnsi="Times New Roman" w:cs="Times New Roman"/>
          <w:spacing w:val="-7"/>
          <w:w w:val="105"/>
          <w:sz w:val="24"/>
          <w:szCs w:val="24"/>
        </w:rPr>
        <w:t xml:space="preserve">he sealed envelope containing a complete set of the EOI in hard </w:t>
      </w:r>
      <w:r w:rsidR="002429E3" w:rsidRPr="0065366D">
        <w:rPr>
          <w:rFonts w:ascii="Times New Roman" w:hAnsi="Times New Roman" w:cs="Times New Roman"/>
          <w:spacing w:val="-5"/>
          <w:w w:val="105"/>
          <w:sz w:val="24"/>
          <w:szCs w:val="24"/>
        </w:rPr>
        <w:t xml:space="preserve">copy along with the Annexures stated above, to </w:t>
      </w:r>
      <w:r>
        <w:rPr>
          <w:rFonts w:ascii="Times New Roman" w:hAnsi="Times New Roman" w:cs="Times New Roman"/>
          <w:spacing w:val="-5"/>
          <w:w w:val="105"/>
          <w:sz w:val="24"/>
          <w:szCs w:val="24"/>
        </w:rPr>
        <w:t xml:space="preserve">be sent to </w:t>
      </w:r>
      <w:r w:rsidR="002429E3" w:rsidRPr="0065366D">
        <w:rPr>
          <w:rFonts w:ascii="Times New Roman" w:hAnsi="Times New Roman" w:cs="Times New Roman"/>
          <w:spacing w:val="-5"/>
          <w:w w:val="105"/>
          <w:sz w:val="24"/>
          <w:szCs w:val="24"/>
        </w:rPr>
        <w:t>the following address by post or deliver</w:t>
      </w:r>
      <w:r w:rsidR="00EC5109">
        <w:rPr>
          <w:rFonts w:ascii="Times New Roman" w:hAnsi="Times New Roman" w:cs="Times New Roman"/>
          <w:spacing w:val="-5"/>
          <w:w w:val="105"/>
          <w:sz w:val="24"/>
          <w:szCs w:val="24"/>
        </w:rPr>
        <w:t>ed</w:t>
      </w:r>
      <w:r w:rsidR="002429E3" w:rsidRPr="0065366D">
        <w:rPr>
          <w:rFonts w:ascii="Times New Roman" w:hAnsi="Times New Roman" w:cs="Times New Roman"/>
          <w:spacing w:val="-5"/>
          <w:w w:val="105"/>
          <w:sz w:val="24"/>
          <w:szCs w:val="24"/>
        </w:rPr>
        <w:t xml:space="preserve"> </w:t>
      </w:r>
      <w:r w:rsidR="002429E3" w:rsidRPr="0065366D">
        <w:rPr>
          <w:rFonts w:ascii="Times New Roman" w:hAnsi="Times New Roman" w:cs="Times New Roman"/>
          <w:w w:val="105"/>
          <w:sz w:val="24"/>
          <w:szCs w:val="24"/>
        </w:rPr>
        <w:t>in person:</w:t>
      </w:r>
    </w:p>
    <w:p w14:paraId="56F72003" w14:textId="77777777" w:rsidR="006F732C" w:rsidRPr="0065366D" w:rsidRDefault="002429E3" w:rsidP="0065366D">
      <w:pPr>
        <w:tabs>
          <w:tab w:val="left" w:pos="4305"/>
        </w:tabs>
        <w:spacing w:after="0"/>
        <w:rPr>
          <w:rFonts w:ascii="Times New Roman" w:hAnsi="Times New Roman" w:cs="Times New Roman"/>
          <w:sz w:val="24"/>
          <w:szCs w:val="24"/>
        </w:rPr>
      </w:pPr>
      <w:r w:rsidRPr="0065366D">
        <w:rPr>
          <w:rFonts w:ascii="Times New Roman" w:hAnsi="Times New Roman" w:cs="Times New Roman"/>
          <w:sz w:val="24"/>
          <w:szCs w:val="24"/>
        </w:rPr>
        <w:tab/>
      </w:r>
    </w:p>
    <w:p w14:paraId="6193F432" w14:textId="631662D7" w:rsidR="00460A95" w:rsidRPr="0065366D" w:rsidRDefault="002429E3" w:rsidP="0065366D">
      <w:pPr>
        <w:pStyle w:val="ListParagraph"/>
        <w:spacing w:after="0"/>
        <w:ind w:left="792"/>
        <w:rPr>
          <w:rFonts w:ascii="Times New Roman" w:eastAsia="Times New Roman" w:hAnsi="Times New Roman" w:cs="Times New Roman"/>
          <w:sz w:val="24"/>
          <w:szCs w:val="24"/>
          <w:lang w:val="en-IN"/>
        </w:rPr>
      </w:pPr>
      <w:r w:rsidRPr="0065366D">
        <w:rPr>
          <w:rFonts w:ascii="Times New Roman" w:eastAsia="Times New Roman" w:hAnsi="Times New Roman" w:cs="Times New Roman"/>
          <w:sz w:val="24"/>
          <w:szCs w:val="24"/>
          <w:lang w:val="en-IN"/>
        </w:rPr>
        <w:t>Savan Godiawala</w:t>
      </w:r>
    </w:p>
    <w:p w14:paraId="040C0B98" w14:textId="77777777" w:rsidR="00460A95" w:rsidRPr="0065366D" w:rsidRDefault="002429E3" w:rsidP="0065366D">
      <w:pPr>
        <w:pStyle w:val="ListParagraph"/>
        <w:spacing w:after="0"/>
        <w:ind w:left="792"/>
        <w:rPr>
          <w:rFonts w:ascii="Times New Roman" w:eastAsia="Times New Roman" w:hAnsi="Times New Roman" w:cs="Times New Roman"/>
          <w:sz w:val="24"/>
          <w:szCs w:val="24"/>
          <w:lang w:val="en-IN"/>
        </w:rPr>
      </w:pPr>
      <w:r w:rsidRPr="0065366D">
        <w:rPr>
          <w:rFonts w:ascii="Times New Roman" w:eastAsia="Times New Roman" w:hAnsi="Times New Roman" w:cs="Times New Roman"/>
          <w:sz w:val="24"/>
          <w:szCs w:val="24"/>
          <w:lang w:val="en-IN"/>
        </w:rPr>
        <w:t>Liquidator for Lanco Infratech Limited</w:t>
      </w:r>
    </w:p>
    <w:p w14:paraId="28C88368" w14:textId="77777777" w:rsidR="003F393B" w:rsidRDefault="002429E3" w:rsidP="0065366D">
      <w:pPr>
        <w:pStyle w:val="ListParagraph"/>
        <w:spacing w:after="0"/>
        <w:ind w:left="792"/>
        <w:rPr>
          <w:rFonts w:ascii="Times New Roman" w:eastAsia="Times New Roman" w:hAnsi="Times New Roman" w:cs="Times New Roman"/>
          <w:sz w:val="24"/>
          <w:szCs w:val="24"/>
          <w:lang w:val="en-IN"/>
        </w:rPr>
      </w:pPr>
      <w:r w:rsidRPr="0065366D">
        <w:rPr>
          <w:rFonts w:ascii="Times New Roman" w:eastAsia="Times New Roman" w:hAnsi="Times New Roman" w:cs="Times New Roman"/>
          <w:sz w:val="24"/>
          <w:szCs w:val="24"/>
          <w:lang w:val="en-IN"/>
        </w:rPr>
        <w:t xml:space="preserve">Regn.No.:IBBI/IPA-001/IP-P00239/2017-18/10468 </w:t>
      </w:r>
      <w:r w:rsidRPr="0065366D">
        <w:rPr>
          <w:rFonts w:ascii="Times New Roman" w:eastAsia="Times New Roman" w:hAnsi="Times New Roman" w:cs="Times New Roman"/>
          <w:sz w:val="24"/>
          <w:szCs w:val="24"/>
          <w:lang w:val="en-IN"/>
        </w:rPr>
        <w:br/>
        <w:t xml:space="preserve">Deloitte Touche Tohmatsu India LLP </w:t>
      </w:r>
      <w:r w:rsidRPr="0065366D">
        <w:rPr>
          <w:rFonts w:ascii="Times New Roman" w:eastAsia="Times New Roman" w:hAnsi="Times New Roman" w:cs="Times New Roman"/>
          <w:sz w:val="24"/>
          <w:szCs w:val="24"/>
          <w:lang w:val="en-IN"/>
        </w:rPr>
        <w:br/>
        <w:t xml:space="preserve">19th Floor, Shapath - V, S.G.Road, Ahmedabad – 380015] </w:t>
      </w:r>
    </w:p>
    <w:p w14:paraId="782732C9" w14:textId="0D226806" w:rsidR="003F393B" w:rsidRDefault="0028190A" w:rsidP="0065366D">
      <w:pPr>
        <w:pStyle w:val="ListParagraph"/>
        <w:spacing w:after="0"/>
        <w:ind w:left="792"/>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Email: </w:t>
      </w:r>
      <w:hyperlink r:id="rId11" w:history="1">
        <w:r w:rsidRPr="00ED11F4">
          <w:rPr>
            <w:rStyle w:val="Hyperlink"/>
            <w:rFonts w:ascii="Times New Roman" w:eastAsia="Times New Roman" w:hAnsi="Times New Roman" w:cs="Times New Roman"/>
            <w:sz w:val="24"/>
            <w:szCs w:val="24"/>
            <w:lang w:val="en-IN"/>
          </w:rPr>
          <w:t>sgodiawala@deloitte.com</w:t>
        </w:r>
      </w:hyperlink>
    </w:p>
    <w:p w14:paraId="7BFD5E81" w14:textId="08EF3EE2" w:rsidR="00DD5D7A" w:rsidRDefault="00DD5D7A" w:rsidP="0065366D">
      <w:pPr>
        <w:pStyle w:val="ListParagraph"/>
        <w:spacing w:after="0"/>
        <w:ind w:left="792"/>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Communication email for EOI: </w:t>
      </w:r>
      <w:hyperlink r:id="rId12" w:history="1">
        <w:r w:rsidR="00E945B3" w:rsidRPr="006C0F1C">
          <w:rPr>
            <w:rStyle w:val="Hyperlink"/>
            <w:rFonts w:ascii="Times New Roman" w:eastAsia="Times New Roman" w:hAnsi="Times New Roman" w:cs="Times New Roman"/>
            <w:sz w:val="24"/>
            <w:szCs w:val="24"/>
            <w:lang w:val="en-IN"/>
          </w:rPr>
          <w:t>inlancoinfratechip@deloitte.com</w:t>
        </w:r>
      </w:hyperlink>
      <w:r w:rsidR="00E945B3">
        <w:rPr>
          <w:rFonts w:ascii="Times New Roman" w:eastAsia="Times New Roman" w:hAnsi="Times New Roman" w:cs="Times New Roman"/>
          <w:sz w:val="24"/>
          <w:szCs w:val="24"/>
          <w:lang w:val="en-IN"/>
        </w:rPr>
        <w:t xml:space="preserve"> </w:t>
      </w:r>
    </w:p>
    <w:p w14:paraId="5675F2BB" w14:textId="258C4F1E" w:rsidR="0028190A" w:rsidRDefault="0028190A" w:rsidP="0065366D">
      <w:pPr>
        <w:pStyle w:val="ListParagraph"/>
        <w:spacing w:after="0"/>
        <w:ind w:left="792"/>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Ph: +91 79 6682 7300</w:t>
      </w:r>
    </w:p>
    <w:p w14:paraId="514AFCAB" w14:textId="60F6AC95" w:rsidR="003F393B" w:rsidRDefault="003F393B" w:rsidP="0065366D">
      <w:pPr>
        <w:pStyle w:val="ListParagraph"/>
        <w:spacing w:after="0"/>
        <w:ind w:left="792"/>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Or</w:t>
      </w:r>
    </w:p>
    <w:p w14:paraId="4C64CC56" w14:textId="77777777" w:rsidR="003F393B" w:rsidRDefault="003F393B" w:rsidP="003F393B">
      <w:pPr>
        <w:pStyle w:val="ListParagraph"/>
        <w:spacing w:after="0"/>
        <w:ind w:left="792"/>
        <w:rPr>
          <w:rFonts w:ascii="Times New Roman" w:hAnsi="Times New Roman" w:cs="Times New Roman"/>
          <w:sz w:val="24"/>
          <w:szCs w:val="24"/>
        </w:rPr>
      </w:pPr>
    </w:p>
    <w:p w14:paraId="09BD807B" w14:textId="5EC6D691" w:rsidR="003F393B" w:rsidRPr="0065366D" w:rsidRDefault="003F393B" w:rsidP="003F393B">
      <w:pPr>
        <w:pStyle w:val="ListParagraph"/>
        <w:spacing w:after="0"/>
        <w:ind w:left="792"/>
        <w:rPr>
          <w:rFonts w:ascii="Times New Roman" w:eastAsia="Times New Roman" w:hAnsi="Times New Roman" w:cs="Times New Roman"/>
          <w:sz w:val="24"/>
          <w:szCs w:val="24"/>
          <w:lang w:val="en-IN"/>
        </w:rPr>
      </w:pPr>
      <w:r w:rsidRPr="0065366D">
        <w:rPr>
          <w:rFonts w:ascii="Times New Roman" w:eastAsia="Times New Roman" w:hAnsi="Times New Roman" w:cs="Times New Roman"/>
          <w:sz w:val="24"/>
          <w:szCs w:val="24"/>
          <w:lang w:val="en-IN"/>
        </w:rPr>
        <w:t>Savan Godiawala</w:t>
      </w:r>
    </w:p>
    <w:p w14:paraId="45F69592" w14:textId="77777777" w:rsidR="003F393B" w:rsidRPr="0065366D" w:rsidRDefault="003F393B" w:rsidP="003F393B">
      <w:pPr>
        <w:pStyle w:val="ListParagraph"/>
        <w:spacing w:after="0"/>
        <w:ind w:left="792"/>
        <w:rPr>
          <w:rFonts w:ascii="Times New Roman" w:eastAsia="Times New Roman" w:hAnsi="Times New Roman" w:cs="Times New Roman"/>
          <w:sz w:val="24"/>
          <w:szCs w:val="24"/>
          <w:lang w:val="en-IN"/>
        </w:rPr>
      </w:pPr>
      <w:r w:rsidRPr="0065366D">
        <w:rPr>
          <w:rFonts w:ascii="Times New Roman" w:eastAsia="Times New Roman" w:hAnsi="Times New Roman" w:cs="Times New Roman"/>
          <w:sz w:val="24"/>
          <w:szCs w:val="24"/>
          <w:lang w:val="en-IN"/>
        </w:rPr>
        <w:t>Liquidator for Lanco Infratech Limited</w:t>
      </w:r>
    </w:p>
    <w:p w14:paraId="48C9087B" w14:textId="77777777" w:rsidR="003F393B" w:rsidRPr="003F393B" w:rsidRDefault="003F393B" w:rsidP="003F393B">
      <w:pPr>
        <w:pStyle w:val="ListParagraph"/>
        <w:spacing w:after="0"/>
        <w:ind w:left="792"/>
        <w:rPr>
          <w:rFonts w:ascii="Times New Roman" w:eastAsia="Times New Roman" w:hAnsi="Times New Roman" w:cs="Times New Roman"/>
          <w:sz w:val="24"/>
          <w:szCs w:val="24"/>
          <w:lang w:val="en-IN"/>
        </w:rPr>
      </w:pPr>
      <w:r w:rsidRPr="0065366D">
        <w:rPr>
          <w:rFonts w:ascii="Times New Roman" w:eastAsia="Times New Roman" w:hAnsi="Times New Roman" w:cs="Times New Roman"/>
          <w:sz w:val="24"/>
          <w:szCs w:val="24"/>
          <w:lang w:val="en-IN"/>
        </w:rPr>
        <w:t xml:space="preserve">Regn.No.:IBBI/IPA-001/IP-P00239/2017-18/10468 </w:t>
      </w:r>
      <w:r w:rsidRPr="0065366D">
        <w:rPr>
          <w:rFonts w:ascii="Times New Roman" w:eastAsia="Times New Roman" w:hAnsi="Times New Roman" w:cs="Times New Roman"/>
          <w:sz w:val="24"/>
          <w:szCs w:val="24"/>
          <w:lang w:val="en-IN"/>
        </w:rPr>
        <w:br/>
        <w:t xml:space="preserve">Deloitte Touche Tohmatsu India LLP </w:t>
      </w:r>
      <w:r w:rsidRPr="0065366D">
        <w:rPr>
          <w:rFonts w:ascii="Times New Roman" w:eastAsia="Times New Roman" w:hAnsi="Times New Roman" w:cs="Times New Roman"/>
          <w:sz w:val="24"/>
          <w:szCs w:val="24"/>
          <w:lang w:val="en-IN"/>
        </w:rPr>
        <w:br/>
      </w:r>
      <w:r w:rsidRPr="003F393B">
        <w:rPr>
          <w:rFonts w:ascii="Times New Roman" w:eastAsia="Times New Roman" w:hAnsi="Times New Roman" w:cs="Times New Roman"/>
          <w:sz w:val="24"/>
          <w:szCs w:val="24"/>
          <w:lang w:val="en-IN"/>
        </w:rPr>
        <w:t xml:space="preserve">22nd Floor, Building No. 5, Tower A </w:t>
      </w:r>
    </w:p>
    <w:p w14:paraId="2A7DE8EC" w14:textId="77777777" w:rsidR="0028190A" w:rsidRDefault="003F393B" w:rsidP="003F393B">
      <w:pPr>
        <w:pStyle w:val="ListParagraph"/>
        <w:spacing w:after="0"/>
        <w:ind w:left="792"/>
        <w:rPr>
          <w:rFonts w:ascii="Times New Roman" w:eastAsia="Times New Roman" w:hAnsi="Times New Roman" w:cs="Times New Roman"/>
          <w:sz w:val="24"/>
          <w:szCs w:val="24"/>
          <w:lang w:val="en-IN"/>
        </w:rPr>
      </w:pPr>
      <w:r w:rsidRPr="003F393B">
        <w:rPr>
          <w:rFonts w:ascii="Times New Roman" w:eastAsia="Times New Roman" w:hAnsi="Times New Roman" w:cs="Times New Roman"/>
          <w:sz w:val="24"/>
          <w:szCs w:val="24"/>
          <w:lang w:val="en-IN"/>
        </w:rPr>
        <w:t>DLF Cyber City Phase III, Gurgaon- 122 002, Haryana, India]</w:t>
      </w:r>
    </w:p>
    <w:p w14:paraId="3B5D67F9" w14:textId="2E26CE83" w:rsidR="0028190A" w:rsidRDefault="0028190A" w:rsidP="0028190A">
      <w:pPr>
        <w:pStyle w:val="ListParagraph"/>
        <w:spacing w:after="0"/>
        <w:ind w:left="792"/>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Email: </w:t>
      </w:r>
      <w:hyperlink r:id="rId13" w:history="1">
        <w:r w:rsidR="00DD5D7A" w:rsidRPr="006C0F1C">
          <w:rPr>
            <w:rStyle w:val="Hyperlink"/>
            <w:rFonts w:ascii="Times New Roman" w:eastAsia="Times New Roman" w:hAnsi="Times New Roman" w:cs="Times New Roman"/>
            <w:sz w:val="24"/>
            <w:szCs w:val="24"/>
            <w:lang w:val="en-IN"/>
          </w:rPr>
          <w:t>sgodiawala@deloitte.com</w:t>
        </w:r>
      </w:hyperlink>
    </w:p>
    <w:p w14:paraId="54CBDE31" w14:textId="56311A38" w:rsidR="00DD5D7A" w:rsidRDefault="00DD5D7A" w:rsidP="0028190A">
      <w:pPr>
        <w:pStyle w:val="ListParagraph"/>
        <w:spacing w:after="0"/>
        <w:ind w:left="792"/>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Communication email for EOI: </w:t>
      </w:r>
      <w:hyperlink r:id="rId14" w:history="1">
        <w:r w:rsidRPr="006C0F1C">
          <w:rPr>
            <w:rStyle w:val="Hyperlink"/>
            <w:rFonts w:ascii="Times New Roman" w:eastAsia="Times New Roman" w:hAnsi="Times New Roman" w:cs="Times New Roman"/>
            <w:sz w:val="24"/>
            <w:szCs w:val="24"/>
            <w:lang w:val="en-IN"/>
          </w:rPr>
          <w:t>inlancoinfratechip@deloitte.com</w:t>
        </w:r>
      </w:hyperlink>
      <w:r>
        <w:rPr>
          <w:rFonts w:ascii="Times New Roman" w:eastAsia="Times New Roman" w:hAnsi="Times New Roman" w:cs="Times New Roman"/>
          <w:sz w:val="24"/>
          <w:szCs w:val="24"/>
          <w:lang w:val="en-IN"/>
        </w:rPr>
        <w:t xml:space="preserve"> </w:t>
      </w:r>
    </w:p>
    <w:p w14:paraId="1FD4E64C" w14:textId="6CDAABCB" w:rsidR="003F393B" w:rsidRDefault="0028190A" w:rsidP="003F393B">
      <w:pPr>
        <w:pStyle w:val="ListParagraph"/>
        <w:spacing w:after="0"/>
        <w:ind w:left="792"/>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Ph: +91 (124)  679 2000</w:t>
      </w:r>
    </w:p>
    <w:p w14:paraId="5D256922" w14:textId="65786419" w:rsidR="00460A95" w:rsidRPr="0065366D" w:rsidRDefault="00460A95" w:rsidP="0065366D">
      <w:pPr>
        <w:pStyle w:val="ListParagraph"/>
        <w:spacing w:after="0"/>
        <w:ind w:left="792"/>
        <w:rPr>
          <w:rFonts w:ascii="Times New Roman" w:eastAsia="Times New Roman" w:hAnsi="Times New Roman" w:cs="Times New Roman"/>
          <w:sz w:val="24"/>
          <w:szCs w:val="24"/>
          <w:lang w:val="en-IN"/>
        </w:rPr>
      </w:pPr>
    </w:p>
    <w:p w14:paraId="361E19CC" w14:textId="77777777" w:rsidR="006F732C" w:rsidRPr="00DF1478" w:rsidRDefault="002429E3" w:rsidP="001170A4">
      <w:pPr>
        <w:widowControl w:val="0"/>
        <w:numPr>
          <w:ilvl w:val="0"/>
          <w:numId w:val="10"/>
        </w:numPr>
        <w:tabs>
          <w:tab w:val="clear" w:pos="360"/>
          <w:tab w:val="num" w:pos="792"/>
        </w:tabs>
        <w:kinsoku w:val="0"/>
        <w:spacing w:before="108" w:after="0"/>
        <w:ind w:right="-280"/>
        <w:jc w:val="both"/>
        <w:rPr>
          <w:rFonts w:ascii="Times New Roman" w:hAnsi="Times New Roman" w:cs="Times New Roman"/>
          <w:spacing w:val="-6"/>
          <w:w w:val="105"/>
          <w:sz w:val="24"/>
          <w:szCs w:val="24"/>
        </w:rPr>
      </w:pPr>
      <w:r w:rsidRPr="00DF1478">
        <w:rPr>
          <w:rFonts w:ascii="Times New Roman" w:hAnsi="Times New Roman" w:cs="Times New Roman"/>
          <w:spacing w:val="-7"/>
          <w:w w:val="105"/>
          <w:sz w:val="24"/>
          <w:szCs w:val="24"/>
        </w:rPr>
        <w:t xml:space="preserve">EOIs not fulfilling the above conditions are liable to be disqualified without any further </w:t>
      </w:r>
      <w:r w:rsidRPr="00DF1478">
        <w:rPr>
          <w:rFonts w:ascii="Times New Roman" w:hAnsi="Times New Roman" w:cs="Times New Roman"/>
          <w:spacing w:val="-6"/>
          <w:w w:val="105"/>
          <w:sz w:val="24"/>
          <w:szCs w:val="24"/>
        </w:rPr>
        <w:t>communication.</w:t>
      </w:r>
    </w:p>
    <w:p w14:paraId="3BD06F44" w14:textId="77777777" w:rsidR="006F732C" w:rsidRPr="0065366D" w:rsidRDefault="006F732C" w:rsidP="006F732C">
      <w:pPr>
        <w:rPr>
          <w:rFonts w:ascii="Times New Roman" w:hAnsi="Times New Roman" w:cs="Times New Roman"/>
          <w:sz w:val="24"/>
          <w:szCs w:val="24"/>
        </w:rPr>
      </w:pPr>
    </w:p>
    <w:p w14:paraId="46495A78" w14:textId="1C13B757" w:rsidR="006F732C" w:rsidRPr="0065366D" w:rsidRDefault="002429E3" w:rsidP="006F732C">
      <w:pPr>
        <w:tabs>
          <w:tab w:val="left" w:pos="360"/>
        </w:tabs>
        <w:spacing w:before="216"/>
        <w:ind w:left="360"/>
        <w:jc w:val="both"/>
        <w:rPr>
          <w:rFonts w:ascii="Times New Roman" w:hAnsi="Times New Roman" w:cs="Times New Roman"/>
          <w:spacing w:val="-4"/>
          <w:w w:val="105"/>
          <w:sz w:val="24"/>
          <w:szCs w:val="24"/>
        </w:rPr>
      </w:pPr>
      <w:r w:rsidRPr="0065366D">
        <w:rPr>
          <w:rFonts w:ascii="Times New Roman" w:hAnsi="Times New Roman" w:cs="Times New Roman"/>
          <w:spacing w:val="-4"/>
          <w:w w:val="105"/>
          <w:sz w:val="24"/>
          <w:szCs w:val="24"/>
        </w:rPr>
        <w:t xml:space="preserve">The last date for submission of EOI </w:t>
      </w:r>
      <w:r w:rsidR="00806259">
        <w:rPr>
          <w:rFonts w:ascii="Times New Roman" w:hAnsi="Times New Roman" w:cs="Times New Roman"/>
          <w:spacing w:val="-4"/>
          <w:w w:val="105"/>
          <w:sz w:val="24"/>
          <w:szCs w:val="24"/>
        </w:rPr>
        <w:t xml:space="preserve">(both sealed envelope and soft copy) </w:t>
      </w:r>
      <w:r w:rsidRPr="0065366D">
        <w:rPr>
          <w:rFonts w:ascii="Times New Roman" w:hAnsi="Times New Roman" w:cs="Times New Roman"/>
          <w:spacing w:val="-4"/>
          <w:w w:val="105"/>
          <w:sz w:val="24"/>
          <w:szCs w:val="24"/>
        </w:rPr>
        <w:t xml:space="preserve">is </w:t>
      </w:r>
      <w:r w:rsidR="00563006">
        <w:rPr>
          <w:rFonts w:ascii="Times New Roman" w:hAnsi="Times New Roman" w:cs="Times New Roman"/>
          <w:spacing w:val="-4"/>
          <w:w w:val="105"/>
          <w:sz w:val="24"/>
          <w:szCs w:val="24"/>
        </w:rPr>
        <w:t xml:space="preserve">November </w:t>
      </w:r>
      <w:r w:rsidR="00806259">
        <w:rPr>
          <w:rFonts w:ascii="Times New Roman" w:hAnsi="Times New Roman" w:cs="Times New Roman"/>
          <w:spacing w:val="-4"/>
          <w:w w:val="105"/>
          <w:sz w:val="24"/>
          <w:szCs w:val="24"/>
        </w:rPr>
        <w:t>19</w:t>
      </w:r>
      <w:r w:rsidR="00563006">
        <w:rPr>
          <w:rFonts w:ascii="Times New Roman" w:hAnsi="Times New Roman" w:cs="Times New Roman"/>
          <w:spacing w:val="-4"/>
          <w:w w:val="105"/>
          <w:sz w:val="24"/>
          <w:szCs w:val="24"/>
        </w:rPr>
        <w:t>, 2018</w:t>
      </w:r>
      <w:r w:rsidRPr="0065366D">
        <w:rPr>
          <w:rFonts w:ascii="Times New Roman" w:hAnsi="Times New Roman" w:cs="Times New Roman"/>
          <w:spacing w:val="-4"/>
          <w:w w:val="105"/>
          <w:sz w:val="24"/>
          <w:szCs w:val="24"/>
        </w:rPr>
        <w:t xml:space="preserve"> up to </w:t>
      </w:r>
      <w:r w:rsidR="00563006">
        <w:rPr>
          <w:rFonts w:ascii="Times New Roman" w:hAnsi="Times New Roman" w:cs="Times New Roman"/>
          <w:spacing w:val="-4"/>
          <w:w w:val="105"/>
          <w:sz w:val="24"/>
          <w:szCs w:val="24"/>
        </w:rPr>
        <w:t>5 pm</w:t>
      </w:r>
      <w:r w:rsidRPr="0065366D">
        <w:rPr>
          <w:rFonts w:ascii="Times New Roman" w:hAnsi="Times New Roman" w:cs="Times New Roman"/>
          <w:spacing w:val="-4"/>
          <w:w w:val="105"/>
          <w:sz w:val="24"/>
          <w:szCs w:val="24"/>
        </w:rPr>
        <w:t xml:space="preserve">, which may be extended at the sole discretion of </w:t>
      </w:r>
      <w:r w:rsidR="00460A95" w:rsidRPr="0065366D">
        <w:rPr>
          <w:rFonts w:ascii="Times New Roman" w:hAnsi="Times New Roman" w:cs="Times New Roman"/>
          <w:spacing w:val="-4"/>
          <w:w w:val="105"/>
          <w:sz w:val="24"/>
          <w:szCs w:val="24"/>
        </w:rPr>
        <w:t>the liquidator of the Corporate Debtor</w:t>
      </w:r>
      <w:r w:rsidRPr="0065366D">
        <w:rPr>
          <w:rFonts w:ascii="Times New Roman" w:hAnsi="Times New Roman" w:cs="Times New Roman"/>
          <w:spacing w:val="-4"/>
          <w:w w:val="105"/>
          <w:sz w:val="24"/>
          <w:szCs w:val="24"/>
        </w:rPr>
        <w:t>.</w:t>
      </w:r>
      <w:r w:rsidR="00806259">
        <w:rPr>
          <w:rFonts w:ascii="Times New Roman" w:hAnsi="Times New Roman" w:cs="Times New Roman"/>
          <w:spacing w:val="-4"/>
          <w:w w:val="105"/>
          <w:sz w:val="24"/>
          <w:szCs w:val="24"/>
        </w:rPr>
        <w:t xml:space="preserve"> </w:t>
      </w:r>
    </w:p>
    <w:p w14:paraId="07209479" w14:textId="77777777" w:rsidR="006F732C" w:rsidRPr="0065366D" w:rsidRDefault="002429E3" w:rsidP="006F732C">
      <w:pPr>
        <w:tabs>
          <w:tab w:val="left" w:pos="360"/>
        </w:tabs>
        <w:ind w:left="360"/>
        <w:jc w:val="both"/>
        <w:rPr>
          <w:rFonts w:ascii="Times New Roman" w:hAnsi="Times New Roman" w:cs="Times New Roman"/>
          <w:spacing w:val="-4"/>
          <w:w w:val="105"/>
          <w:sz w:val="24"/>
          <w:szCs w:val="24"/>
        </w:rPr>
      </w:pPr>
      <w:r w:rsidRPr="0065366D">
        <w:rPr>
          <w:rFonts w:ascii="Times New Roman" w:hAnsi="Times New Roman" w:cs="Times New Roman"/>
          <w:spacing w:val="-9"/>
          <w:w w:val="105"/>
          <w:sz w:val="24"/>
          <w:szCs w:val="24"/>
        </w:rPr>
        <w:t xml:space="preserve">In case EOI is not submitted by the specified time period, then the participation </w:t>
      </w:r>
      <w:r w:rsidR="00F5630C">
        <w:rPr>
          <w:rFonts w:ascii="Times New Roman" w:hAnsi="Times New Roman" w:cs="Times New Roman"/>
          <w:spacing w:val="-9"/>
          <w:w w:val="105"/>
          <w:sz w:val="24"/>
          <w:szCs w:val="24"/>
        </w:rPr>
        <w:t>can</w:t>
      </w:r>
      <w:r w:rsidR="00460A95" w:rsidRPr="0065366D">
        <w:rPr>
          <w:rFonts w:ascii="Times New Roman" w:hAnsi="Times New Roman" w:cs="Times New Roman"/>
          <w:spacing w:val="-9"/>
          <w:w w:val="105"/>
          <w:sz w:val="24"/>
          <w:szCs w:val="24"/>
        </w:rPr>
        <w:t xml:space="preserve"> </w:t>
      </w:r>
      <w:r w:rsidRPr="0065366D">
        <w:rPr>
          <w:rFonts w:ascii="Times New Roman" w:hAnsi="Times New Roman" w:cs="Times New Roman"/>
          <w:spacing w:val="-9"/>
          <w:w w:val="105"/>
          <w:sz w:val="24"/>
          <w:szCs w:val="24"/>
        </w:rPr>
        <w:t xml:space="preserve">only be </w:t>
      </w:r>
      <w:r w:rsidRPr="0065366D">
        <w:rPr>
          <w:rFonts w:ascii="Times New Roman" w:hAnsi="Times New Roman" w:cs="Times New Roman"/>
          <w:spacing w:val="-4"/>
          <w:w w:val="105"/>
          <w:sz w:val="24"/>
          <w:szCs w:val="24"/>
        </w:rPr>
        <w:t xml:space="preserve">allowed if the time period is extended by the </w:t>
      </w:r>
      <w:r w:rsidR="00460A95" w:rsidRPr="0065366D">
        <w:rPr>
          <w:rFonts w:ascii="Times New Roman" w:hAnsi="Times New Roman" w:cs="Times New Roman"/>
          <w:spacing w:val="-4"/>
          <w:w w:val="105"/>
          <w:sz w:val="24"/>
          <w:szCs w:val="24"/>
        </w:rPr>
        <w:t>liquidator of the Corporate Debtor</w:t>
      </w:r>
      <w:r w:rsidRPr="0065366D">
        <w:rPr>
          <w:rFonts w:ascii="Times New Roman" w:hAnsi="Times New Roman" w:cs="Times New Roman"/>
          <w:spacing w:val="-4"/>
          <w:w w:val="105"/>
          <w:sz w:val="24"/>
          <w:szCs w:val="24"/>
        </w:rPr>
        <w:t>.</w:t>
      </w:r>
    </w:p>
    <w:p w14:paraId="07ECA87F" w14:textId="77777777" w:rsidR="006F732C" w:rsidRPr="0065366D" w:rsidRDefault="002429E3" w:rsidP="006F732C">
      <w:pPr>
        <w:spacing w:before="540" w:line="199" w:lineRule="auto"/>
        <w:ind w:firstLine="360"/>
        <w:rPr>
          <w:rFonts w:ascii="Times New Roman" w:hAnsi="Times New Roman" w:cs="Times New Roman"/>
          <w:w w:val="105"/>
          <w:sz w:val="24"/>
          <w:szCs w:val="24"/>
        </w:rPr>
      </w:pPr>
      <w:r w:rsidRPr="0065366D">
        <w:rPr>
          <w:rFonts w:ascii="Times New Roman" w:hAnsi="Times New Roman" w:cs="Times New Roman"/>
          <w:b/>
          <w:bCs/>
          <w:w w:val="105"/>
          <w:sz w:val="24"/>
          <w:szCs w:val="24"/>
          <w:u w:val="single"/>
        </w:rPr>
        <w:lastRenderedPageBreak/>
        <w:t>NOTE</w:t>
      </w:r>
    </w:p>
    <w:p w14:paraId="75A1A105" w14:textId="12A9FC04" w:rsidR="00343E3F" w:rsidRPr="0065366D" w:rsidRDefault="002429E3" w:rsidP="0037431F">
      <w:pPr>
        <w:widowControl w:val="0"/>
        <w:numPr>
          <w:ilvl w:val="0"/>
          <w:numId w:val="11"/>
        </w:numPr>
        <w:tabs>
          <w:tab w:val="clear" w:pos="504"/>
          <w:tab w:val="num" w:pos="936"/>
        </w:tabs>
        <w:kinsoku w:val="0"/>
        <w:spacing w:before="252" w:after="0"/>
        <w:jc w:val="both"/>
        <w:rPr>
          <w:rFonts w:ascii="Times New Roman" w:hAnsi="Times New Roman" w:cs="Times New Roman"/>
          <w:spacing w:val="-4"/>
          <w:w w:val="105"/>
          <w:sz w:val="24"/>
          <w:szCs w:val="24"/>
        </w:rPr>
      </w:pPr>
      <w:r w:rsidRPr="0065366D">
        <w:rPr>
          <w:rFonts w:ascii="Times New Roman" w:hAnsi="Times New Roman" w:cs="Times New Roman"/>
          <w:spacing w:val="-8"/>
          <w:w w:val="105"/>
          <w:sz w:val="24"/>
          <w:szCs w:val="24"/>
        </w:rPr>
        <w:t xml:space="preserve">The </w:t>
      </w:r>
      <w:r w:rsidRPr="0065366D">
        <w:rPr>
          <w:rFonts w:ascii="Times New Roman" w:hAnsi="Times New Roman" w:cs="Times New Roman"/>
          <w:spacing w:val="-4"/>
          <w:w w:val="105"/>
          <w:sz w:val="24"/>
          <w:szCs w:val="24"/>
        </w:rPr>
        <w:t>liquidator of the Corporate Debtor</w:t>
      </w:r>
      <w:r w:rsidRPr="0065366D">
        <w:rPr>
          <w:rFonts w:ascii="Times New Roman" w:hAnsi="Times New Roman" w:cs="Times New Roman"/>
          <w:spacing w:val="-8"/>
          <w:w w:val="105"/>
          <w:sz w:val="24"/>
          <w:szCs w:val="24"/>
        </w:rPr>
        <w:t xml:space="preserve"> has the right to</w:t>
      </w:r>
      <w:r w:rsidRPr="0065366D">
        <w:rPr>
          <w:rFonts w:ascii="Times New Roman" w:hAnsi="Times New Roman" w:cs="Times New Roman"/>
          <w:spacing w:val="-9"/>
          <w:w w:val="105"/>
          <w:sz w:val="24"/>
          <w:szCs w:val="24"/>
        </w:rPr>
        <w:t xml:space="preserve"> withdraw the invitation for EOI and change or vary any part </w:t>
      </w:r>
      <w:r w:rsidRPr="0065366D">
        <w:rPr>
          <w:rFonts w:ascii="Times New Roman" w:hAnsi="Times New Roman" w:cs="Times New Roman"/>
          <w:spacing w:val="-4"/>
          <w:w w:val="105"/>
          <w:sz w:val="24"/>
          <w:szCs w:val="24"/>
        </w:rPr>
        <w:t>thereof at any stage</w:t>
      </w:r>
      <w:r w:rsidR="00343E3F">
        <w:rPr>
          <w:rFonts w:ascii="Times New Roman" w:hAnsi="Times New Roman" w:cs="Times New Roman"/>
          <w:spacing w:val="-4"/>
          <w:w w:val="105"/>
          <w:sz w:val="24"/>
          <w:szCs w:val="24"/>
        </w:rPr>
        <w:t xml:space="preserve">, without assigning any reason and without assigning any liability </w:t>
      </w:r>
      <w:r w:rsidRPr="0065366D">
        <w:rPr>
          <w:rFonts w:ascii="Times New Roman" w:hAnsi="Times New Roman" w:cs="Times New Roman"/>
          <w:spacing w:val="-4"/>
          <w:w w:val="105"/>
          <w:sz w:val="24"/>
          <w:szCs w:val="24"/>
        </w:rPr>
        <w:t>and also reserve</w:t>
      </w:r>
      <w:r w:rsidR="009401E0">
        <w:rPr>
          <w:rFonts w:ascii="Times New Roman" w:hAnsi="Times New Roman" w:cs="Times New Roman"/>
          <w:spacing w:val="-4"/>
          <w:w w:val="105"/>
          <w:sz w:val="24"/>
          <w:szCs w:val="24"/>
        </w:rPr>
        <w:t>s</w:t>
      </w:r>
      <w:r w:rsidRPr="0065366D">
        <w:rPr>
          <w:rFonts w:ascii="Times New Roman" w:hAnsi="Times New Roman" w:cs="Times New Roman"/>
          <w:spacing w:val="-4"/>
          <w:w w:val="105"/>
          <w:sz w:val="24"/>
          <w:szCs w:val="24"/>
        </w:rPr>
        <w:t xml:space="preserve"> the right to disqualify any potential bidder</w:t>
      </w:r>
      <w:r>
        <w:rPr>
          <w:rFonts w:ascii="Times New Roman" w:hAnsi="Times New Roman" w:cs="Times New Roman"/>
          <w:spacing w:val="-4"/>
          <w:w w:val="105"/>
          <w:sz w:val="24"/>
          <w:szCs w:val="24"/>
        </w:rPr>
        <w:t>s</w:t>
      </w:r>
      <w:r w:rsidRPr="0065366D">
        <w:rPr>
          <w:rFonts w:ascii="Times New Roman" w:hAnsi="Times New Roman" w:cs="Times New Roman"/>
          <w:spacing w:val="-4"/>
          <w:w w:val="105"/>
          <w:sz w:val="24"/>
          <w:szCs w:val="24"/>
        </w:rPr>
        <w:t>, should it be so necessary at any stage</w:t>
      </w:r>
      <w:r>
        <w:rPr>
          <w:rFonts w:ascii="Times New Roman" w:hAnsi="Times New Roman" w:cs="Times New Roman"/>
          <w:spacing w:val="-4"/>
          <w:w w:val="105"/>
          <w:sz w:val="24"/>
          <w:szCs w:val="24"/>
        </w:rPr>
        <w:t>, at its sole discretion without assigning any reason</w:t>
      </w:r>
      <w:r w:rsidRPr="0065366D">
        <w:rPr>
          <w:rFonts w:ascii="Times New Roman" w:hAnsi="Times New Roman" w:cs="Times New Roman"/>
          <w:spacing w:val="-4"/>
          <w:w w:val="105"/>
          <w:sz w:val="24"/>
          <w:szCs w:val="24"/>
        </w:rPr>
        <w:t>.</w:t>
      </w:r>
      <w:r>
        <w:rPr>
          <w:rFonts w:ascii="Times New Roman" w:hAnsi="Times New Roman" w:cs="Times New Roman"/>
          <w:spacing w:val="-4"/>
          <w:w w:val="105"/>
          <w:sz w:val="24"/>
          <w:szCs w:val="24"/>
        </w:rPr>
        <w:t xml:space="preserve"> </w:t>
      </w:r>
    </w:p>
    <w:p w14:paraId="75FA1C0C" w14:textId="41C05683" w:rsidR="006F732C" w:rsidRPr="0052766F" w:rsidRDefault="002429E3" w:rsidP="001170A4">
      <w:pPr>
        <w:widowControl w:val="0"/>
        <w:numPr>
          <w:ilvl w:val="0"/>
          <w:numId w:val="11"/>
        </w:numPr>
        <w:tabs>
          <w:tab w:val="clear" w:pos="504"/>
          <w:tab w:val="num" w:pos="936"/>
        </w:tabs>
        <w:kinsoku w:val="0"/>
        <w:spacing w:before="252" w:after="0"/>
        <w:jc w:val="both"/>
        <w:rPr>
          <w:rFonts w:ascii="Times New Roman" w:hAnsi="Times New Roman" w:cs="Times New Roman"/>
          <w:spacing w:val="-4"/>
          <w:w w:val="105"/>
          <w:sz w:val="24"/>
          <w:szCs w:val="24"/>
        </w:rPr>
      </w:pPr>
      <w:r w:rsidRPr="0037431F">
        <w:rPr>
          <w:rFonts w:ascii="Times New Roman" w:hAnsi="Times New Roman" w:cs="Times New Roman"/>
          <w:spacing w:val="-8"/>
          <w:w w:val="105"/>
          <w:sz w:val="24"/>
          <w:szCs w:val="24"/>
        </w:rPr>
        <w:t>This is not an offer document and is issued with</w:t>
      </w:r>
      <w:r w:rsidR="00B97B39" w:rsidRPr="0037431F">
        <w:rPr>
          <w:rFonts w:ascii="Times New Roman" w:hAnsi="Times New Roman" w:cs="Times New Roman"/>
          <w:spacing w:val="-8"/>
          <w:w w:val="105"/>
          <w:sz w:val="24"/>
          <w:szCs w:val="24"/>
        </w:rPr>
        <w:t>out</w:t>
      </w:r>
      <w:r w:rsidRPr="0037431F">
        <w:rPr>
          <w:rFonts w:ascii="Times New Roman" w:hAnsi="Times New Roman" w:cs="Times New Roman"/>
          <w:spacing w:val="-8"/>
          <w:w w:val="105"/>
          <w:sz w:val="24"/>
          <w:szCs w:val="24"/>
        </w:rPr>
        <w:t xml:space="preserve"> commitment. Bidders should regularly visit website </w:t>
      </w:r>
      <w:hyperlink r:id="rId15" w:history="1">
        <w:r w:rsidR="0037431F" w:rsidRPr="0037431F">
          <w:rPr>
            <w:rStyle w:val="Hyperlink"/>
            <w:rFonts w:ascii="Times New Roman" w:hAnsi="Times New Roman" w:cs="Times New Roman"/>
            <w:spacing w:val="-8"/>
            <w:w w:val="105"/>
            <w:sz w:val="24"/>
            <w:szCs w:val="24"/>
          </w:rPr>
          <w:t>www.lancogroup.com</w:t>
        </w:r>
      </w:hyperlink>
      <w:r w:rsidR="0037431F" w:rsidRPr="0037431F">
        <w:rPr>
          <w:rFonts w:ascii="Times New Roman" w:hAnsi="Times New Roman" w:cs="Times New Roman"/>
          <w:spacing w:val="-8"/>
          <w:w w:val="105"/>
          <w:sz w:val="24"/>
          <w:szCs w:val="24"/>
        </w:rPr>
        <w:t xml:space="preserve"> </w:t>
      </w:r>
      <w:r w:rsidRPr="00E02F15">
        <w:rPr>
          <w:rFonts w:ascii="Times New Roman" w:hAnsi="Times New Roman" w:cs="Times New Roman"/>
          <w:spacing w:val="-8"/>
          <w:w w:val="105"/>
          <w:sz w:val="24"/>
          <w:szCs w:val="24"/>
        </w:rPr>
        <w:t xml:space="preserve">to keep </w:t>
      </w:r>
      <w:r w:rsidRPr="0052766F">
        <w:rPr>
          <w:rFonts w:ascii="Times New Roman" w:hAnsi="Times New Roman" w:cs="Times New Roman"/>
          <w:spacing w:val="-4"/>
          <w:w w:val="105"/>
          <w:sz w:val="24"/>
          <w:szCs w:val="24"/>
        </w:rPr>
        <w:t>themselves updated on clarifications/ amendments/ time-extensions, if any.</w:t>
      </w:r>
    </w:p>
    <w:p w14:paraId="4BE25490" w14:textId="77777777" w:rsidR="006F732C" w:rsidRPr="0065366D" w:rsidRDefault="002429E3" w:rsidP="006F732C">
      <w:pPr>
        <w:widowControl w:val="0"/>
        <w:numPr>
          <w:ilvl w:val="0"/>
          <w:numId w:val="11"/>
        </w:numPr>
        <w:tabs>
          <w:tab w:val="clear" w:pos="504"/>
          <w:tab w:val="num" w:pos="936"/>
        </w:tabs>
        <w:kinsoku w:val="0"/>
        <w:spacing w:before="252" w:after="0"/>
        <w:jc w:val="both"/>
        <w:rPr>
          <w:rFonts w:ascii="Times New Roman" w:hAnsi="Times New Roman" w:cs="Times New Roman"/>
          <w:spacing w:val="-4"/>
          <w:w w:val="105"/>
          <w:sz w:val="24"/>
          <w:szCs w:val="24"/>
        </w:rPr>
      </w:pPr>
      <w:r w:rsidRPr="0065366D">
        <w:rPr>
          <w:rFonts w:ascii="Times New Roman" w:hAnsi="Times New Roman" w:cs="Times New Roman"/>
          <w:spacing w:val="-4"/>
          <w:w w:val="105"/>
          <w:sz w:val="24"/>
          <w:szCs w:val="24"/>
        </w:rPr>
        <w:t>No oral conversations or agreements with the liquidator or any official, agent or employee of the liquidator or the Corporate Debtor shall affect or modify any terms of this invitation for EOI.</w:t>
      </w:r>
    </w:p>
    <w:p w14:paraId="44D2ECD5" w14:textId="77777777" w:rsidR="006F732C" w:rsidRPr="0065366D" w:rsidRDefault="002429E3" w:rsidP="006F732C">
      <w:pPr>
        <w:widowControl w:val="0"/>
        <w:numPr>
          <w:ilvl w:val="0"/>
          <w:numId w:val="11"/>
        </w:numPr>
        <w:tabs>
          <w:tab w:val="clear" w:pos="504"/>
          <w:tab w:val="num" w:pos="936"/>
        </w:tabs>
        <w:kinsoku w:val="0"/>
        <w:spacing w:before="252" w:after="0"/>
        <w:jc w:val="both"/>
        <w:rPr>
          <w:rFonts w:ascii="Times New Roman" w:hAnsi="Times New Roman" w:cs="Times New Roman"/>
          <w:spacing w:val="-4"/>
          <w:w w:val="105"/>
          <w:sz w:val="24"/>
          <w:szCs w:val="24"/>
        </w:rPr>
      </w:pPr>
      <w:r w:rsidRPr="0065366D">
        <w:rPr>
          <w:rFonts w:ascii="Times New Roman" w:hAnsi="Times New Roman" w:cs="Times New Roman"/>
          <w:spacing w:val="-8"/>
          <w:w w:val="105"/>
          <w:sz w:val="24"/>
          <w:szCs w:val="24"/>
        </w:rPr>
        <w:t xml:space="preserve">Neither the bidder nor any of representatives of the bidder shall have any claims whatsoever </w:t>
      </w:r>
      <w:r w:rsidRPr="0065366D">
        <w:rPr>
          <w:rFonts w:ascii="Times New Roman" w:hAnsi="Times New Roman" w:cs="Times New Roman"/>
          <w:spacing w:val="-9"/>
          <w:w w:val="105"/>
          <w:sz w:val="24"/>
          <w:szCs w:val="24"/>
        </w:rPr>
        <w:t xml:space="preserve">against the </w:t>
      </w:r>
      <w:r w:rsidRPr="0065366D">
        <w:rPr>
          <w:rFonts w:ascii="Times New Roman" w:hAnsi="Times New Roman" w:cs="Times New Roman"/>
          <w:spacing w:val="-4"/>
          <w:w w:val="105"/>
          <w:sz w:val="24"/>
          <w:szCs w:val="24"/>
        </w:rPr>
        <w:t xml:space="preserve">liquidator or the Corporate Debtor </w:t>
      </w:r>
      <w:r w:rsidRPr="0065366D">
        <w:rPr>
          <w:rFonts w:ascii="Times New Roman" w:hAnsi="Times New Roman" w:cs="Times New Roman"/>
          <w:spacing w:val="-9"/>
          <w:w w:val="105"/>
          <w:sz w:val="24"/>
          <w:szCs w:val="24"/>
        </w:rPr>
        <w:t xml:space="preserve">or any of their directors, </w:t>
      </w:r>
      <w:r w:rsidRPr="0065366D">
        <w:rPr>
          <w:rFonts w:ascii="Times New Roman" w:hAnsi="Times New Roman" w:cs="Times New Roman"/>
          <w:spacing w:val="-4"/>
          <w:w w:val="105"/>
          <w:sz w:val="24"/>
          <w:szCs w:val="24"/>
        </w:rPr>
        <w:t>officials, agents or employees arising out of or relating to this invitation for EOI.</w:t>
      </w:r>
    </w:p>
    <w:p w14:paraId="6AD47D05" w14:textId="176F74E4" w:rsidR="006F732C" w:rsidRDefault="002429E3" w:rsidP="006F732C">
      <w:pPr>
        <w:widowControl w:val="0"/>
        <w:numPr>
          <w:ilvl w:val="0"/>
          <w:numId w:val="11"/>
        </w:numPr>
        <w:tabs>
          <w:tab w:val="clear" w:pos="504"/>
          <w:tab w:val="num" w:pos="936"/>
        </w:tabs>
        <w:kinsoku w:val="0"/>
        <w:spacing w:before="252" w:after="0"/>
        <w:jc w:val="both"/>
        <w:rPr>
          <w:rFonts w:ascii="Times New Roman" w:hAnsi="Times New Roman" w:cs="Times New Roman"/>
          <w:spacing w:val="-4"/>
          <w:w w:val="105"/>
          <w:sz w:val="24"/>
          <w:szCs w:val="24"/>
        </w:rPr>
      </w:pPr>
      <w:r w:rsidRPr="0065366D">
        <w:rPr>
          <w:rFonts w:ascii="Times New Roman" w:hAnsi="Times New Roman" w:cs="Times New Roman"/>
          <w:spacing w:val="-3"/>
          <w:w w:val="105"/>
          <w:sz w:val="24"/>
          <w:szCs w:val="24"/>
        </w:rPr>
        <w:t xml:space="preserve">By submitting </w:t>
      </w:r>
      <w:r w:rsidR="00224670">
        <w:rPr>
          <w:rFonts w:ascii="Times New Roman" w:hAnsi="Times New Roman" w:cs="Times New Roman"/>
          <w:spacing w:val="-3"/>
          <w:w w:val="105"/>
          <w:sz w:val="24"/>
          <w:szCs w:val="24"/>
        </w:rPr>
        <w:t>an EOI</w:t>
      </w:r>
      <w:r w:rsidRPr="0065366D">
        <w:rPr>
          <w:rFonts w:ascii="Times New Roman" w:hAnsi="Times New Roman" w:cs="Times New Roman"/>
          <w:spacing w:val="-3"/>
          <w:w w:val="105"/>
          <w:sz w:val="24"/>
          <w:szCs w:val="24"/>
        </w:rPr>
        <w:t xml:space="preserve">, each bidder shall be deemed to have acknowledged that it has </w:t>
      </w:r>
      <w:r w:rsidRPr="0065366D">
        <w:rPr>
          <w:rFonts w:ascii="Times New Roman" w:hAnsi="Times New Roman" w:cs="Times New Roman"/>
          <w:spacing w:val="-9"/>
          <w:w w:val="105"/>
          <w:sz w:val="24"/>
          <w:szCs w:val="24"/>
        </w:rPr>
        <w:t xml:space="preserve">carefully read the entire invitation for EOI and has fully informed itself as to all existing </w:t>
      </w:r>
      <w:r w:rsidRPr="0065366D">
        <w:rPr>
          <w:rFonts w:ascii="Times New Roman" w:hAnsi="Times New Roman" w:cs="Times New Roman"/>
          <w:spacing w:val="-4"/>
          <w:w w:val="105"/>
          <w:sz w:val="24"/>
          <w:szCs w:val="24"/>
        </w:rPr>
        <w:t>conditions and limitations.</w:t>
      </w:r>
    </w:p>
    <w:p w14:paraId="3C8E0040" w14:textId="683C0420" w:rsidR="00343E3F" w:rsidRDefault="002429E3" w:rsidP="006F732C">
      <w:pPr>
        <w:widowControl w:val="0"/>
        <w:numPr>
          <w:ilvl w:val="0"/>
          <w:numId w:val="11"/>
        </w:numPr>
        <w:tabs>
          <w:tab w:val="clear" w:pos="504"/>
          <w:tab w:val="num" w:pos="936"/>
        </w:tabs>
        <w:kinsoku w:val="0"/>
        <w:spacing w:before="252" w:after="0"/>
        <w:jc w:val="both"/>
        <w:rPr>
          <w:rFonts w:ascii="Times New Roman" w:hAnsi="Times New Roman" w:cs="Times New Roman"/>
          <w:spacing w:val="-4"/>
          <w:w w:val="105"/>
          <w:sz w:val="24"/>
          <w:szCs w:val="24"/>
        </w:rPr>
      </w:pPr>
      <w:r>
        <w:rPr>
          <w:rFonts w:ascii="Times New Roman" w:hAnsi="Times New Roman" w:cs="Times New Roman"/>
          <w:spacing w:val="-4"/>
          <w:w w:val="105"/>
          <w:sz w:val="24"/>
          <w:szCs w:val="24"/>
        </w:rPr>
        <w:t>The liquidator may stipulate the requirement to meet any eligibility criteria.</w:t>
      </w:r>
    </w:p>
    <w:p w14:paraId="3BE2008D" w14:textId="5678C27F" w:rsidR="00343E3F" w:rsidRPr="0065366D" w:rsidRDefault="002429E3" w:rsidP="006F732C">
      <w:pPr>
        <w:widowControl w:val="0"/>
        <w:numPr>
          <w:ilvl w:val="0"/>
          <w:numId w:val="11"/>
        </w:numPr>
        <w:tabs>
          <w:tab w:val="clear" w:pos="504"/>
          <w:tab w:val="num" w:pos="936"/>
        </w:tabs>
        <w:kinsoku w:val="0"/>
        <w:spacing w:before="252" w:after="0"/>
        <w:jc w:val="both"/>
        <w:rPr>
          <w:rFonts w:ascii="Times New Roman" w:hAnsi="Times New Roman" w:cs="Times New Roman"/>
          <w:spacing w:val="-4"/>
          <w:w w:val="105"/>
          <w:sz w:val="24"/>
          <w:szCs w:val="24"/>
        </w:rPr>
      </w:pPr>
      <w:r>
        <w:rPr>
          <w:rFonts w:ascii="Times New Roman" w:hAnsi="Times New Roman" w:cs="Times New Roman"/>
          <w:spacing w:val="-4"/>
          <w:w w:val="105"/>
          <w:sz w:val="24"/>
          <w:szCs w:val="24"/>
        </w:rPr>
        <w:t xml:space="preserve">All the bidders are required to confirm that they are not ineligible under Section 29A of the </w:t>
      </w:r>
      <w:r w:rsidRPr="0065366D">
        <w:rPr>
          <w:rFonts w:ascii="Times New Roman" w:hAnsi="Times New Roman" w:cs="Times New Roman"/>
          <w:spacing w:val="-5"/>
          <w:w w:val="105"/>
          <w:sz w:val="24"/>
          <w:szCs w:val="24"/>
        </w:rPr>
        <w:t>Insolvency and Bankruptcy Code, 2016</w:t>
      </w:r>
      <w:r>
        <w:rPr>
          <w:rFonts w:ascii="Times New Roman" w:hAnsi="Times New Roman" w:cs="Times New Roman"/>
          <w:spacing w:val="-4"/>
          <w:w w:val="105"/>
          <w:sz w:val="24"/>
          <w:szCs w:val="24"/>
        </w:rPr>
        <w:t>.</w:t>
      </w:r>
    </w:p>
    <w:p w14:paraId="59C3B627" w14:textId="05556459" w:rsidR="00B97B39" w:rsidRDefault="002429E3" w:rsidP="006F732C">
      <w:pPr>
        <w:widowControl w:val="0"/>
        <w:numPr>
          <w:ilvl w:val="0"/>
          <w:numId w:val="11"/>
        </w:numPr>
        <w:tabs>
          <w:tab w:val="clear" w:pos="504"/>
          <w:tab w:val="num" w:pos="936"/>
        </w:tabs>
        <w:kinsoku w:val="0"/>
        <w:spacing w:before="360" w:after="0"/>
        <w:jc w:val="both"/>
        <w:rPr>
          <w:rFonts w:ascii="Times New Roman" w:hAnsi="Times New Roman" w:cs="Times New Roman"/>
          <w:spacing w:val="-4"/>
          <w:w w:val="105"/>
          <w:sz w:val="24"/>
          <w:szCs w:val="24"/>
        </w:rPr>
      </w:pPr>
      <w:r>
        <w:rPr>
          <w:rFonts w:ascii="Times New Roman" w:hAnsi="Times New Roman" w:cs="Times New Roman"/>
          <w:spacing w:val="-4"/>
          <w:w w:val="105"/>
          <w:sz w:val="24"/>
          <w:szCs w:val="24"/>
        </w:rPr>
        <w:t>The invitation for EOI &amp; the a</w:t>
      </w:r>
      <w:r w:rsidR="00590879">
        <w:rPr>
          <w:rFonts w:ascii="Times New Roman" w:hAnsi="Times New Roman" w:cs="Times New Roman"/>
          <w:spacing w:val="-4"/>
          <w:w w:val="105"/>
          <w:sz w:val="24"/>
          <w:szCs w:val="24"/>
        </w:rPr>
        <w:t>uction process in the liquidation</w:t>
      </w:r>
      <w:r>
        <w:rPr>
          <w:rFonts w:ascii="Times New Roman" w:hAnsi="Times New Roman" w:cs="Times New Roman"/>
          <w:spacing w:val="-4"/>
          <w:w w:val="105"/>
          <w:sz w:val="24"/>
          <w:szCs w:val="24"/>
        </w:rPr>
        <w:t xml:space="preserve"> process of the Corporate Deb</w:t>
      </w:r>
      <w:r w:rsidR="00590879">
        <w:rPr>
          <w:rFonts w:ascii="Times New Roman" w:hAnsi="Times New Roman" w:cs="Times New Roman"/>
          <w:spacing w:val="-4"/>
          <w:w w:val="105"/>
          <w:sz w:val="24"/>
          <w:szCs w:val="24"/>
        </w:rPr>
        <w:t xml:space="preserve">tor is subject to the provision of the </w:t>
      </w:r>
      <w:r>
        <w:rPr>
          <w:rFonts w:ascii="Times New Roman" w:hAnsi="Times New Roman" w:cs="Times New Roman"/>
          <w:spacing w:val="-4"/>
          <w:w w:val="105"/>
          <w:sz w:val="24"/>
          <w:szCs w:val="24"/>
        </w:rPr>
        <w:t xml:space="preserve">IBC &amp; </w:t>
      </w:r>
      <w:r w:rsidR="00590879">
        <w:rPr>
          <w:rFonts w:ascii="Times New Roman" w:hAnsi="Times New Roman" w:cs="Times New Roman"/>
          <w:spacing w:val="-4"/>
          <w:w w:val="105"/>
          <w:sz w:val="24"/>
          <w:szCs w:val="24"/>
        </w:rPr>
        <w:t>specifically the rights of the creditors as per Section 52 and 53 of the IBC.</w:t>
      </w:r>
    </w:p>
    <w:p w14:paraId="37F7666D" w14:textId="4F62216E" w:rsidR="008C2A11" w:rsidRPr="0065366D" w:rsidRDefault="008C2A11" w:rsidP="006F732C">
      <w:pPr>
        <w:widowControl w:val="0"/>
        <w:numPr>
          <w:ilvl w:val="0"/>
          <w:numId w:val="11"/>
        </w:numPr>
        <w:tabs>
          <w:tab w:val="clear" w:pos="504"/>
          <w:tab w:val="num" w:pos="936"/>
        </w:tabs>
        <w:kinsoku w:val="0"/>
        <w:spacing w:before="360" w:after="0"/>
        <w:jc w:val="both"/>
        <w:rPr>
          <w:rFonts w:ascii="Times New Roman" w:hAnsi="Times New Roman" w:cs="Times New Roman"/>
          <w:spacing w:val="-4"/>
          <w:w w:val="105"/>
          <w:sz w:val="24"/>
          <w:szCs w:val="24"/>
        </w:rPr>
      </w:pPr>
      <w:r>
        <w:rPr>
          <w:rFonts w:ascii="Times New Roman" w:hAnsi="Times New Roman" w:cs="Times New Roman"/>
          <w:spacing w:val="-4"/>
          <w:w w:val="105"/>
          <w:sz w:val="24"/>
          <w:szCs w:val="24"/>
        </w:rPr>
        <w:t>Bidders will be gi</w:t>
      </w:r>
      <w:r w:rsidR="00C17325">
        <w:rPr>
          <w:rFonts w:ascii="Times New Roman" w:hAnsi="Times New Roman" w:cs="Times New Roman"/>
          <w:spacing w:val="-4"/>
          <w:w w:val="105"/>
          <w:sz w:val="24"/>
          <w:szCs w:val="24"/>
        </w:rPr>
        <w:t>ven access to the data room comprising details of</w:t>
      </w:r>
      <w:r>
        <w:rPr>
          <w:rFonts w:ascii="Times New Roman" w:hAnsi="Times New Roman" w:cs="Times New Roman"/>
          <w:spacing w:val="-4"/>
          <w:w w:val="105"/>
          <w:sz w:val="24"/>
          <w:szCs w:val="24"/>
        </w:rPr>
        <w:t xml:space="preserve"> various assets upon signing of Confidentiality Undertaking</w:t>
      </w:r>
      <w:r w:rsidR="00224670">
        <w:rPr>
          <w:rFonts w:ascii="Times New Roman" w:hAnsi="Times New Roman" w:cs="Times New Roman"/>
          <w:spacing w:val="-4"/>
          <w:w w:val="105"/>
          <w:sz w:val="24"/>
          <w:szCs w:val="24"/>
        </w:rPr>
        <w:t xml:space="preserve"> (Annexure ‘F’)</w:t>
      </w:r>
      <w:r>
        <w:rPr>
          <w:rFonts w:ascii="Times New Roman" w:hAnsi="Times New Roman" w:cs="Times New Roman"/>
          <w:spacing w:val="-4"/>
          <w:w w:val="105"/>
          <w:sz w:val="24"/>
          <w:szCs w:val="24"/>
        </w:rPr>
        <w:t>.</w:t>
      </w:r>
    </w:p>
    <w:p w14:paraId="442FEC7B" w14:textId="77777777" w:rsidR="006F732C" w:rsidRPr="0065366D" w:rsidRDefault="006F732C" w:rsidP="006F732C">
      <w:pPr>
        <w:rPr>
          <w:rFonts w:ascii="Times New Roman" w:hAnsi="Times New Roman" w:cs="Times New Roman"/>
          <w:sz w:val="24"/>
          <w:szCs w:val="24"/>
        </w:rPr>
      </w:pPr>
    </w:p>
    <w:p w14:paraId="7D8FFD40" w14:textId="77777777" w:rsidR="006F732C" w:rsidRPr="0065366D" w:rsidRDefault="006F732C" w:rsidP="006F732C">
      <w:pPr>
        <w:rPr>
          <w:rFonts w:ascii="Times New Roman" w:hAnsi="Times New Roman" w:cs="Times New Roman"/>
          <w:sz w:val="24"/>
          <w:szCs w:val="24"/>
        </w:rPr>
      </w:pPr>
    </w:p>
    <w:p w14:paraId="17F386E6" w14:textId="77777777" w:rsidR="006F732C" w:rsidRPr="0065366D" w:rsidRDefault="006F732C" w:rsidP="006F732C">
      <w:pPr>
        <w:rPr>
          <w:rFonts w:ascii="Times New Roman" w:hAnsi="Times New Roman" w:cs="Times New Roman"/>
          <w:sz w:val="24"/>
          <w:szCs w:val="24"/>
        </w:rPr>
      </w:pPr>
    </w:p>
    <w:p w14:paraId="748AE8C3" w14:textId="77777777" w:rsidR="006F732C" w:rsidRPr="0065366D" w:rsidRDefault="006F732C" w:rsidP="006F732C">
      <w:pPr>
        <w:rPr>
          <w:rFonts w:ascii="Times New Roman" w:hAnsi="Times New Roman" w:cs="Times New Roman"/>
          <w:sz w:val="24"/>
          <w:szCs w:val="24"/>
        </w:rPr>
      </w:pPr>
    </w:p>
    <w:p w14:paraId="10107E6C" w14:textId="77777777" w:rsidR="006F732C" w:rsidRPr="0065366D" w:rsidRDefault="006F732C" w:rsidP="006F732C">
      <w:pPr>
        <w:rPr>
          <w:rFonts w:ascii="Times New Roman" w:hAnsi="Times New Roman" w:cs="Times New Roman"/>
          <w:sz w:val="24"/>
          <w:szCs w:val="24"/>
        </w:rPr>
      </w:pPr>
    </w:p>
    <w:p w14:paraId="63CEB931" w14:textId="77777777" w:rsidR="006F732C" w:rsidRPr="0065366D" w:rsidRDefault="006F732C" w:rsidP="006F732C">
      <w:pPr>
        <w:rPr>
          <w:rFonts w:ascii="Times New Roman" w:hAnsi="Times New Roman" w:cs="Times New Roman"/>
          <w:sz w:val="24"/>
          <w:szCs w:val="24"/>
        </w:rPr>
      </w:pPr>
    </w:p>
    <w:p w14:paraId="0CA38357" w14:textId="77777777" w:rsidR="006F732C" w:rsidRPr="0065366D" w:rsidRDefault="006F732C" w:rsidP="006F732C">
      <w:pPr>
        <w:rPr>
          <w:rFonts w:ascii="Times New Roman" w:hAnsi="Times New Roman" w:cs="Times New Roman"/>
          <w:sz w:val="24"/>
          <w:szCs w:val="24"/>
        </w:rPr>
      </w:pPr>
    </w:p>
    <w:p w14:paraId="77F261B7" w14:textId="77777777" w:rsidR="006F732C" w:rsidRPr="0065366D" w:rsidRDefault="006F732C" w:rsidP="006F732C">
      <w:pPr>
        <w:rPr>
          <w:rFonts w:ascii="Times New Roman" w:hAnsi="Times New Roman" w:cs="Times New Roman"/>
          <w:sz w:val="24"/>
          <w:szCs w:val="24"/>
        </w:rPr>
      </w:pPr>
    </w:p>
    <w:p w14:paraId="289BA3C4" w14:textId="40281513" w:rsidR="00DF1478" w:rsidRDefault="00DF1478">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5CBD5FBA" w14:textId="44C7CC1A" w:rsidR="006F732C" w:rsidRDefault="00DF1478" w:rsidP="001170A4">
      <w:pPr>
        <w:jc w:val="center"/>
        <w:rPr>
          <w:rFonts w:ascii="Times New Roman" w:hAnsi="Times New Roman" w:cs="Times New Roman"/>
          <w:sz w:val="24"/>
          <w:szCs w:val="24"/>
        </w:rPr>
      </w:pPr>
      <w:r w:rsidRPr="0065366D">
        <w:rPr>
          <w:rFonts w:ascii="Times New Roman" w:hAnsi="Times New Roman" w:cs="Times New Roman"/>
          <w:b/>
          <w:bCs/>
          <w:w w:val="105"/>
          <w:sz w:val="24"/>
          <w:szCs w:val="24"/>
          <w:u w:val="single"/>
        </w:rPr>
        <w:lastRenderedPageBreak/>
        <w:t xml:space="preserve">ANNEXURE </w:t>
      </w:r>
      <w:r>
        <w:rPr>
          <w:rFonts w:ascii="Times New Roman" w:hAnsi="Times New Roman" w:cs="Times New Roman"/>
          <w:b/>
          <w:bCs/>
          <w:w w:val="105"/>
          <w:sz w:val="24"/>
          <w:szCs w:val="24"/>
          <w:u w:val="single"/>
        </w:rPr>
        <w:t>A</w:t>
      </w:r>
    </w:p>
    <w:p w14:paraId="0A12C190" w14:textId="3FEDDD88" w:rsidR="00DF1478" w:rsidRDefault="00DF1478" w:rsidP="001170A4">
      <w:pPr>
        <w:jc w:val="center"/>
        <w:rPr>
          <w:rFonts w:ascii="Times New Roman" w:hAnsi="Times New Roman" w:cs="Times New Roman"/>
          <w:sz w:val="24"/>
          <w:szCs w:val="24"/>
        </w:rPr>
      </w:pPr>
    </w:p>
    <w:p w14:paraId="0F4F56A9" w14:textId="77777777" w:rsidR="00915D4B" w:rsidRDefault="00DF1478" w:rsidP="001170A4">
      <w:pPr>
        <w:jc w:val="center"/>
        <w:rPr>
          <w:rFonts w:ascii="Times New Roman" w:hAnsi="Times New Roman" w:cs="Times New Roman"/>
          <w:b/>
          <w:sz w:val="24"/>
          <w:szCs w:val="24"/>
        </w:rPr>
      </w:pPr>
      <w:r w:rsidRPr="001170A4">
        <w:rPr>
          <w:rFonts w:ascii="Times New Roman" w:hAnsi="Times New Roman" w:cs="Times New Roman"/>
          <w:b/>
          <w:sz w:val="24"/>
          <w:szCs w:val="24"/>
        </w:rPr>
        <w:t>Public Announcement for Expression of Interest</w:t>
      </w:r>
    </w:p>
    <w:p w14:paraId="23588D50" w14:textId="47C7AFBC" w:rsidR="00DF1478" w:rsidRPr="001170A4" w:rsidRDefault="00E945B3" w:rsidP="00915D4B">
      <w:pPr>
        <w:jc w:val="center"/>
        <w:rPr>
          <w:rFonts w:ascii="Times New Roman" w:hAnsi="Times New Roman" w:cs="Times New Roman"/>
          <w:b/>
          <w:sz w:val="24"/>
          <w:szCs w:val="24"/>
        </w:rPr>
      </w:pPr>
      <w:r>
        <w:rPr>
          <w:noProof/>
          <w:lang w:val="en-IN" w:eastAsia="en-IN"/>
        </w:rPr>
        <w:drawing>
          <wp:inline distT="0" distB="0" distL="0" distR="0" wp14:anchorId="52AD8C53" wp14:editId="6F18564A">
            <wp:extent cx="6347460" cy="7965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49075" cy="7967940"/>
                    </a:xfrm>
                    <a:prstGeom prst="rect">
                      <a:avLst/>
                    </a:prstGeom>
                  </pic:spPr>
                </pic:pic>
              </a:graphicData>
            </a:graphic>
          </wp:inline>
        </w:drawing>
      </w:r>
    </w:p>
    <w:p w14:paraId="63B518B0" w14:textId="1E6D9B97" w:rsidR="00DF1478" w:rsidRDefault="00E945B3" w:rsidP="006F732C">
      <w:pPr>
        <w:rPr>
          <w:rFonts w:ascii="Times New Roman" w:hAnsi="Times New Roman" w:cs="Times New Roman"/>
          <w:sz w:val="24"/>
          <w:szCs w:val="24"/>
        </w:rPr>
      </w:pPr>
      <w:r>
        <w:rPr>
          <w:noProof/>
          <w:lang w:val="en-IN" w:eastAsia="en-IN"/>
        </w:rPr>
        <w:lastRenderedPageBreak/>
        <w:drawing>
          <wp:inline distT="0" distB="0" distL="0" distR="0" wp14:anchorId="6DF6C35C" wp14:editId="2EB19E44">
            <wp:extent cx="6153150" cy="812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53150" cy="8124825"/>
                    </a:xfrm>
                    <a:prstGeom prst="rect">
                      <a:avLst/>
                    </a:prstGeom>
                  </pic:spPr>
                </pic:pic>
              </a:graphicData>
            </a:graphic>
          </wp:inline>
        </w:drawing>
      </w:r>
    </w:p>
    <w:p w14:paraId="4EDDB9DB" w14:textId="31A4CB09" w:rsidR="00DF1478" w:rsidRDefault="00E945B3">
      <w:pPr>
        <w:spacing w:line="259" w:lineRule="auto"/>
        <w:rPr>
          <w:rFonts w:ascii="Times New Roman" w:hAnsi="Times New Roman" w:cs="Times New Roman"/>
          <w:sz w:val="24"/>
          <w:szCs w:val="24"/>
        </w:rPr>
      </w:pPr>
      <w:r>
        <w:rPr>
          <w:noProof/>
          <w:lang w:val="en-IN" w:eastAsia="en-IN"/>
        </w:rPr>
        <w:lastRenderedPageBreak/>
        <w:drawing>
          <wp:inline distT="0" distB="0" distL="0" distR="0" wp14:anchorId="5DFCD462" wp14:editId="476C8ABE">
            <wp:extent cx="6010275" cy="7019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0275" cy="7019925"/>
                    </a:xfrm>
                    <a:prstGeom prst="rect">
                      <a:avLst/>
                    </a:prstGeom>
                  </pic:spPr>
                </pic:pic>
              </a:graphicData>
            </a:graphic>
          </wp:inline>
        </w:drawing>
      </w:r>
      <w:r>
        <w:rPr>
          <w:noProof/>
          <w:lang w:val="en-IN" w:eastAsia="en-IN"/>
        </w:rPr>
        <w:t xml:space="preserve"> </w:t>
      </w:r>
      <w:r w:rsidR="00DF1478">
        <w:rPr>
          <w:rFonts w:ascii="Times New Roman" w:hAnsi="Times New Roman" w:cs="Times New Roman"/>
          <w:sz w:val="24"/>
          <w:szCs w:val="24"/>
        </w:rPr>
        <w:br w:type="page"/>
      </w:r>
    </w:p>
    <w:p w14:paraId="07540481" w14:textId="7DB51093" w:rsidR="006F732C" w:rsidRPr="0065366D" w:rsidRDefault="002429E3" w:rsidP="006F732C">
      <w:pPr>
        <w:spacing w:line="412" w:lineRule="auto"/>
        <w:jc w:val="center"/>
        <w:rPr>
          <w:rFonts w:ascii="Times New Roman" w:hAnsi="Times New Roman" w:cs="Times New Roman"/>
          <w:b/>
          <w:bCs/>
          <w:spacing w:val="-4"/>
          <w:w w:val="105"/>
          <w:sz w:val="24"/>
          <w:szCs w:val="24"/>
        </w:rPr>
      </w:pPr>
      <w:r w:rsidRPr="0065366D">
        <w:rPr>
          <w:rFonts w:ascii="Times New Roman" w:hAnsi="Times New Roman" w:cs="Times New Roman"/>
          <w:b/>
          <w:bCs/>
          <w:w w:val="105"/>
          <w:sz w:val="24"/>
          <w:szCs w:val="24"/>
          <w:u w:val="single"/>
        </w:rPr>
        <w:lastRenderedPageBreak/>
        <w:t xml:space="preserve">ANNEXURE </w:t>
      </w:r>
      <w:r w:rsidR="00DF1478">
        <w:rPr>
          <w:rFonts w:ascii="Times New Roman" w:hAnsi="Times New Roman" w:cs="Times New Roman"/>
          <w:b/>
          <w:bCs/>
          <w:w w:val="105"/>
          <w:sz w:val="24"/>
          <w:szCs w:val="24"/>
          <w:u w:val="single"/>
        </w:rPr>
        <w:t>B</w:t>
      </w:r>
      <w:r w:rsidRPr="0065366D">
        <w:rPr>
          <w:rFonts w:ascii="Times New Roman" w:hAnsi="Times New Roman" w:cs="Times New Roman"/>
          <w:b/>
          <w:bCs/>
          <w:w w:val="105"/>
          <w:sz w:val="24"/>
          <w:szCs w:val="24"/>
          <w:u w:val="single"/>
        </w:rPr>
        <w:br/>
      </w:r>
      <w:r w:rsidRPr="0065366D">
        <w:rPr>
          <w:rFonts w:ascii="Times New Roman" w:hAnsi="Times New Roman" w:cs="Times New Roman"/>
          <w:b/>
          <w:bCs/>
          <w:spacing w:val="-4"/>
          <w:w w:val="105"/>
          <w:sz w:val="24"/>
          <w:szCs w:val="24"/>
        </w:rPr>
        <w:t>Format of Expression of Interest</w:t>
      </w:r>
    </w:p>
    <w:p w14:paraId="3D3D7C44" w14:textId="77777777" w:rsidR="006F732C" w:rsidRPr="0065366D" w:rsidRDefault="002429E3" w:rsidP="006F732C">
      <w:pPr>
        <w:spacing w:before="108" w:line="264" w:lineRule="auto"/>
        <w:jc w:val="center"/>
        <w:rPr>
          <w:rFonts w:ascii="Times New Roman" w:hAnsi="Times New Roman" w:cs="Times New Roman"/>
          <w:b/>
          <w:bCs/>
          <w:w w:val="105"/>
          <w:sz w:val="24"/>
          <w:szCs w:val="24"/>
        </w:rPr>
      </w:pPr>
      <w:r w:rsidRPr="0065366D">
        <w:rPr>
          <w:rFonts w:ascii="Times New Roman" w:hAnsi="Times New Roman" w:cs="Times New Roman"/>
          <w:b/>
          <w:bCs/>
          <w:spacing w:val="-5"/>
          <w:w w:val="105"/>
          <w:sz w:val="24"/>
          <w:szCs w:val="24"/>
        </w:rPr>
        <w:t xml:space="preserve">[On the letter head of the company/ in case of consortium- the lead member submitting </w:t>
      </w:r>
      <w:r w:rsidRPr="0065366D">
        <w:rPr>
          <w:rFonts w:ascii="Times New Roman" w:hAnsi="Times New Roman" w:cs="Times New Roman"/>
          <w:b/>
          <w:bCs/>
          <w:w w:val="105"/>
          <w:sz w:val="24"/>
          <w:szCs w:val="24"/>
        </w:rPr>
        <w:t>the EOI]</w:t>
      </w:r>
    </w:p>
    <w:p w14:paraId="7AD50767" w14:textId="77777777" w:rsidR="006F732C" w:rsidRPr="0065366D" w:rsidRDefault="002429E3" w:rsidP="006F732C">
      <w:pPr>
        <w:spacing w:before="828"/>
        <w:rPr>
          <w:rFonts w:ascii="Times New Roman" w:hAnsi="Times New Roman" w:cs="Times New Roman"/>
          <w:b/>
          <w:bCs/>
          <w:w w:val="105"/>
          <w:sz w:val="24"/>
          <w:szCs w:val="24"/>
        </w:rPr>
      </w:pPr>
      <w:r w:rsidRPr="0065366D">
        <w:rPr>
          <w:rFonts w:ascii="Times New Roman" w:hAnsi="Times New Roman" w:cs="Times New Roman"/>
          <w:b/>
          <w:bCs/>
          <w:w w:val="105"/>
          <w:sz w:val="24"/>
          <w:szCs w:val="24"/>
        </w:rPr>
        <w:t>Date;</w:t>
      </w:r>
    </w:p>
    <w:p w14:paraId="5989FE4A" w14:textId="77777777" w:rsidR="006F732C" w:rsidRPr="0065366D" w:rsidRDefault="002429E3" w:rsidP="006F732C">
      <w:pPr>
        <w:spacing w:before="252"/>
        <w:rPr>
          <w:rFonts w:ascii="Times New Roman" w:hAnsi="Times New Roman" w:cs="Times New Roman"/>
          <w:b/>
          <w:bCs/>
          <w:w w:val="105"/>
          <w:sz w:val="24"/>
          <w:szCs w:val="24"/>
        </w:rPr>
      </w:pPr>
      <w:r w:rsidRPr="0065366D">
        <w:rPr>
          <w:rFonts w:ascii="Times New Roman" w:hAnsi="Times New Roman" w:cs="Times New Roman"/>
          <w:b/>
          <w:bCs/>
          <w:w w:val="105"/>
          <w:sz w:val="24"/>
          <w:szCs w:val="24"/>
        </w:rPr>
        <w:t>To,</w:t>
      </w:r>
    </w:p>
    <w:p w14:paraId="1DED5119" w14:textId="77777777" w:rsidR="006F732C" w:rsidRPr="0065366D" w:rsidRDefault="002429E3" w:rsidP="0065366D">
      <w:pPr>
        <w:rPr>
          <w:rFonts w:ascii="Times New Roman" w:hAnsi="Times New Roman" w:cs="Times New Roman"/>
          <w:b/>
          <w:bCs/>
          <w:spacing w:val="-6"/>
          <w:w w:val="105"/>
          <w:sz w:val="24"/>
          <w:szCs w:val="24"/>
          <w:lang w:val="en-IN"/>
        </w:rPr>
      </w:pPr>
      <w:r w:rsidRPr="0065366D">
        <w:rPr>
          <w:rFonts w:ascii="Times New Roman" w:hAnsi="Times New Roman" w:cs="Times New Roman"/>
          <w:b/>
          <w:bCs/>
          <w:spacing w:val="-6"/>
          <w:w w:val="105"/>
          <w:sz w:val="24"/>
          <w:szCs w:val="24"/>
          <w:lang w:val="en-IN"/>
        </w:rPr>
        <w:t>Savan Godiawala</w:t>
      </w:r>
    </w:p>
    <w:p w14:paraId="344CFB5B" w14:textId="77777777" w:rsidR="006F732C" w:rsidRPr="0065366D" w:rsidRDefault="002429E3" w:rsidP="0065366D">
      <w:pPr>
        <w:rPr>
          <w:rFonts w:ascii="Times New Roman" w:hAnsi="Times New Roman" w:cs="Times New Roman"/>
          <w:b/>
          <w:bCs/>
          <w:spacing w:val="-6"/>
          <w:w w:val="105"/>
          <w:sz w:val="24"/>
          <w:szCs w:val="24"/>
          <w:lang w:val="en-IN"/>
        </w:rPr>
      </w:pPr>
      <w:r w:rsidRPr="0065366D">
        <w:rPr>
          <w:rFonts w:ascii="Times New Roman" w:hAnsi="Times New Roman" w:cs="Times New Roman"/>
          <w:b/>
          <w:bCs/>
          <w:spacing w:val="-6"/>
          <w:w w:val="105"/>
          <w:sz w:val="24"/>
          <w:szCs w:val="24"/>
          <w:lang w:val="en-IN"/>
        </w:rPr>
        <w:t>Liquidator for Lanco Infratech Limited</w:t>
      </w:r>
    </w:p>
    <w:p w14:paraId="0853B2A5" w14:textId="77777777" w:rsidR="006F732C" w:rsidRPr="0065366D" w:rsidRDefault="002429E3" w:rsidP="0065366D">
      <w:pPr>
        <w:rPr>
          <w:rFonts w:ascii="Times New Roman" w:hAnsi="Times New Roman" w:cs="Times New Roman"/>
          <w:b/>
          <w:bCs/>
          <w:spacing w:val="-6"/>
          <w:w w:val="105"/>
          <w:sz w:val="24"/>
          <w:szCs w:val="24"/>
          <w:lang w:val="en-IN"/>
        </w:rPr>
      </w:pPr>
      <w:r w:rsidRPr="0065366D">
        <w:rPr>
          <w:rFonts w:ascii="Times New Roman" w:hAnsi="Times New Roman" w:cs="Times New Roman"/>
          <w:b/>
          <w:bCs/>
          <w:spacing w:val="-6"/>
          <w:w w:val="105"/>
          <w:sz w:val="24"/>
          <w:szCs w:val="24"/>
          <w:lang w:val="en-IN"/>
        </w:rPr>
        <w:t xml:space="preserve">Regn.No.:IBBI/IPA-001/IP-P00239/2017-18/10468 </w:t>
      </w:r>
      <w:r w:rsidRPr="0065366D">
        <w:rPr>
          <w:rFonts w:ascii="Times New Roman" w:hAnsi="Times New Roman" w:cs="Times New Roman"/>
          <w:b/>
          <w:bCs/>
          <w:spacing w:val="-6"/>
          <w:w w:val="105"/>
          <w:sz w:val="24"/>
          <w:szCs w:val="24"/>
          <w:lang w:val="en-IN"/>
        </w:rPr>
        <w:br/>
        <w:t xml:space="preserve">Deloitte Touche Tohmatsu India LLP </w:t>
      </w:r>
      <w:r w:rsidRPr="0065366D">
        <w:rPr>
          <w:rFonts w:ascii="Times New Roman" w:hAnsi="Times New Roman" w:cs="Times New Roman"/>
          <w:b/>
          <w:bCs/>
          <w:spacing w:val="-6"/>
          <w:w w:val="105"/>
          <w:sz w:val="24"/>
          <w:szCs w:val="24"/>
          <w:lang w:val="en-IN"/>
        </w:rPr>
        <w:br/>
        <w:t>19th Floor, Shapath - V, S.G.Road, Ahmedabad - 380015</w:t>
      </w:r>
    </w:p>
    <w:p w14:paraId="0DF91C97" w14:textId="77777777" w:rsidR="006F732C" w:rsidRPr="0065366D" w:rsidRDefault="006F732C" w:rsidP="006F732C">
      <w:pPr>
        <w:spacing w:after="0"/>
        <w:rPr>
          <w:rFonts w:ascii="Times New Roman" w:hAnsi="Times New Roman" w:cs="Times New Roman"/>
          <w:color w:val="0000FF"/>
          <w:spacing w:val="-4"/>
          <w:w w:val="105"/>
          <w:sz w:val="24"/>
          <w:szCs w:val="24"/>
          <w:u w:val="single"/>
        </w:rPr>
      </w:pPr>
    </w:p>
    <w:p w14:paraId="28CA8C9F" w14:textId="77777777" w:rsidR="006F732C" w:rsidRPr="0065366D" w:rsidRDefault="002429E3" w:rsidP="006F732C">
      <w:pPr>
        <w:jc w:val="both"/>
        <w:rPr>
          <w:rFonts w:ascii="Times New Roman" w:hAnsi="Times New Roman" w:cs="Times New Roman"/>
          <w:b/>
          <w:bCs/>
          <w:spacing w:val="-6"/>
          <w:w w:val="105"/>
          <w:sz w:val="24"/>
          <w:szCs w:val="24"/>
          <w:u w:val="single"/>
        </w:rPr>
      </w:pPr>
      <w:r w:rsidRPr="0065366D">
        <w:rPr>
          <w:rFonts w:ascii="Times New Roman" w:hAnsi="Times New Roman" w:cs="Times New Roman"/>
          <w:b/>
          <w:bCs/>
          <w:spacing w:val="-1"/>
          <w:w w:val="105"/>
          <w:sz w:val="24"/>
          <w:szCs w:val="24"/>
        </w:rPr>
        <w:t xml:space="preserve">Subject: </w:t>
      </w:r>
      <w:r w:rsidRPr="0065366D">
        <w:rPr>
          <w:rFonts w:ascii="Times New Roman" w:hAnsi="Times New Roman" w:cs="Times New Roman"/>
          <w:spacing w:val="-1"/>
          <w:w w:val="105"/>
          <w:sz w:val="24"/>
          <w:szCs w:val="24"/>
          <w:u w:val="single"/>
        </w:rPr>
        <w:t>Expression of Interest (“</w:t>
      </w:r>
      <w:r w:rsidRPr="0065366D">
        <w:rPr>
          <w:rFonts w:ascii="Times New Roman" w:hAnsi="Times New Roman" w:cs="Times New Roman"/>
          <w:b/>
          <w:bCs/>
          <w:spacing w:val="-1"/>
          <w:w w:val="105"/>
          <w:sz w:val="24"/>
          <w:szCs w:val="24"/>
          <w:u w:val="single"/>
        </w:rPr>
        <w:t>EoI</w:t>
      </w:r>
      <w:r w:rsidRPr="0065366D">
        <w:rPr>
          <w:rFonts w:ascii="Times New Roman" w:hAnsi="Times New Roman" w:cs="Times New Roman"/>
          <w:spacing w:val="-1"/>
          <w:w w:val="105"/>
          <w:sz w:val="24"/>
          <w:szCs w:val="24"/>
          <w:u w:val="single"/>
        </w:rPr>
        <w:t xml:space="preserve">”) for submitting bid for Lanco Infratech </w:t>
      </w:r>
      <w:r w:rsidRPr="0065366D">
        <w:rPr>
          <w:rFonts w:ascii="Times New Roman" w:hAnsi="Times New Roman" w:cs="Times New Roman"/>
          <w:spacing w:val="4"/>
          <w:w w:val="105"/>
          <w:sz w:val="24"/>
          <w:szCs w:val="24"/>
          <w:u w:val="single"/>
        </w:rPr>
        <w:t>Limited (“</w:t>
      </w:r>
      <w:r w:rsidRPr="0065366D">
        <w:rPr>
          <w:rFonts w:ascii="Times New Roman" w:hAnsi="Times New Roman" w:cs="Times New Roman"/>
          <w:b/>
          <w:bCs/>
          <w:spacing w:val="4"/>
          <w:w w:val="105"/>
          <w:sz w:val="24"/>
          <w:szCs w:val="24"/>
          <w:u w:val="single"/>
        </w:rPr>
        <w:t>Corporate Debtor</w:t>
      </w:r>
      <w:r w:rsidRPr="0065366D">
        <w:rPr>
          <w:rFonts w:ascii="Times New Roman" w:hAnsi="Times New Roman" w:cs="Times New Roman"/>
          <w:spacing w:val="4"/>
          <w:w w:val="105"/>
          <w:sz w:val="24"/>
          <w:szCs w:val="24"/>
          <w:u w:val="single"/>
        </w:rPr>
        <w:t>”) undergoing liquidation process</w:t>
      </w:r>
      <w:r w:rsidRPr="0065366D">
        <w:rPr>
          <w:rFonts w:ascii="Times New Roman" w:hAnsi="Times New Roman" w:cs="Times New Roman"/>
          <w:b/>
          <w:bCs/>
          <w:spacing w:val="-6"/>
          <w:w w:val="105"/>
          <w:sz w:val="24"/>
          <w:szCs w:val="24"/>
          <w:u w:val="single"/>
        </w:rPr>
        <w:t xml:space="preserve">. </w:t>
      </w:r>
    </w:p>
    <w:p w14:paraId="7D817956" w14:textId="77777777" w:rsidR="006F732C" w:rsidRPr="0065366D" w:rsidRDefault="002429E3" w:rsidP="006F732C">
      <w:pPr>
        <w:spacing w:before="108"/>
        <w:rPr>
          <w:rFonts w:ascii="Times New Roman" w:hAnsi="Times New Roman" w:cs="Times New Roman"/>
          <w:w w:val="105"/>
          <w:sz w:val="24"/>
          <w:szCs w:val="24"/>
        </w:rPr>
      </w:pPr>
      <w:r w:rsidRPr="0065366D">
        <w:rPr>
          <w:rFonts w:ascii="Times New Roman" w:hAnsi="Times New Roman" w:cs="Times New Roman"/>
          <w:w w:val="105"/>
          <w:sz w:val="24"/>
          <w:szCs w:val="24"/>
        </w:rPr>
        <w:t>Dear Sir,</w:t>
      </w:r>
    </w:p>
    <w:p w14:paraId="6B18E6AE" w14:textId="749A3C6A" w:rsidR="006F732C" w:rsidRPr="0065366D" w:rsidRDefault="002429E3" w:rsidP="006F732C">
      <w:pPr>
        <w:spacing w:before="144"/>
        <w:jc w:val="both"/>
        <w:rPr>
          <w:rFonts w:ascii="Times New Roman" w:hAnsi="Times New Roman" w:cs="Times New Roman"/>
          <w:spacing w:val="-4"/>
          <w:w w:val="105"/>
          <w:sz w:val="24"/>
          <w:szCs w:val="24"/>
        </w:rPr>
      </w:pPr>
      <w:r w:rsidRPr="0065366D">
        <w:rPr>
          <w:rFonts w:ascii="Times New Roman" w:hAnsi="Times New Roman" w:cs="Times New Roman"/>
          <w:spacing w:val="-5"/>
          <w:w w:val="105"/>
          <w:sz w:val="24"/>
          <w:szCs w:val="24"/>
        </w:rPr>
        <w:t xml:space="preserve">In response to the public announcement in </w:t>
      </w:r>
      <w:r w:rsidR="004C7738">
        <w:rPr>
          <w:rFonts w:ascii="Times New Roman" w:hAnsi="Times New Roman" w:cs="Times New Roman"/>
          <w:spacing w:val="-6"/>
          <w:w w:val="105"/>
          <w:sz w:val="24"/>
          <w:szCs w:val="24"/>
        </w:rPr>
        <w:t>Financial Express on October 17, 2018 and several regional newspapers</w:t>
      </w:r>
      <w:r w:rsidR="004C7738" w:rsidRPr="0065366D">
        <w:rPr>
          <w:rFonts w:ascii="Times New Roman" w:hAnsi="Times New Roman" w:cs="Times New Roman"/>
          <w:spacing w:val="-6"/>
          <w:w w:val="105"/>
          <w:sz w:val="24"/>
          <w:szCs w:val="24"/>
        </w:rPr>
        <w:t xml:space="preserve"> </w:t>
      </w:r>
      <w:r w:rsidRPr="0065366D">
        <w:rPr>
          <w:rFonts w:ascii="Times New Roman" w:hAnsi="Times New Roman" w:cs="Times New Roman"/>
          <w:spacing w:val="-3"/>
          <w:w w:val="105"/>
          <w:sz w:val="24"/>
          <w:szCs w:val="24"/>
        </w:rPr>
        <w:t xml:space="preserve"> (“</w:t>
      </w:r>
      <w:r w:rsidRPr="0065366D">
        <w:rPr>
          <w:rFonts w:ascii="Times New Roman" w:hAnsi="Times New Roman" w:cs="Times New Roman"/>
          <w:b/>
          <w:bCs/>
          <w:spacing w:val="-3"/>
          <w:w w:val="105"/>
          <w:sz w:val="24"/>
          <w:szCs w:val="24"/>
        </w:rPr>
        <w:t>Advertisement</w:t>
      </w:r>
      <w:r w:rsidRPr="0065366D">
        <w:rPr>
          <w:rFonts w:ascii="Times New Roman" w:hAnsi="Times New Roman" w:cs="Times New Roman"/>
          <w:spacing w:val="-3"/>
          <w:w w:val="105"/>
          <w:sz w:val="24"/>
          <w:szCs w:val="24"/>
        </w:rPr>
        <w:t xml:space="preserve">”) inviting </w:t>
      </w:r>
      <w:r w:rsidR="00AB30EC">
        <w:rPr>
          <w:rFonts w:ascii="Times New Roman" w:hAnsi="Times New Roman" w:cs="Times New Roman"/>
          <w:spacing w:val="-3"/>
          <w:w w:val="105"/>
          <w:sz w:val="24"/>
          <w:szCs w:val="24"/>
        </w:rPr>
        <w:t xml:space="preserve">EOI for </w:t>
      </w:r>
      <w:r w:rsidRPr="0065366D">
        <w:rPr>
          <w:rFonts w:ascii="Times New Roman" w:hAnsi="Times New Roman" w:cs="Times New Roman"/>
          <w:spacing w:val="-3"/>
          <w:w w:val="105"/>
          <w:sz w:val="24"/>
          <w:szCs w:val="24"/>
        </w:rPr>
        <w:t>the submission of bid</w:t>
      </w:r>
      <w:r w:rsidRPr="0065366D">
        <w:rPr>
          <w:rFonts w:ascii="Times New Roman" w:hAnsi="Times New Roman" w:cs="Times New Roman"/>
          <w:spacing w:val="-9"/>
          <w:w w:val="105"/>
          <w:sz w:val="24"/>
          <w:szCs w:val="24"/>
        </w:rPr>
        <w:t xml:space="preserve"> for </w:t>
      </w:r>
      <w:r w:rsidR="00F138ED">
        <w:rPr>
          <w:rFonts w:ascii="Times New Roman" w:hAnsi="Times New Roman" w:cs="Times New Roman"/>
          <w:spacing w:val="-9"/>
          <w:w w:val="105"/>
          <w:sz w:val="24"/>
          <w:szCs w:val="24"/>
        </w:rPr>
        <w:t xml:space="preserve">assets / block of assets of </w:t>
      </w:r>
      <w:r w:rsidRPr="0065366D">
        <w:rPr>
          <w:rFonts w:ascii="Times New Roman" w:hAnsi="Times New Roman" w:cs="Times New Roman"/>
          <w:spacing w:val="-9"/>
          <w:w w:val="105"/>
          <w:sz w:val="24"/>
          <w:szCs w:val="24"/>
        </w:rPr>
        <w:t>the Corporate Debtor undergoing liquidation process</w:t>
      </w:r>
      <w:r w:rsidRPr="0065366D">
        <w:rPr>
          <w:rFonts w:ascii="Times New Roman" w:hAnsi="Times New Roman" w:cs="Times New Roman"/>
          <w:spacing w:val="-5"/>
          <w:w w:val="105"/>
          <w:sz w:val="24"/>
          <w:szCs w:val="24"/>
        </w:rPr>
        <w:t xml:space="preserve"> as per the provisions of the Insolvency and Bankruptcy Code, 2016 (“</w:t>
      </w:r>
      <w:r w:rsidRPr="0065366D">
        <w:rPr>
          <w:rFonts w:ascii="Times New Roman" w:hAnsi="Times New Roman" w:cs="Times New Roman"/>
          <w:b/>
          <w:bCs/>
          <w:spacing w:val="-5"/>
          <w:w w:val="105"/>
          <w:sz w:val="24"/>
          <w:szCs w:val="24"/>
        </w:rPr>
        <w:t>IBC</w:t>
      </w:r>
      <w:r w:rsidRPr="0065366D">
        <w:rPr>
          <w:rFonts w:ascii="Times New Roman" w:hAnsi="Times New Roman" w:cs="Times New Roman"/>
          <w:spacing w:val="-5"/>
          <w:w w:val="105"/>
          <w:sz w:val="24"/>
          <w:szCs w:val="24"/>
        </w:rPr>
        <w:t xml:space="preserve">”), we </w:t>
      </w:r>
      <w:r w:rsidRPr="0065366D">
        <w:rPr>
          <w:rFonts w:ascii="Times New Roman" w:hAnsi="Times New Roman" w:cs="Times New Roman"/>
          <w:spacing w:val="-4"/>
          <w:w w:val="105"/>
          <w:sz w:val="24"/>
          <w:szCs w:val="24"/>
        </w:rPr>
        <w:t xml:space="preserve">submit our EoI for submission of a bid </w:t>
      </w:r>
      <w:r w:rsidR="00590879">
        <w:rPr>
          <w:rFonts w:ascii="Times New Roman" w:hAnsi="Times New Roman" w:cs="Times New Roman"/>
          <w:spacing w:val="-4"/>
          <w:w w:val="105"/>
          <w:sz w:val="24"/>
          <w:szCs w:val="24"/>
        </w:rPr>
        <w:t>in the liquidation process of</w:t>
      </w:r>
      <w:r w:rsidR="00590879" w:rsidRPr="0065366D">
        <w:rPr>
          <w:rFonts w:ascii="Times New Roman" w:hAnsi="Times New Roman" w:cs="Times New Roman"/>
          <w:spacing w:val="-4"/>
          <w:w w:val="105"/>
          <w:sz w:val="24"/>
          <w:szCs w:val="24"/>
        </w:rPr>
        <w:t xml:space="preserve"> </w:t>
      </w:r>
      <w:r w:rsidRPr="0065366D">
        <w:rPr>
          <w:rFonts w:ascii="Times New Roman" w:hAnsi="Times New Roman" w:cs="Times New Roman"/>
          <w:spacing w:val="-4"/>
          <w:w w:val="105"/>
          <w:sz w:val="24"/>
          <w:szCs w:val="24"/>
        </w:rPr>
        <w:t>the Corporate Debtor.</w:t>
      </w:r>
    </w:p>
    <w:p w14:paraId="35568697" w14:textId="2F8ADAB3" w:rsidR="006F732C" w:rsidRPr="0065366D" w:rsidRDefault="002429E3" w:rsidP="001170A4">
      <w:pPr>
        <w:spacing w:before="108"/>
        <w:ind w:right="-319"/>
        <w:rPr>
          <w:rFonts w:ascii="Times New Roman" w:hAnsi="Times New Roman" w:cs="Times New Roman"/>
          <w:spacing w:val="-4"/>
          <w:w w:val="105"/>
          <w:sz w:val="24"/>
          <w:szCs w:val="24"/>
        </w:rPr>
      </w:pPr>
      <w:r w:rsidRPr="0065366D">
        <w:rPr>
          <w:rFonts w:ascii="Times New Roman" w:hAnsi="Times New Roman" w:cs="Times New Roman"/>
          <w:spacing w:val="-6"/>
          <w:w w:val="105"/>
          <w:sz w:val="24"/>
          <w:szCs w:val="24"/>
        </w:rPr>
        <w:t>Along with our EoI, we have also provided information as required in the prescribed format in</w:t>
      </w:r>
      <w:r w:rsidR="00FF49F9">
        <w:rPr>
          <w:rFonts w:ascii="Times New Roman" w:hAnsi="Times New Roman" w:cs="Times New Roman"/>
          <w:spacing w:val="-6"/>
          <w:w w:val="105"/>
          <w:sz w:val="24"/>
          <w:szCs w:val="24"/>
        </w:rPr>
        <w:t xml:space="preserve"> </w:t>
      </w:r>
      <w:r w:rsidRPr="0065366D">
        <w:rPr>
          <w:rFonts w:ascii="Times New Roman" w:hAnsi="Times New Roman" w:cs="Times New Roman"/>
          <w:spacing w:val="-4"/>
          <w:w w:val="105"/>
          <w:sz w:val="24"/>
          <w:szCs w:val="24"/>
        </w:rPr>
        <w:t xml:space="preserve">Annexure </w:t>
      </w:r>
      <w:r w:rsidR="00FF49F9">
        <w:rPr>
          <w:rFonts w:ascii="Times New Roman" w:hAnsi="Times New Roman" w:cs="Times New Roman"/>
          <w:spacing w:val="-4"/>
          <w:w w:val="105"/>
          <w:sz w:val="24"/>
          <w:szCs w:val="24"/>
        </w:rPr>
        <w:t xml:space="preserve">B </w:t>
      </w:r>
      <w:r w:rsidR="008D3287">
        <w:rPr>
          <w:rFonts w:ascii="Times New Roman" w:hAnsi="Times New Roman" w:cs="Times New Roman"/>
          <w:spacing w:val="-4"/>
          <w:w w:val="105"/>
          <w:sz w:val="24"/>
          <w:szCs w:val="24"/>
        </w:rPr>
        <w:t xml:space="preserve">and Annexure </w:t>
      </w:r>
      <w:r w:rsidR="00FF49F9">
        <w:rPr>
          <w:rFonts w:ascii="Times New Roman" w:hAnsi="Times New Roman" w:cs="Times New Roman"/>
          <w:spacing w:val="-4"/>
          <w:w w:val="105"/>
          <w:sz w:val="24"/>
          <w:szCs w:val="24"/>
        </w:rPr>
        <w:t>C</w:t>
      </w:r>
      <w:r w:rsidRPr="0065366D">
        <w:rPr>
          <w:rFonts w:ascii="Times New Roman" w:hAnsi="Times New Roman" w:cs="Times New Roman"/>
          <w:spacing w:val="-4"/>
          <w:w w:val="105"/>
          <w:sz w:val="24"/>
          <w:szCs w:val="24"/>
        </w:rPr>
        <w:t>.</w:t>
      </w:r>
    </w:p>
    <w:p w14:paraId="11994C36" w14:textId="5661FB7D" w:rsidR="003A7DB0" w:rsidRDefault="002429E3" w:rsidP="006F732C">
      <w:pPr>
        <w:spacing w:before="144"/>
        <w:jc w:val="both"/>
        <w:rPr>
          <w:rFonts w:ascii="Times New Roman" w:hAnsi="Times New Roman" w:cs="Times New Roman"/>
          <w:spacing w:val="-4"/>
          <w:w w:val="105"/>
          <w:sz w:val="24"/>
          <w:szCs w:val="24"/>
        </w:rPr>
      </w:pPr>
      <w:r>
        <w:rPr>
          <w:rFonts w:ascii="Times New Roman" w:hAnsi="Times New Roman" w:cs="Times New Roman"/>
          <w:spacing w:val="-4"/>
          <w:w w:val="105"/>
          <w:sz w:val="24"/>
          <w:szCs w:val="24"/>
        </w:rPr>
        <w:t xml:space="preserve">We would like to submit </w:t>
      </w:r>
      <w:r w:rsidR="00F138ED">
        <w:rPr>
          <w:rFonts w:ascii="Times New Roman" w:hAnsi="Times New Roman" w:cs="Times New Roman"/>
          <w:spacing w:val="-4"/>
          <w:w w:val="105"/>
          <w:sz w:val="24"/>
          <w:szCs w:val="24"/>
        </w:rPr>
        <w:t>our bid</w:t>
      </w:r>
      <w:r>
        <w:rPr>
          <w:rFonts w:ascii="Times New Roman" w:hAnsi="Times New Roman" w:cs="Times New Roman"/>
          <w:spacing w:val="-4"/>
          <w:w w:val="105"/>
          <w:sz w:val="24"/>
          <w:szCs w:val="24"/>
        </w:rPr>
        <w:t xml:space="preserve"> for </w:t>
      </w:r>
      <w:r w:rsidR="00F138ED">
        <w:rPr>
          <w:rFonts w:ascii="Times New Roman" w:hAnsi="Times New Roman" w:cs="Times New Roman"/>
          <w:spacing w:val="-4"/>
          <w:w w:val="105"/>
          <w:sz w:val="24"/>
          <w:szCs w:val="24"/>
        </w:rPr>
        <w:t xml:space="preserve">[Asset / block of Asset] as defined in the public announcement dated </w:t>
      </w:r>
      <w:r w:rsidR="00F138ED">
        <w:rPr>
          <w:rFonts w:ascii="Times New Roman" w:hAnsi="Times New Roman" w:cs="Times New Roman"/>
          <w:spacing w:val="-6"/>
          <w:w w:val="105"/>
          <w:sz w:val="24"/>
          <w:szCs w:val="24"/>
        </w:rPr>
        <w:t>October 17, 2018</w:t>
      </w:r>
      <w:r>
        <w:rPr>
          <w:rFonts w:ascii="Times New Roman" w:hAnsi="Times New Roman" w:cs="Times New Roman"/>
          <w:spacing w:val="-4"/>
          <w:w w:val="105"/>
          <w:sz w:val="24"/>
          <w:szCs w:val="24"/>
        </w:rPr>
        <w:t>.</w:t>
      </w:r>
      <w:r>
        <w:rPr>
          <w:rStyle w:val="FootnoteReference"/>
          <w:rFonts w:ascii="Times New Roman" w:hAnsi="Times New Roman" w:cs="Times New Roman"/>
          <w:spacing w:val="-4"/>
          <w:w w:val="105"/>
          <w:sz w:val="24"/>
          <w:szCs w:val="24"/>
        </w:rPr>
        <w:footnoteReference w:id="1"/>
      </w:r>
    </w:p>
    <w:p w14:paraId="53761F8D" w14:textId="041EAB3C" w:rsidR="006F732C" w:rsidRPr="0065366D" w:rsidRDefault="002429E3" w:rsidP="006F732C">
      <w:pPr>
        <w:spacing w:before="144"/>
        <w:jc w:val="both"/>
        <w:rPr>
          <w:rFonts w:ascii="Times New Roman" w:hAnsi="Times New Roman" w:cs="Times New Roman"/>
          <w:spacing w:val="-4"/>
          <w:w w:val="105"/>
          <w:sz w:val="24"/>
          <w:szCs w:val="24"/>
        </w:rPr>
      </w:pPr>
      <w:r w:rsidRPr="0065366D">
        <w:rPr>
          <w:rFonts w:ascii="Times New Roman" w:hAnsi="Times New Roman" w:cs="Times New Roman"/>
          <w:spacing w:val="-4"/>
          <w:w w:val="105"/>
          <w:sz w:val="24"/>
          <w:szCs w:val="24"/>
        </w:rPr>
        <w:t xml:space="preserve">We further undertake that the information furnished by us in this EoI and Annexures is true, </w:t>
      </w:r>
      <w:r w:rsidRPr="0065366D">
        <w:rPr>
          <w:rFonts w:ascii="Times New Roman" w:hAnsi="Times New Roman" w:cs="Times New Roman"/>
          <w:spacing w:val="-6"/>
          <w:w w:val="105"/>
          <w:sz w:val="24"/>
          <w:szCs w:val="24"/>
        </w:rPr>
        <w:t>correct, complete, and accurate. Based on this information we understand</w:t>
      </w:r>
      <w:r w:rsidR="003A7DB0">
        <w:rPr>
          <w:rFonts w:ascii="Times New Roman" w:hAnsi="Times New Roman" w:cs="Times New Roman"/>
          <w:spacing w:val="-6"/>
          <w:w w:val="105"/>
          <w:sz w:val="24"/>
          <w:szCs w:val="24"/>
        </w:rPr>
        <w:t>,</w:t>
      </w:r>
      <w:r w:rsidRPr="0065366D">
        <w:rPr>
          <w:rFonts w:ascii="Times New Roman" w:hAnsi="Times New Roman" w:cs="Times New Roman"/>
          <w:spacing w:val="-6"/>
          <w:w w:val="105"/>
          <w:sz w:val="24"/>
          <w:szCs w:val="24"/>
        </w:rPr>
        <w:t xml:space="preserve"> you would be able to </w:t>
      </w:r>
      <w:r w:rsidRPr="0065366D">
        <w:rPr>
          <w:rFonts w:ascii="Times New Roman" w:hAnsi="Times New Roman" w:cs="Times New Roman"/>
          <w:spacing w:val="-5"/>
          <w:w w:val="105"/>
          <w:sz w:val="24"/>
          <w:szCs w:val="24"/>
        </w:rPr>
        <w:t xml:space="preserve">evaluate our preliminary proposal. Further, </w:t>
      </w:r>
      <w:r w:rsidRPr="0065366D">
        <w:rPr>
          <w:rFonts w:ascii="Times New Roman" w:hAnsi="Times New Roman" w:cs="Times New Roman"/>
          <w:spacing w:val="-4"/>
          <w:w w:val="105"/>
          <w:sz w:val="24"/>
          <w:szCs w:val="24"/>
        </w:rPr>
        <w:t>we agree and acknowledge that:</w:t>
      </w:r>
    </w:p>
    <w:p w14:paraId="75A5561C" w14:textId="4D6FCE35" w:rsidR="006F732C" w:rsidRPr="0065366D" w:rsidRDefault="002429E3" w:rsidP="008D3287">
      <w:pPr>
        <w:pStyle w:val="ListParagraph"/>
        <w:numPr>
          <w:ilvl w:val="0"/>
          <w:numId w:val="31"/>
        </w:numPr>
        <w:jc w:val="both"/>
        <w:rPr>
          <w:rFonts w:ascii="Times New Roman" w:hAnsi="Times New Roman" w:cs="Times New Roman"/>
          <w:spacing w:val="-4"/>
          <w:w w:val="105"/>
          <w:sz w:val="24"/>
          <w:szCs w:val="24"/>
        </w:rPr>
      </w:pPr>
      <w:r>
        <w:rPr>
          <w:rFonts w:ascii="Times New Roman" w:hAnsi="Times New Roman" w:cs="Times New Roman"/>
          <w:spacing w:val="3"/>
          <w:w w:val="105"/>
          <w:sz w:val="24"/>
          <w:szCs w:val="24"/>
        </w:rPr>
        <w:t xml:space="preserve">we will submit </w:t>
      </w:r>
      <w:r w:rsidRPr="0065366D">
        <w:rPr>
          <w:rFonts w:ascii="Times New Roman" w:hAnsi="Times New Roman" w:cs="Times New Roman"/>
          <w:spacing w:val="3"/>
          <w:w w:val="105"/>
          <w:sz w:val="24"/>
          <w:szCs w:val="24"/>
        </w:rPr>
        <w:t xml:space="preserve">documents to determine </w:t>
      </w:r>
      <w:r w:rsidR="003A7DB0">
        <w:rPr>
          <w:rFonts w:ascii="Times New Roman" w:hAnsi="Times New Roman" w:cs="Times New Roman"/>
          <w:spacing w:val="3"/>
          <w:w w:val="105"/>
          <w:sz w:val="24"/>
          <w:szCs w:val="24"/>
        </w:rPr>
        <w:t xml:space="preserve">that we are not ineligible under the provisions of the IBC to participate in </w:t>
      </w:r>
      <w:r w:rsidR="008D3287" w:rsidRPr="008D3287">
        <w:rPr>
          <w:rFonts w:ascii="Times New Roman" w:hAnsi="Times New Roman" w:cs="Times New Roman"/>
          <w:spacing w:val="3"/>
          <w:w w:val="105"/>
          <w:sz w:val="24"/>
          <w:szCs w:val="24"/>
        </w:rPr>
        <w:t xml:space="preserve">the liquidation </w:t>
      </w:r>
      <w:r w:rsidR="008D3287">
        <w:rPr>
          <w:rFonts w:ascii="Times New Roman" w:hAnsi="Times New Roman" w:cs="Times New Roman"/>
          <w:spacing w:val="3"/>
          <w:w w:val="105"/>
          <w:sz w:val="24"/>
          <w:szCs w:val="24"/>
        </w:rPr>
        <w:t>process of the Corporate Debtor</w:t>
      </w:r>
      <w:r w:rsidRPr="0065366D">
        <w:rPr>
          <w:rFonts w:ascii="Times New Roman" w:hAnsi="Times New Roman" w:cs="Times New Roman"/>
          <w:spacing w:val="-4"/>
          <w:w w:val="105"/>
          <w:sz w:val="24"/>
          <w:szCs w:val="24"/>
        </w:rPr>
        <w:t>;</w:t>
      </w:r>
    </w:p>
    <w:p w14:paraId="62E573F8" w14:textId="34C03542" w:rsidR="006F732C" w:rsidRPr="0065366D" w:rsidRDefault="002429E3" w:rsidP="006F732C">
      <w:pPr>
        <w:widowControl w:val="0"/>
        <w:numPr>
          <w:ilvl w:val="0"/>
          <w:numId w:val="31"/>
        </w:numPr>
        <w:kinsoku w:val="0"/>
        <w:spacing w:before="216" w:after="0"/>
        <w:jc w:val="both"/>
        <w:rPr>
          <w:rFonts w:ascii="Times New Roman" w:hAnsi="Times New Roman" w:cs="Times New Roman"/>
          <w:spacing w:val="-3"/>
          <w:w w:val="105"/>
          <w:sz w:val="24"/>
          <w:szCs w:val="24"/>
        </w:rPr>
      </w:pPr>
      <w:r>
        <w:rPr>
          <w:rFonts w:ascii="Times New Roman" w:hAnsi="Times New Roman" w:cs="Times New Roman"/>
          <w:spacing w:val="-4"/>
          <w:w w:val="105"/>
          <w:sz w:val="24"/>
          <w:szCs w:val="24"/>
        </w:rPr>
        <w:t>liquidator</w:t>
      </w:r>
      <w:r w:rsidRPr="0065366D">
        <w:rPr>
          <w:rFonts w:ascii="Times New Roman" w:hAnsi="Times New Roman" w:cs="Times New Roman"/>
          <w:spacing w:val="-4"/>
          <w:w w:val="105"/>
          <w:sz w:val="24"/>
          <w:szCs w:val="24"/>
        </w:rPr>
        <w:t xml:space="preserve"> of the Corporate Debtor </w:t>
      </w:r>
      <w:r w:rsidRPr="0065366D">
        <w:rPr>
          <w:rFonts w:ascii="Times New Roman" w:hAnsi="Times New Roman" w:cs="Times New Roman"/>
          <w:spacing w:val="-6"/>
          <w:w w:val="105"/>
          <w:sz w:val="24"/>
          <w:szCs w:val="24"/>
        </w:rPr>
        <w:t xml:space="preserve">may reject the EoI submitted by us without </w:t>
      </w:r>
      <w:r w:rsidRPr="0065366D">
        <w:rPr>
          <w:rFonts w:ascii="Times New Roman" w:hAnsi="Times New Roman" w:cs="Times New Roman"/>
          <w:spacing w:val="-3"/>
          <w:w w:val="105"/>
          <w:sz w:val="24"/>
          <w:szCs w:val="24"/>
        </w:rPr>
        <w:t>assigning any reason/without any liability whatsoever;</w:t>
      </w:r>
    </w:p>
    <w:p w14:paraId="179EDE6B" w14:textId="77777777" w:rsidR="006F732C" w:rsidRPr="0065366D" w:rsidRDefault="002429E3" w:rsidP="006F732C">
      <w:pPr>
        <w:widowControl w:val="0"/>
        <w:numPr>
          <w:ilvl w:val="0"/>
          <w:numId w:val="31"/>
        </w:numPr>
        <w:kinsoku w:val="0"/>
        <w:spacing w:before="252" w:after="0"/>
        <w:jc w:val="both"/>
        <w:rPr>
          <w:rFonts w:ascii="Times New Roman" w:hAnsi="Times New Roman" w:cs="Times New Roman"/>
          <w:spacing w:val="-4"/>
          <w:w w:val="105"/>
          <w:sz w:val="24"/>
          <w:szCs w:val="24"/>
        </w:rPr>
      </w:pPr>
      <w:r>
        <w:rPr>
          <w:rFonts w:ascii="Times New Roman" w:hAnsi="Times New Roman" w:cs="Times New Roman"/>
          <w:spacing w:val="-4"/>
          <w:w w:val="105"/>
          <w:sz w:val="24"/>
          <w:szCs w:val="24"/>
        </w:rPr>
        <w:lastRenderedPageBreak/>
        <w:t>liquidator</w:t>
      </w:r>
      <w:r w:rsidRPr="004A407C">
        <w:rPr>
          <w:rFonts w:ascii="Times New Roman" w:hAnsi="Times New Roman" w:cs="Times New Roman"/>
          <w:spacing w:val="-4"/>
          <w:w w:val="105"/>
          <w:sz w:val="24"/>
          <w:szCs w:val="24"/>
        </w:rPr>
        <w:t xml:space="preserve"> of the Corporate Debtor </w:t>
      </w:r>
      <w:r w:rsidRPr="0065366D">
        <w:rPr>
          <w:rFonts w:ascii="Times New Roman" w:hAnsi="Times New Roman" w:cs="Times New Roman"/>
          <w:spacing w:val="-7"/>
          <w:w w:val="105"/>
          <w:sz w:val="24"/>
          <w:szCs w:val="24"/>
        </w:rPr>
        <w:t>reserve</w:t>
      </w:r>
      <w:r>
        <w:rPr>
          <w:rFonts w:ascii="Times New Roman" w:hAnsi="Times New Roman" w:cs="Times New Roman"/>
          <w:spacing w:val="-7"/>
          <w:w w:val="105"/>
          <w:sz w:val="24"/>
          <w:szCs w:val="24"/>
        </w:rPr>
        <w:t>s</w:t>
      </w:r>
      <w:r w:rsidRPr="0065366D">
        <w:rPr>
          <w:rFonts w:ascii="Times New Roman" w:hAnsi="Times New Roman" w:cs="Times New Roman"/>
          <w:spacing w:val="-7"/>
          <w:w w:val="105"/>
          <w:sz w:val="24"/>
          <w:szCs w:val="24"/>
        </w:rPr>
        <w:t xml:space="preserve"> the right to request for additional information or clarification(s) from </w:t>
      </w:r>
      <w:r w:rsidRPr="0065366D">
        <w:rPr>
          <w:rFonts w:ascii="Times New Roman" w:hAnsi="Times New Roman" w:cs="Times New Roman"/>
          <w:spacing w:val="-6"/>
          <w:w w:val="105"/>
          <w:sz w:val="24"/>
          <w:szCs w:val="24"/>
        </w:rPr>
        <w:t xml:space="preserve">us for the purposes of the EoI and we shall promptly comply with such requirements. Failure </w:t>
      </w:r>
      <w:r w:rsidRPr="0065366D">
        <w:rPr>
          <w:rFonts w:ascii="Times New Roman" w:hAnsi="Times New Roman" w:cs="Times New Roman"/>
          <w:spacing w:val="-4"/>
          <w:w w:val="105"/>
          <w:sz w:val="24"/>
          <w:szCs w:val="24"/>
        </w:rPr>
        <w:t xml:space="preserve">to satisfy the queries of </w:t>
      </w:r>
      <w:r>
        <w:rPr>
          <w:rFonts w:ascii="Times New Roman" w:hAnsi="Times New Roman" w:cs="Times New Roman"/>
          <w:spacing w:val="-4"/>
          <w:w w:val="105"/>
          <w:sz w:val="24"/>
          <w:szCs w:val="24"/>
        </w:rPr>
        <w:t>the liquidator</w:t>
      </w:r>
      <w:r w:rsidRPr="0065366D">
        <w:rPr>
          <w:rFonts w:ascii="Times New Roman" w:hAnsi="Times New Roman" w:cs="Times New Roman"/>
          <w:spacing w:val="-4"/>
          <w:w w:val="105"/>
          <w:sz w:val="24"/>
          <w:szCs w:val="24"/>
        </w:rPr>
        <w:t xml:space="preserve"> may lead to rejection of our submission pursuant to EoI;</w:t>
      </w:r>
    </w:p>
    <w:p w14:paraId="3028E11A" w14:textId="344CD782" w:rsidR="006F732C" w:rsidRPr="0065366D" w:rsidRDefault="002429E3" w:rsidP="006F732C">
      <w:pPr>
        <w:widowControl w:val="0"/>
        <w:numPr>
          <w:ilvl w:val="0"/>
          <w:numId w:val="31"/>
        </w:numPr>
        <w:kinsoku w:val="0"/>
        <w:spacing w:before="252" w:after="0"/>
        <w:jc w:val="both"/>
        <w:rPr>
          <w:rFonts w:ascii="Times New Roman" w:hAnsi="Times New Roman" w:cs="Times New Roman"/>
          <w:spacing w:val="-4"/>
          <w:w w:val="105"/>
          <w:sz w:val="24"/>
          <w:szCs w:val="24"/>
        </w:rPr>
      </w:pPr>
      <w:r>
        <w:rPr>
          <w:rFonts w:ascii="Times New Roman" w:hAnsi="Times New Roman" w:cs="Times New Roman"/>
          <w:spacing w:val="-8"/>
          <w:w w:val="105"/>
          <w:sz w:val="24"/>
          <w:szCs w:val="24"/>
        </w:rPr>
        <w:t>An</w:t>
      </w:r>
      <w:r w:rsidR="00FF49F9">
        <w:rPr>
          <w:rFonts w:ascii="Times New Roman" w:hAnsi="Times New Roman" w:cs="Times New Roman"/>
          <w:spacing w:val="-8"/>
          <w:w w:val="105"/>
          <w:sz w:val="24"/>
          <w:szCs w:val="24"/>
        </w:rPr>
        <w:t xml:space="preserve">y </w:t>
      </w:r>
      <w:r w:rsidR="00002C6A" w:rsidRPr="0065366D">
        <w:rPr>
          <w:rFonts w:ascii="Times New Roman" w:hAnsi="Times New Roman" w:cs="Times New Roman"/>
          <w:spacing w:val="-8"/>
          <w:w w:val="105"/>
          <w:sz w:val="24"/>
          <w:szCs w:val="24"/>
        </w:rPr>
        <w:t>material adverse change affecting the consortium members</w:t>
      </w:r>
      <w:r w:rsidR="001009B3">
        <w:rPr>
          <w:rFonts w:ascii="Times New Roman" w:hAnsi="Times New Roman" w:cs="Times New Roman"/>
          <w:spacing w:val="-8"/>
          <w:w w:val="105"/>
          <w:sz w:val="24"/>
          <w:szCs w:val="24"/>
        </w:rPr>
        <w:t>’</w:t>
      </w:r>
      <w:r w:rsidR="00002C6A" w:rsidRPr="0065366D">
        <w:rPr>
          <w:rFonts w:ascii="Times New Roman" w:hAnsi="Times New Roman" w:cs="Times New Roman"/>
          <w:spacing w:val="-8"/>
          <w:w w:val="105"/>
          <w:sz w:val="24"/>
          <w:szCs w:val="24"/>
        </w:rPr>
        <w:t xml:space="preserve"> ability to perform in consortium shall be </w:t>
      </w:r>
      <w:r w:rsidR="00002C6A" w:rsidRPr="0065366D">
        <w:rPr>
          <w:rFonts w:ascii="Times New Roman" w:hAnsi="Times New Roman" w:cs="Times New Roman"/>
          <w:spacing w:val="-4"/>
          <w:w w:val="105"/>
          <w:sz w:val="24"/>
          <w:szCs w:val="24"/>
        </w:rPr>
        <w:t xml:space="preserve">intimated within </w:t>
      </w:r>
      <w:r w:rsidR="001009B3">
        <w:rPr>
          <w:rFonts w:ascii="Times New Roman" w:hAnsi="Times New Roman" w:cs="Times New Roman"/>
          <w:spacing w:val="-4"/>
          <w:w w:val="105"/>
          <w:sz w:val="24"/>
          <w:szCs w:val="24"/>
        </w:rPr>
        <w:t>three</w:t>
      </w:r>
      <w:r w:rsidR="00002C6A" w:rsidRPr="0065366D">
        <w:rPr>
          <w:rFonts w:ascii="Times New Roman" w:hAnsi="Times New Roman" w:cs="Times New Roman"/>
          <w:spacing w:val="-4"/>
          <w:w w:val="105"/>
          <w:sz w:val="24"/>
          <w:szCs w:val="24"/>
        </w:rPr>
        <w:t xml:space="preserve"> business days to the </w:t>
      </w:r>
      <w:r w:rsidR="008D3287">
        <w:rPr>
          <w:rFonts w:ascii="Times New Roman" w:hAnsi="Times New Roman" w:cs="Times New Roman"/>
          <w:spacing w:val="-4"/>
          <w:w w:val="105"/>
          <w:sz w:val="24"/>
          <w:szCs w:val="24"/>
        </w:rPr>
        <w:t>liquidator</w:t>
      </w:r>
      <w:r>
        <w:rPr>
          <w:rStyle w:val="FootnoteReference"/>
          <w:rFonts w:ascii="Times New Roman" w:hAnsi="Times New Roman" w:cs="Times New Roman"/>
          <w:spacing w:val="-4"/>
          <w:w w:val="105"/>
          <w:sz w:val="24"/>
          <w:szCs w:val="24"/>
        </w:rPr>
        <w:footnoteReference w:id="2"/>
      </w:r>
      <w:r w:rsidR="00002C6A" w:rsidRPr="0065366D">
        <w:rPr>
          <w:rFonts w:ascii="Times New Roman" w:hAnsi="Times New Roman" w:cs="Times New Roman"/>
          <w:spacing w:val="-4"/>
          <w:w w:val="105"/>
          <w:sz w:val="24"/>
          <w:szCs w:val="24"/>
        </w:rPr>
        <w:t>;</w:t>
      </w:r>
    </w:p>
    <w:p w14:paraId="2B505EFD" w14:textId="5EDEA908" w:rsidR="006F732C" w:rsidRDefault="002429E3" w:rsidP="006F732C">
      <w:pPr>
        <w:widowControl w:val="0"/>
        <w:numPr>
          <w:ilvl w:val="0"/>
          <w:numId w:val="31"/>
        </w:numPr>
        <w:kinsoku w:val="0"/>
        <w:spacing w:before="252" w:after="0"/>
        <w:jc w:val="both"/>
        <w:rPr>
          <w:rFonts w:ascii="Times New Roman" w:hAnsi="Times New Roman" w:cs="Times New Roman"/>
          <w:spacing w:val="-4"/>
          <w:w w:val="105"/>
          <w:sz w:val="24"/>
          <w:szCs w:val="24"/>
        </w:rPr>
      </w:pPr>
      <w:r w:rsidRPr="0065366D">
        <w:rPr>
          <w:rFonts w:ascii="Times New Roman" w:hAnsi="Times New Roman" w:cs="Times New Roman"/>
          <w:spacing w:val="-3"/>
          <w:w w:val="105"/>
          <w:sz w:val="24"/>
          <w:szCs w:val="24"/>
        </w:rPr>
        <w:t xml:space="preserve">In case of consortium, we would comply with the </w:t>
      </w:r>
      <w:r w:rsidR="001841C9">
        <w:rPr>
          <w:rFonts w:ascii="Times New Roman" w:hAnsi="Times New Roman" w:cs="Times New Roman"/>
          <w:spacing w:val="-3"/>
          <w:w w:val="105"/>
          <w:sz w:val="24"/>
          <w:szCs w:val="24"/>
        </w:rPr>
        <w:t>requirement</w:t>
      </w:r>
      <w:r w:rsidRPr="0065366D">
        <w:rPr>
          <w:rFonts w:ascii="Times New Roman" w:hAnsi="Times New Roman" w:cs="Times New Roman"/>
          <w:spacing w:val="-3"/>
          <w:w w:val="105"/>
          <w:sz w:val="24"/>
          <w:szCs w:val="24"/>
        </w:rPr>
        <w:t xml:space="preserve"> pertaining to equity </w:t>
      </w:r>
      <w:r w:rsidRPr="0065366D">
        <w:rPr>
          <w:rFonts w:ascii="Times New Roman" w:hAnsi="Times New Roman" w:cs="Times New Roman"/>
          <w:w w:val="105"/>
          <w:sz w:val="24"/>
          <w:szCs w:val="24"/>
        </w:rPr>
        <w:t xml:space="preserve">holding i.e. the lead member must hold at least </w:t>
      </w:r>
      <w:r w:rsidR="00F12490">
        <w:rPr>
          <w:rFonts w:ascii="Times New Roman" w:hAnsi="Times New Roman" w:cs="Times New Roman"/>
          <w:w w:val="105"/>
          <w:sz w:val="24"/>
          <w:szCs w:val="24"/>
        </w:rPr>
        <w:t>51%</w:t>
      </w:r>
      <w:r w:rsidRPr="0065366D">
        <w:rPr>
          <w:rFonts w:ascii="Times New Roman" w:hAnsi="Times New Roman" w:cs="Times New Roman"/>
          <w:w w:val="105"/>
          <w:sz w:val="24"/>
          <w:szCs w:val="24"/>
        </w:rPr>
        <w:t xml:space="preserve"> total equity participation in the </w:t>
      </w:r>
      <w:r w:rsidRPr="0065366D">
        <w:rPr>
          <w:rFonts w:ascii="Times New Roman" w:hAnsi="Times New Roman" w:cs="Times New Roman"/>
          <w:spacing w:val="-5"/>
          <w:w w:val="105"/>
          <w:sz w:val="24"/>
          <w:szCs w:val="24"/>
        </w:rPr>
        <w:t xml:space="preserve">consortium who shall be designated as the lead member. All other members would need to </w:t>
      </w:r>
      <w:r w:rsidRPr="0065366D">
        <w:rPr>
          <w:rFonts w:ascii="Times New Roman" w:hAnsi="Times New Roman" w:cs="Times New Roman"/>
          <w:spacing w:val="-4"/>
          <w:w w:val="105"/>
          <w:sz w:val="24"/>
          <w:szCs w:val="24"/>
        </w:rPr>
        <w:t xml:space="preserve">have a minimum stake of </w:t>
      </w:r>
      <w:r w:rsidR="00F12490">
        <w:rPr>
          <w:rFonts w:ascii="Times New Roman" w:hAnsi="Times New Roman" w:cs="Times New Roman"/>
          <w:w w:val="105"/>
          <w:sz w:val="24"/>
          <w:szCs w:val="24"/>
        </w:rPr>
        <w:t>24%</w:t>
      </w:r>
      <w:r w:rsidRPr="0065366D">
        <w:rPr>
          <w:rFonts w:ascii="Times New Roman" w:hAnsi="Times New Roman" w:cs="Times New Roman"/>
          <w:spacing w:val="-4"/>
          <w:w w:val="105"/>
          <w:sz w:val="24"/>
          <w:szCs w:val="24"/>
        </w:rPr>
        <w:t xml:space="preserve"> each in the consortium</w:t>
      </w:r>
      <w:r>
        <w:rPr>
          <w:rStyle w:val="FootnoteReference"/>
          <w:rFonts w:ascii="Times New Roman" w:hAnsi="Times New Roman" w:cs="Times New Roman"/>
          <w:spacing w:val="-4"/>
          <w:w w:val="105"/>
          <w:sz w:val="24"/>
          <w:szCs w:val="24"/>
        </w:rPr>
        <w:footnoteReference w:id="3"/>
      </w:r>
      <w:r w:rsidRPr="0065366D">
        <w:rPr>
          <w:rFonts w:ascii="Times New Roman" w:hAnsi="Times New Roman" w:cs="Times New Roman"/>
          <w:spacing w:val="-4"/>
          <w:w w:val="105"/>
          <w:sz w:val="24"/>
          <w:szCs w:val="24"/>
        </w:rPr>
        <w:t>;</w:t>
      </w:r>
    </w:p>
    <w:p w14:paraId="4558E0C2" w14:textId="77777777" w:rsidR="00AB30EC" w:rsidRPr="0065366D" w:rsidRDefault="002429E3" w:rsidP="00AB30EC">
      <w:pPr>
        <w:widowControl w:val="0"/>
        <w:numPr>
          <w:ilvl w:val="0"/>
          <w:numId w:val="31"/>
        </w:numPr>
        <w:kinsoku w:val="0"/>
        <w:spacing w:before="360" w:after="0"/>
        <w:jc w:val="both"/>
        <w:rPr>
          <w:rFonts w:ascii="Times New Roman" w:hAnsi="Times New Roman" w:cs="Times New Roman"/>
          <w:spacing w:val="-4"/>
          <w:w w:val="105"/>
          <w:sz w:val="24"/>
          <w:szCs w:val="24"/>
        </w:rPr>
      </w:pPr>
      <w:r>
        <w:rPr>
          <w:rFonts w:ascii="Times New Roman" w:hAnsi="Times New Roman" w:cs="Times New Roman"/>
          <w:spacing w:val="-4"/>
          <w:w w:val="105"/>
          <w:sz w:val="24"/>
          <w:szCs w:val="24"/>
        </w:rPr>
        <w:t>The invitation for EOI &amp; the auction process in relation to the liquidation process of the Corporate Debtor is subject to the provision of the IBC &amp; specifically the rights of the creditors as per Section 52 and 53 of the IBC.</w:t>
      </w:r>
    </w:p>
    <w:p w14:paraId="7DB34BF0" w14:textId="77777777" w:rsidR="00AB30EC" w:rsidRPr="0065366D" w:rsidRDefault="00AB30EC" w:rsidP="00986A20">
      <w:pPr>
        <w:widowControl w:val="0"/>
        <w:kinsoku w:val="0"/>
        <w:spacing w:before="252" w:after="0"/>
        <w:ind w:left="720"/>
        <w:jc w:val="both"/>
        <w:rPr>
          <w:rFonts w:ascii="Times New Roman" w:hAnsi="Times New Roman" w:cs="Times New Roman"/>
          <w:spacing w:val="-4"/>
          <w:w w:val="105"/>
          <w:sz w:val="24"/>
          <w:szCs w:val="24"/>
        </w:rPr>
      </w:pPr>
    </w:p>
    <w:p w14:paraId="627531BE" w14:textId="77777777" w:rsidR="006F732C" w:rsidRPr="0065366D" w:rsidRDefault="002429E3" w:rsidP="006F732C">
      <w:pPr>
        <w:spacing w:before="576"/>
        <w:ind w:left="360"/>
        <w:rPr>
          <w:rFonts w:ascii="Times New Roman" w:hAnsi="Times New Roman" w:cs="Times New Roman"/>
          <w:spacing w:val="-4"/>
          <w:w w:val="105"/>
          <w:sz w:val="24"/>
          <w:szCs w:val="24"/>
        </w:rPr>
      </w:pPr>
      <w:r w:rsidRPr="0065366D">
        <w:rPr>
          <w:rFonts w:ascii="Times New Roman" w:hAnsi="Times New Roman" w:cs="Times New Roman"/>
          <w:spacing w:val="-4"/>
          <w:w w:val="105"/>
          <w:sz w:val="24"/>
          <w:szCs w:val="24"/>
        </w:rPr>
        <w:t>Yours Sincerely,</w:t>
      </w:r>
    </w:p>
    <w:p w14:paraId="45023418" w14:textId="77777777" w:rsidR="006F732C" w:rsidRPr="0065366D" w:rsidRDefault="002429E3" w:rsidP="006F732C">
      <w:pPr>
        <w:spacing w:before="324" w:line="712" w:lineRule="auto"/>
        <w:ind w:left="360" w:right="2592"/>
        <w:rPr>
          <w:rFonts w:ascii="Times New Roman" w:hAnsi="Times New Roman" w:cs="Times New Roman"/>
          <w:w w:val="105"/>
          <w:sz w:val="24"/>
          <w:szCs w:val="24"/>
        </w:rPr>
      </w:pPr>
      <w:r w:rsidRPr="0065366D">
        <w:rPr>
          <w:rFonts w:ascii="Times New Roman" w:hAnsi="Times New Roman" w:cs="Times New Roman"/>
          <w:spacing w:val="-9"/>
          <w:w w:val="105"/>
          <w:sz w:val="24"/>
          <w:szCs w:val="24"/>
        </w:rPr>
        <w:t>On behalf of [</w:t>
      </w:r>
      <w:r w:rsidRPr="0065366D">
        <w:rPr>
          <w:rFonts w:ascii="Times New Roman" w:hAnsi="Times New Roman" w:cs="Times New Roman"/>
          <w:i/>
          <w:iCs/>
          <w:spacing w:val="-9"/>
          <w:w w:val="105"/>
          <w:sz w:val="24"/>
          <w:szCs w:val="24"/>
        </w:rPr>
        <w:t>Insert the name of the entity submitting the EoI</w:t>
      </w:r>
      <w:r w:rsidRPr="0065366D">
        <w:rPr>
          <w:rFonts w:ascii="Times New Roman" w:hAnsi="Times New Roman" w:cs="Times New Roman"/>
          <w:spacing w:val="-9"/>
          <w:w w:val="105"/>
          <w:sz w:val="24"/>
          <w:szCs w:val="24"/>
        </w:rPr>
        <w:t xml:space="preserve">] </w:t>
      </w:r>
      <w:r w:rsidRPr="0065366D">
        <w:rPr>
          <w:rFonts w:ascii="Times New Roman" w:hAnsi="Times New Roman" w:cs="Times New Roman"/>
          <w:w w:val="105"/>
          <w:sz w:val="24"/>
          <w:szCs w:val="24"/>
        </w:rPr>
        <w:t>Signature:</w:t>
      </w:r>
    </w:p>
    <w:p w14:paraId="0095500B" w14:textId="77777777" w:rsidR="006F732C" w:rsidRPr="0065366D" w:rsidRDefault="002429E3" w:rsidP="006F732C">
      <w:pPr>
        <w:spacing w:before="252"/>
        <w:ind w:left="360"/>
        <w:rPr>
          <w:rFonts w:ascii="Times New Roman" w:hAnsi="Times New Roman" w:cs="Times New Roman"/>
          <w:spacing w:val="-4"/>
          <w:w w:val="105"/>
          <w:sz w:val="24"/>
          <w:szCs w:val="24"/>
        </w:rPr>
      </w:pPr>
      <w:r w:rsidRPr="0065366D">
        <w:rPr>
          <w:rFonts w:ascii="Times New Roman" w:hAnsi="Times New Roman" w:cs="Times New Roman"/>
          <w:spacing w:val="-4"/>
          <w:w w:val="105"/>
          <w:sz w:val="24"/>
          <w:szCs w:val="24"/>
        </w:rPr>
        <w:t>Name of Signatory:</w:t>
      </w:r>
    </w:p>
    <w:p w14:paraId="7B2C68DE" w14:textId="77777777" w:rsidR="006F732C" w:rsidRPr="0065366D" w:rsidRDefault="002429E3" w:rsidP="006F732C">
      <w:pPr>
        <w:spacing w:before="72"/>
        <w:ind w:left="360"/>
        <w:rPr>
          <w:rFonts w:ascii="Times New Roman" w:hAnsi="Times New Roman" w:cs="Times New Roman"/>
          <w:spacing w:val="-6"/>
          <w:w w:val="105"/>
          <w:sz w:val="24"/>
          <w:szCs w:val="24"/>
        </w:rPr>
      </w:pPr>
      <w:r w:rsidRPr="0065366D">
        <w:rPr>
          <w:rFonts w:ascii="Times New Roman" w:hAnsi="Times New Roman" w:cs="Times New Roman"/>
          <w:spacing w:val="-6"/>
          <w:w w:val="105"/>
          <w:sz w:val="24"/>
          <w:szCs w:val="24"/>
        </w:rPr>
        <w:t>Designation:</w:t>
      </w:r>
    </w:p>
    <w:p w14:paraId="71C019A9" w14:textId="77777777" w:rsidR="006F732C" w:rsidRPr="0065366D" w:rsidRDefault="002429E3" w:rsidP="006F732C">
      <w:pPr>
        <w:spacing w:before="108"/>
        <w:ind w:left="360"/>
        <w:rPr>
          <w:rFonts w:ascii="Times New Roman" w:hAnsi="Times New Roman" w:cs="Times New Roman"/>
          <w:spacing w:val="-4"/>
          <w:w w:val="105"/>
          <w:sz w:val="24"/>
          <w:szCs w:val="24"/>
        </w:rPr>
      </w:pPr>
      <w:r w:rsidRPr="0065366D">
        <w:rPr>
          <w:rFonts w:ascii="Times New Roman" w:hAnsi="Times New Roman" w:cs="Times New Roman"/>
          <w:spacing w:val="-4"/>
          <w:w w:val="105"/>
          <w:sz w:val="24"/>
          <w:szCs w:val="24"/>
        </w:rPr>
        <w:t>Company Seal/Stamp</w:t>
      </w:r>
    </w:p>
    <w:p w14:paraId="71A56E4A" w14:textId="77777777" w:rsidR="006F732C" w:rsidRPr="0065366D" w:rsidRDefault="002429E3" w:rsidP="006F732C">
      <w:pPr>
        <w:spacing w:before="108"/>
        <w:ind w:left="360"/>
        <w:rPr>
          <w:rFonts w:ascii="Times New Roman" w:hAnsi="Times New Roman" w:cs="Times New Roman"/>
          <w:b/>
          <w:spacing w:val="-4"/>
          <w:w w:val="105"/>
          <w:sz w:val="24"/>
          <w:szCs w:val="24"/>
        </w:rPr>
      </w:pPr>
      <w:r w:rsidRPr="0065366D">
        <w:rPr>
          <w:rFonts w:ascii="Times New Roman" w:hAnsi="Times New Roman" w:cs="Times New Roman"/>
          <w:b/>
          <w:spacing w:val="-4"/>
          <w:w w:val="105"/>
          <w:sz w:val="24"/>
          <w:szCs w:val="24"/>
        </w:rPr>
        <w:t>Note:</w:t>
      </w:r>
    </w:p>
    <w:p w14:paraId="7284FD7F" w14:textId="77777777" w:rsidR="006F732C" w:rsidRPr="0065366D" w:rsidRDefault="002429E3" w:rsidP="006F732C">
      <w:pPr>
        <w:widowControl w:val="0"/>
        <w:numPr>
          <w:ilvl w:val="0"/>
          <w:numId w:val="38"/>
        </w:numPr>
        <w:kinsoku w:val="0"/>
        <w:spacing w:before="324" w:after="0"/>
        <w:rPr>
          <w:rFonts w:ascii="Times New Roman" w:hAnsi="Times New Roman" w:cs="Times New Roman"/>
          <w:i/>
          <w:iCs/>
          <w:spacing w:val="-1"/>
          <w:w w:val="105"/>
          <w:sz w:val="24"/>
          <w:szCs w:val="24"/>
        </w:rPr>
      </w:pPr>
      <w:r w:rsidRPr="0065366D">
        <w:rPr>
          <w:rFonts w:ascii="Times New Roman" w:hAnsi="Times New Roman" w:cs="Times New Roman"/>
          <w:i/>
          <w:iCs/>
          <w:spacing w:val="-1"/>
          <w:w w:val="105"/>
          <w:sz w:val="24"/>
          <w:szCs w:val="24"/>
        </w:rPr>
        <w:t xml:space="preserve">In case of Consortium </w:t>
      </w:r>
      <w:r w:rsidR="008D3287">
        <w:rPr>
          <w:rFonts w:ascii="Times New Roman" w:hAnsi="Times New Roman" w:cs="Times New Roman"/>
          <w:i/>
          <w:iCs/>
          <w:spacing w:val="-1"/>
          <w:w w:val="105"/>
          <w:sz w:val="24"/>
          <w:szCs w:val="24"/>
        </w:rPr>
        <w:t>Bidder</w:t>
      </w:r>
      <w:r w:rsidR="008D3287" w:rsidRPr="0065366D">
        <w:rPr>
          <w:rFonts w:ascii="Times New Roman" w:hAnsi="Times New Roman" w:cs="Times New Roman"/>
          <w:i/>
          <w:iCs/>
          <w:spacing w:val="-1"/>
          <w:w w:val="105"/>
          <w:sz w:val="24"/>
          <w:szCs w:val="24"/>
        </w:rPr>
        <w:t xml:space="preserve"> </w:t>
      </w:r>
      <w:r w:rsidRPr="0065366D">
        <w:rPr>
          <w:rFonts w:ascii="Times New Roman" w:hAnsi="Times New Roman" w:cs="Times New Roman"/>
          <w:i/>
          <w:iCs/>
          <w:spacing w:val="-1"/>
          <w:w w:val="105"/>
          <w:sz w:val="24"/>
          <w:szCs w:val="24"/>
        </w:rPr>
        <w:t>the EoI shall be signed by each member.</w:t>
      </w:r>
    </w:p>
    <w:p w14:paraId="72FDF1A3" w14:textId="1F077A4A" w:rsidR="006F732C" w:rsidRPr="0065366D" w:rsidRDefault="002429E3" w:rsidP="006F732C">
      <w:pPr>
        <w:widowControl w:val="0"/>
        <w:numPr>
          <w:ilvl w:val="0"/>
          <w:numId w:val="38"/>
        </w:numPr>
        <w:kinsoku w:val="0"/>
        <w:spacing w:after="0"/>
        <w:jc w:val="both"/>
        <w:rPr>
          <w:rFonts w:ascii="Times New Roman" w:hAnsi="Times New Roman" w:cs="Times New Roman"/>
          <w:i/>
          <w:iCs/>
          <w:spacing w:val="-4"/>
          <w:w w:val="105"/>
          <w:sz w:val="24"/>
          <w:szCs w:val="24"/>
        </w:rPr>
      </w:pPr>
      <w:r w:rsidRPr="0065366D">
        <w:rPr>
          <w:rFonts w:ascii="Times New Roman" w:hAnsi="Times New Roman" w:cs="Times New Roman"/>
          <w:i/>
          <w:iCs/>
          <w:spacing w:val="-5"/>
          <w:w w:val="105"/>
          <w:sz w:val="24"/>
          <w:szCs w:val="24"/>
        </w:rPr>
        <w:t xml:space="preserve">The person signing the EoI and other supporting documents should be an authorised </w:t>
      </w:r>
      <w:r w:rsidRPr="0065366D">
        <w:rPr>
          <w:rFonts w:ascii="Times New Roman" w:hAnsi="Times New Roman" w:cs="Times New Roman"/>
          <w:i/>
          <w:iCs/>
          <w:spacing w:val="-4"/>
          <w:w w:val="105"/>
          <w:sz w:val="24"/>
          <w:szCs w:val="24"/>
        </w:rPr>
        <w:t>signatory supported by necessary board resolutions/authori</w:t>
      </w:r>
      <w:r w:rsidR="00D20279">
        <w:rPr>
          <w:rFonts w:ascii="Times New Roman" w:hAnsi="Times New Roman" w:cs="Times New Roman"/>
          <w:i/>
          <w:iCs/>
          <w:spacing w:val="-4"/>
          <w:w w:val="105"/>
          <w:sz w:val="24"/>
          <w:szCs w:val="24"/>
        </w:rPr>
        <w:t>s</w:t>
      </w:r>
      <w:r w:rsidRPr="0065366D">
        <w:rPr>
          <w:rFonts w:ascii="Times New Roman" w:hAnsi="Times New Roman" w:cs="Times New Roman"/>
          <w:i/>
          <w:iCs/>
          <w:spacing w:val="-4"/>
          <w:w w:val="105"/>
          <w:sz w:val="24"/>
          <w:szCs w:val="24"/>
        </w:rPr>
        <w:t>ation letter.</w:t>
      </w:r>
    </w:p>
    <w:p w14:paraId="132BE7D7" w14:textId="77777777" w:rsidR="006F732C" w:rsidRPr="0065366D" w:rsidRDefault="006F732C" w:rsidP="006F732C">
      <w:pPr>
        <w:rPr>
          <w:rFonts w:ascii="Times New Roman" w:hAnsi="Times New Roman" w:cs="Times New Roman"/>
          <w:sz w:val="24"/>
          <w:szCs w:val="24"/>
        </w:rPr>
        <w:sectPr w:rsidR="006F732C" w:rsidRPr="0065366D" w:rsidSect="006F732C">
          <w:pgSz w:w="11906" w:h="16838" w:code="9"/>
          <w:pgMar w:top="1440" w:right="1080" w:bottom="1440" w:left="1080" w:header="0" w:footer="1742" w:gutter="0"/>
          <w:cols w:space="720"/>
        </w:sectPr>
      </w:pPr>
    </w:p>
    <w:p w14:paraId="1669CCB2" w14:textId="6583065F" w:rsidR="00AB30EC" w:rsidRPr="0065366D" w:rsidRDefault="002429E3" w:rsidP="00AB30EC">
      <w:pPr>
        <w:spacing w:after="0" w:line="204" w:lineRule="auto"/>
        <w:ind w:left="3816"/>
        <w:rPr>
          <w:rFonts w:ascii="Times New Roman" w:hAnsi="Times New Roman" w:cs="Times New Roman"/>
          <w:b/>
          <w:bCs/>
          <w:w w:val="105"/>
          <w:sz w:val="24"/>
          <w:szCs w:val="24"/>
          <w:u w:val="single"/>
        </w:rPr>
      </w:pPr>
      <w:r w:rsidRPr="0065366D">
        <w:rPr>
          <w:rFonts w:ascii="Times New Roman" w:hAnsi="Times New Roman" w:cs="Times New Roman"/>
          <w:b/>
          <w:bCs/>
          <w:w w:val="105"/>
          <w:sz w:val="24"/>
          <w:szCs w:val="24"/>
          <w:u w:val="single"/>
        </w:rPr>
        <w:lastRenderedPageBreak/>
        <w:t xml:space="preserve">ANNEXURE </w:t>
      </w:r>
      <w:r w:rsidR="00224670">
        <w:rPr>
          <w:rFonts w:ascii="Times New Roman" w:hAnsi="Times New Roman" w:cs="Times New Roman"/>
          <w:b/>
          <w:bCs/>
          <w:w w:val="105"/>
          <w:sz w:val="24"/>
          <w:szCs w:val="24"/>
          <w:u w:val="single"/>
        </w:rPr>
        <w:t>C</w:t>
      </w:r>
    </w:p>
    <w:p w14:paraId="73DE74DE" w14:textId="77777777" w:rsidR="00AB30EC" w:rsidRPr="0065366D" w:rsidRDefault="00AB30EC" w:rsidP="00AB30EC">
      <w:pPr>
        <w:spacing w:after="0" w:line="204" w:lineRule="auto"/>
        <w:ind w:left="3816"/>
        <w:rPr>
          <w:rFonts w:ascii="Times New Roman" w:hAnsi="Times New Roman" w:cs="Times New Roman"/>
          <w:b/>
          <w:bCs/>
          <w:w w:val="105"/>
          <w:sz w:val="24"/>
          <w:szCs w:val="24"/>
          <w:u w:val="single"/>
        </w:rPr>
      </w:pPr>
    </w:p>
    <w:p w14:paraId="38366F4C" w14:textId="77777777" w:rsidR="00AB30EC" w:rsidRPr="0065366D" w:rsidRDefault="002429E3" w:rsidP="00AB30EC">
      <w:pPr>
        <w:spacing w:after="0"/>
        <w:ind w:left="1944"/>
        <w:rPr>
          <w:rFonts w:ascii="Times New Roman" w:hAnsi="Times New Roman" w:cs="Times New Roman"/>
          <w:b/>
          <w:bCs/>
          <w:spacing w:val="-4"/>
          <w:w w:val="105"/>
          <w:sz w:val="24"/>
          <w:szCs w:val="24"/>
        </w:rPr>
      </w:pPr>
      <w:r w:rsidRPr="0065366D">
        <w:rPr>
          <w:rFonts w:ascii="Times New Roman" w:hAnsi="Times New Roman" w:cs="Times New Roman"/>
          <w:b/>
          <w:bCs/>
          <w:spacing w:val="-4"/>
          <w:w w:val="105"/>
          <w:sz w:val="24"/>
          <w:szCs w:val="24"/>
        </w:rPr>
        <w:t>Supporting Documents to be submitted with EOI</w:t>
      </w:r>
    </w:p>
    <w:p w14:paraId="1B5879D3" w14:textId="77777777" w:rsidR="00AB30EC" w:rsidRPr="0065366D" w:rsidRDefault="00AB30EC" w:rsidP="00AB30EC">
      <w:pPr>
        <w:spacing w:after="0"/>
        <w:ind w:left="1944"/>
        <w:rPr>
          <w:rFonts w:ascii="Times New Roman" w:hAnsi="Times New Roman" w:cs="Times New Roman"/>
          <w:b/>
          <w:bCs/>
          <w:spacing w:val="-4"/>
          <w:w w:val="105"/>
          <w:sz w:val="24"/>
          <w:szCs w:val="24"/>
        </w:rPr>
      </w:pPr>
    </w:p>
    <w:tbl>
      <w:tblPr>
        <w:tblW w:w="4640" w:type="pct"/>
        <w:tblInd w:w="701" w:type="dxa"/>
        <w:tblCellMar>
          <w:left w:w="0" w:type="dxa"/>
          <w:right w:w="0" w:type="dxa"/>
        </w:tblCellMar>
        <w:tblLook w:val="04A0" w:firstRow="1" w:lastRow="0" w:firstColumn="1" w:lastColumn="0" w:noHBand="0" w:noVBand="1"/>
      </w:tblPr>
      <w:tblGrid>
        <w:gridCol w:w="1319"/>
        <w:gridCol w:w="2322"/>
        <w:gridCol w:w="3158"/>
        <w:gridCol w:w="2230"/>
      </w:tblGrid>
      <w:tr w:rsidR="00734F7C" w14:paraId="4528D2D1" w14:textId="77777777" w:rsidTr="001170A4">
        <w:trPr>
          <w:trHeight w:hRule="exact" w:val="2277"/>
        </w:trPr>
        <w:tc>
          <w:tcPr>
            <w:tcW w:w="730" w:type="pct"/>
            <w:tcBorders>
              <w:top w:val="single" w:sz="6" w:space="0" w:color="auto"/>
              <w:left w:val="single" w:sz="6" w:space="0" w:color="auto"/>
              <w:bottom w:val="single" w:sz="6" w:space="0" w:color="auto"/>
              <w:right w:val="single" w:sz="6" w:space="0" w:color="auto"/>
            </w:tcBorders>
            <w:vAlign w:val="center"/>
            <w:hideMark/>
          </w:tcPr>
          <w:p w14:paraId="1EF8DB44" w14:textId="77777777" w:rsidR="00AB30EC" w:rsidRPr="0065366D" w:rsidRDefault="002429E3" w:rsidP="00A33FAB">
            <w:pPr>
              <w:pStyle w:val="NoSpacing"/>
              <w:jc w:val="center"/>
              <w:rPr>
                <w:rFonts w:ascii="Times New Roman" w:hAnsi="Times New Roman" w:cs="Times New Roman"/>
                <w:w w:val="105"/>
                <w:sz w:val="24"/>
                <w:szCs w:val="24"/>
              </w:rPr>
            </w:pPr>
            <w:r w:rsidRPr="0065366D">
              <w:rPr>
                <w:rFonts w:ascii="Times New Roman" w:hAnsi="Times New Roman" w:cs="Times New Roman"/>
                <w:w w:val="105"/>
                <w:sz w:val="24"/>
                <w:szCs w:val="24"/>
              </w:rPr>
              <w:t>Requirement</w:t>
            </w:r>
          </w:p>
        </w:tc>
        <w:tc>
          <w:tcPr>
            <w:tcW w:w="1286" w:type="pct"/>
            <w:tcBorders>
              <w:top w:val="single" w:sz="6" w:space="0" w:color="auto"/>
              <w:left w:val="single" w:sz="6" w:space="0" w:color="auto"/>
              <w:bottom w:val="single" w:sz="6" w:space="0" w:color="auto"/>
              <w:right w:val="single" w:sz="6" w:space="0" w:color="auto"/>
            </w:tcBorders>
            <w:vAlign w:val="center"/>
            <w:hideMark/>
          </w:tcPr>
          <w:p w14:paraId="4C00701B" w14:textId="77777777" w:rsidR="00AB30EC" w:rsidRPr="0065366D" w:rsidRDefault="002429E3" w:rsidP="00A33FAB">
            <w:pPr>
              <w:pStyle w:val="NoSpacing"/>
              <w:ind w:left="87" w:right="85"/>
              <w:jc w:val="center"/>
              <w:rPr>
                <w:rFonts w:ascii="Times New Roman" w:hAnsi="Times New Roman" w:cs="Times New Roman"/>
                <w:spacing w:val="-4"/>
                <w:w w:val="105"/>
                <w:sz w:val="24"/>
                <w:szCs w:val="24"/>
              </w:rPr>
            </w:pPr>
            <w:r w:rsidRPr="0065366D">
              <w:rPr>
                <w:rFonts w:ascii="Times New Roman" w:hAnsi="Times New Roman" w:cs="Times New Roman"/>
                <w:spacing w:val="-6"/>
                <w:w w:val="105"/>
                <w:sz w:val="24"/>
                <w:szCs w:val="24"/>
              </w:rPr>
              <w:t>Category A</w:t>
            </w:r>
          </w:p>
          <w:p w14:paraId="47D9A2AF" w14:textId="77777777" w:rsidR="00AB30EC" w:rsidRPr="0065366D" w:rsidRDefault="00AB30EC" w:rsidP="00A33FAB">
            <w:pPr>
              <w:pStyle w:val="NoSpacing"/>
              <w:ind w:left="87" w:right="85"/>
              <w:jc w:val="both"/>
              <w:rPr>
                <w:rFonts w:ascii="Times New Roman" w:hAnsi="Times New Roman" w:cs="Times New Roman"/>
                <w:spacing w:val="-4"/>
                <w:w w:val="105"/>
                <w:sz w:val="24"/>
                <w:szCs w:val="24"/>
              </w:rPr>
            </w:pPr>
          </w:p>
          <w:p w14:paraId="0342FC7A" w14:textId="79F6C406" w:rsidR="00AB30EC" w:rsidRPr="0065366D" w:rsidRDefault="002429E3" w:rsidP="005F1B31">
            <w:pPr>
              <w:pStyle w:val="NoSpacing"/>
              <w:ind w:left="87" w:right="85"/>
              <w:jc w:val="both"/>
              <w:rPr>
                <w:rFonts w:ascii="Times New Roman" w:hAnsi="Times New Roman" w:cs="Times New Roman"/>
                <w:spacing w:val="-6"/>
                <w:w w:val="105"/>
                <w:sz w:val="24"/>
                <w:szCs w:val="24"/>
              </w:rPr>
            </w:pPr>
            <w:r w:rsidRPr="0065366D">
              <w:rPr>
                <w:rFonts w:ascii="Times New Roman" w:hAnsi="Times New Roman" w:cs="Times New Roman"/>
                <w:spacing w:val="-4"/>
                <w:w w:val="105"/>
                <w:sz w:val="24"/>
                <w:szCs w:val="24"/>
              </w:rPr>
              <w:t>Private/Public Limited Company, LLP, Body Corporate, India</w:t>
            </w:r>
            <w:r w:rsidRPr="0065366D">
              <w:rPr>
                <w:rFonts w:ascii="Times New Roman" w:hAnsi="Times New Roman" w:cs="Times New Roman"/>
                <w:spacing w:val="-6"/>
                <w:w w:val="105"/>
                <w:sz w:val="24"/>
                <w:szCs w:val="24"/>
              </w:rPr>
              <w:t xml:space="preserve"> </w:t>
            </w:r>
          </w:p>
        </w:tc>
        <w:tc>
          <w:tcPr>
            <w:tcW w:w="1749" w:type="pct"/>
            <w:tcBorders>
              <w:top w:val="single" w:sz="6" w:space="0" w:color="auto"/>
              <w:left w:val="single" w:sz="6" w:space="0" w:color="auto"/>
              <w:bottom w:val="single" w:sz="6" w:space="0" w:color="auto"/>
              <w:right w:val="single" w:sz="6" w:space="0" w:color="auto"/>
            </w:tcBorders>
            <w:vAlign w:val="center"/>
            <w:hideMark/>
          </w:tcPr>
          <w:p w14:paraId="3BDC9330" w14:textId="77777777" w:rsidR="00AB30EC" w:rsidRPr="0065366D" w:rsidRDefault="002429E3" w:rsidP="00A33FAB">
            <w:pPr>
              <w:pStyle w:val="NoSpacing"/>
              <w:ind w:right="83"/>
              <w:jc w:val="center"/>
              <w:rPr>
                <w:rFonts w:ascii="Times New Roman" w:hAnsi="Times New Roman" w:cs="Times New Roman"/>
                <w:spacing w:val="-6"/>
                <w:w w:val="105"/>
                <w:sz w:val="24"/>
                <w:szCs w:val="24"/>
              </w:rPr>
            </w:pPr>
            <w:r w:rsidRPr="0065366D">
              <w:rPr>
                <w:rFonts w:ascii="Times New Roman" w:hAnsi="Times New Roman" w:cs="Times New Roman"/>
                <w:spacing w:val="-6"/>
                <w:w w:val="105"/>
                <w:sz w:val="24"/>
                <w:szCs w:val="24"/>
              </w:rPr>
              <w:t>Category B</w:t>
            </w:r>
          </w:p>
          <w:p w14:paraId="18075B21" w14:textId="77777777" w:rsidR="00AB30EC" w:rsidRPr="0065366D" w:rsidRDefault="00AB30EC" w:rsidP="00A33FAB">
            <w:pPr>
              <w:pStyle w:val="NoSpacing"/>
              <w:ind w:right="83"/>
              <w:jc w:val="center"/>
              <w:rPr>
                <w:rFonts w:ascii="Times New Roman" w:hAnsi="Times New Roman" w:cs="Times New Roman"/>
                <w:spacing w:val="-4"/>
                <w:w w:val="105"/>
                <w:sz w:val="24"/>
                <w:szCs w:val="24"/>
              </w:rPr>
            </w:pPr>
          </w:p>
          <w:p w14:paraId="6D3FBE6D" w14:textId="0ACB149E" w:rsidR="00AB30EC" w:rsidRPr="0065366D" w:rsidRDefault="002429E3" w:rsidP="00A33FAB">
            <w:pPr>
              <w:pStyle w:val="NoSpacing"/>
              <w:ind w:left="85" w:right="83"/>
              <w:jc w:val="both"/>
              <w:rPr>
                <w:rFonts w:ascii="Times New Roman" w:hAnsi="Times New Roman" w:cs="Times New Roman"/>
                <w:spacing w:val="-6"/>
                <w:w w:val="105"/>
                <w:sz w:val="24"/>
                <w:szCs w:val="24"/>
              </w:rPr>
            </w:pPr>
            <w:r w:rsidRPr="0065366D">
              <w:rPr>
                <w:rFonts w:ascii="Times New Roman" w:hAnsi="Times New Roman" w:cs="Times New Roman"/>
                <w:spacing w:val="-4"/>
                <w:w w:val="105"/>
                <w:sz w:val="24"/>
                <w:szCs w:val="24"/>
              </w:rPr>
              <w:t>Financial Institutions (FI)/ Funds / Private</w:t>
            </w:r>
            <w:r w:rsidRPr="0065366D">
              <w:rPr>
                <w:rFonts w:ascii="Times New Roman" w:hAnsi="Times New Roman" w:cs="Times New Roman"/>
                <w:w w:val="105"/>
                <w:sz w:val="24"/>
                <w:szCs w:val="24"/>
              </w:rPr>
              <w:t xml:space="preserve"> Equity (PE)</w:t>
            </w:r>
            <w:r w:rsidRPr="0065366D">
              <w:rPr>
                <w:rFonts w:ascii="Times New Roman" w:hAnsi="Times New Roman" w:cs="Times New Roman"/>
                <w:spacing w:val="-4"/>
                <w:w w:val="105"/>
                <w:sz w:val="24"/>
                <w:szCs w:val="24"/>
              </w:rPr>
              <w:t xml:space="preserve"> Investors/</w:t>
            </w:r>
            <w:r w:rsidR="005F1B31" w:rsidRPr="0065366D">
              <w:rPr>
                <w:rFonts w:ascii="Times New Roman" w:hAnsi="Times New Roman" w:cs="Times New Roman"/>
                <w:spacing w:val="-4"/>
                <w:w w:val="105"/>
                <w:sz w:val="24"/>
                <w:szCs w:val="24"/>
              </w:rPr>
              <w:t xml:space="preserve"> NBFC whether incorporated in India or outside </w:t>
            </w:r>
            <w:r w:rsidR="005F1B31">
              <w:rPr>
                <w:rFonts w:ascii="Times New Roman" w:hAnsi="Times New Roman" w:cs="Times New Roman"/>
                <w:spacing w:val="-4"/>
                <w:w w:val="105"/>
                <w:sz w:val="24"/>
                <w:szCs w:val="24"/>
              </w:rPr>
              <w:t>/</w:t>
            </w:r>
            <w:r w:rsidRPr="0065366D">
              <w:rPr>
                <w:rFonts w:ascii="Times New Roman" w:hAnsi="Times New Roman" w:cs="Times New Roman"/>
                <w:spacing w:val="-4"/>
                <w:w w:val="105"/>
                <w:sz w:val="24"/>
                <w:szCs w:val="24"/>
              </w:rPr>
              <w:t>Any other</w:t>
            </w:r>
            <w:r w:rsidRPr="0065366D">
              <w:rPr>
                <w:rFonts w:ascii="Times New Roman" w:hAnsi="Times New Roman" w:cs="Times New Roman"/>
                <w:w w:val="105"/>
                <w:sz w:val="24"/>
                <w:szCs w:val="24"/>
              </w:rPr>
              <w:t xml:space="preserve"> applicant </w:t>
            </w:r>
          </w:p>
        </w:tc>
        <w:tc>
          <w:tcPr>
            <w:tcW w:w="1235" w:type="pct"/>
            <w:tcBorders>
              <w:top w:val="single" w:sz="6" w:space="0" w:color="auto"/>
              <w:left w:val="single" w:sz="6" w:space="0" w:color="auto"/>
              <w:bottom w:val="single" w:sz="6" w:space="0" w:color="auto"/>
              <w:right w:val="single" w:sz="6" w:space="0" w:color="auto"/>
            </w:tcBorders>
            <w:vAlign w:val="center"/>
            <w:hideMark/>
          </w:tcPr>
          <w:p w14:paraId="417959B4" w14:textId="77777777" w:rsidR="00AB30EC" w:rsidRPr="0065366D" w:rsidRDefault="002429E3" w:rsidP="00A33FAB">
            <w:pPr>
              <w:pStyle w:val="NoSpacing"/>
              <w:ind w:left="87" w:right="71"/>
              <w:jc w:val="center"/>
              <w:rPr>
                <w:rFonts w:ascii="Times New Roman" w:hAnsi="Times New Roman" w:cs="Times New Roman"/>
                <w:spacing w:val="-6"/>
                <w:w w:val="105"/>
                <w:sz w:val="24"/>
                <w:szCs w:val="24"/>
              </w:rPr>
            </w:pPr>
            <w:r w:rsidRPr="0065366D">
              <w:rPr>
                <w:rFonts w:ascii="Times New Roman" w:hAnsi="Times New Roman" w:cs="Times New Roman"/>
                <w:spacing w:val="-6"/>
                <w:w w:val="105"/>
                <w:sz w:val="24"/>
                <w:szCs w:val="24"/>
              </w:rPr>
              <w:t>Category C</w:t>
            </w:r>
          </w:p>
          <w:p w14:paraId="67731CD7" w14:textId="77777777" w:rsidR="00AB30EC" w:rsidRPr="0065366D" w:rsidRDefault="00AB30EC" w:rsidP="00A33FAB">
            <w:pPr>
              <w:pStyle w:val="NoSpacing"/>
              <w:ind w:left="87" w:right="71"/>
              <w:jc w:val="center"/>
              <w:rPr>
                <w:rFonts w:ascii="Times New Roman" w:hAnsi="Times New Roman" w:cs="Times New Roman"/>
                <w:spacing w:val="-4"/>
                <w:w w:val="105"/>
                <w:sz w:val="24"/>
                <w:szCs w:val="24"/>
              </w:rPr>
            </w:pPr>
          </w:p>
          <w:p w14:paraId="462644C3" w14:textId="77777777" w:rsidR="00AB30EC" w:rsidRPr="0065366D" w:rsidRDefault="002429E3" w:rsidP="00A33FAB">
            <w:pPr>
              <w:pStyle w:val="NoSpacing"/>
              <w:ind w:left="87" w:right="71"/>
              <w:jc w:val="both"/>
              <w:rPr>
                <w:rFonts w:ascii="Times New Roman" w:hAnsi="Times New Roman" w:cs="Times New Roman"/>
                <w:spacing w:val="-6"/>
                <w:w w:val="105"/>
                <w:sz w:val="24"/>
                <w:szCs w:val="24"/>
              </w:rPr>
            </w:pPr>
            <w:r w:rsidRPr="0065366D">
              <w:rPr>
                <w:rFonts w:ascii="Times New Roman" w:hAnsi="Times New Roman" w:cs="Times New Roman"/>
                <w:spacing w:val="-4"/>
                <w:w w:val="105"/>
                <w:sz w:val="24"/>
                <w:szCs w:val="24"/>
              </w:rPr>
              <w:t>Sole Individual investor</w:t>
            </w:r>
            <w:r w:rsidRPr="0065366D">
              <w:rPr>
                <w:rFonts w:ascii="Times New Roman" w:hAnsi="Times New Roman" w:cs="Times New Roman"/>
                <w:spacing w:val="-4"/>
                <w:w w:val="105"/>
                <w:sz w:val="24"/>
                <w:szCs w:val="24"/>
              </w:rPr>
              <w:br/>
            </w:r>
          </w:p>
        </w:tc>
      </w:tr>
      <w:tr w:rsidR="00734F7C" w14:paraId="5EFE02EF" w14:textId="77777777" w:rsidTr="001170A4">
        <w:trPr>
          <w:trHeight w:hRule="exact" w:val="1275"/>
        </w:trPr>
        <w:tc>
          <w:tcPr>
            <w:tcW w:w="730" w:type="pct"/>
            <w:tcBorders>
              <w:top w:val="single" w:sz="6" w:space="0" w:color="auto"/>
              <w:left w:val="single" w:sz="6" w:space="0" w:color="auto"/>
              <w:bottom w:val="single" w:sz="6" w:space="0" w:color="auto"/>
              <w:right w:val="single" w:sz="6" w:space="0" w:color="auto"/>
            </w:tcBorders>
            <w:vAlign w:val="center"/>
            <w:hideMark/>
          </w:tcPr>
          <w:p w14:paraId="4A2C7DEF" w14:textId="77777777" w:rsidR="00AB30EC" w:rsidRPr="0065366D" w:rsidRDefault="002429E3" w:rsidP="00A33FAB">
            <w:pPr>
              <w:pStyle w:val="NoSpacing"/>
              <w:jc w:val="center"/>
              <w:rPr>
                <w:rFonts w:ascii="Times New Roman" w:hAnsi="Times New Roman" w:cs="Times New Roman"/>
                <w:w w:val="105"/>
                <w:sz w:val="24"/>
                <w:szCs w:val="24"/>
              </w:rPr>
            </w:pPr>
            <w:r w:rsidRPr="0065366D">
              <w:rPr>
                <w:rFonts w:ascii="Times New Roman" w:hAnsi="Times New Roman" w:cs="Times New Roman"/>
                <w:w w:val="105"/>
                <w:sz w:val="24"/>
                <w:szCs w:val="24"/>
              </w:rPr>
              <w:t>1</w:t>
            </w:r>
          </w:p>
        </w:tc>
        <w:tc>
          <w:tcPr>
            <w:tcW w:w="1286" w:type="pct"/>
            <w:tcBorders>
              <w:top w:val="single" w:sz="6" w:space="0" w:color="auto"/>
              <w:left w:val="single" w:sz="6" w:space="0" w:color="auto"/>
              <w:bottom w:val="single" w:sz="6" w:space="0" w:color="auto"/>
              <w:right w:val="single" w:sz="6" w:space="0" w:color="auto"/>
            </w:tcBorders>
            <w:vAlign w:val="center"/>
            <w:hideMark/>
          </w:tcPr>
          <w:p w14:paraId="27E803C8" w14:textId="2BE29D62" w:rsidR="00AB30EC" w:rsidRPr="0065366D" w:rsidRDefault="002429E3" w:rsidP="00A33FAB">
            <w:pPr>
              <w:pStyle w:val="NoSpacing"/>
              <w:ind w:left="87" w:right="85"/>
              <w:jc w:val="both"/>
              <w:rPr>
                <w:rFonts w:ascii="Times New Roman" w:hAnsi="Times New Roman" w:cs="Times New Roman"/>
                <w:w w:val="105"/>
                <w:sz w:val="24"/>
                <w:szCs w:val="24"/>
              </w:rPr>
            </w:pPr>
            <w:r w:rsidRPr="0065366D">
              <w:rPr>
                <w:rFonts w:ascii="Times New Roman" w:hAnsi="Times New Roman" w:cs="Times New Roman"/>
                <w:spacing w:val="-4"/>
                <w:w w:val="105"/>
                <w:sz w:val="24"/>
                <w:szCs w:val="24"/>
              </w:rPr>
              <w:t xml:space="preserve">Profile of the </w:t>
            </w:r>
            <w:r>
              <w:rPr>
                <w:rFonts w:ascii="Times New Roman" w:hAnsi="Times New Roman" w:cs="Times New Roman"/>
                <w:spacing w:val="-4"/>
                <w:w w:val="105"/>
                <w:sz w:val="24"/>
                <w:szCs w:val="24"/>
              </w:rPr>
              <w:t>bidder</w:t>
            </w:r>
            <w:r w:rsidRPr="0065366D">
              <w:rPr>
                <w:rFonts w:ascii="Times New Roman" w:hAnsi="Times New Roman" w:cs="Times New Roman"/>
                <w:spacing w:val="-4"/>
                <w:w w:val="105"/>
                <w:sz w:val="24"/>
                <w:szCs w:val="24"/>
              </w:rPr>
              <w:t xml:space="preserve"> (As per</w:t>
            </w:r>
            <w:r w:rsidRPr="0065366D">
              <w:rPr>
                <w:rFonts w:ascii="Times New Roman" w:hAnsi="Times New Roman" w:cs="Times New Roman"/>
                <w:spacing w:val="-4"/>
                <w:w w:val="105"/>
                <w:sz w:val="24"/>
                <w:szCs w:val="24"/>
              </w:rPr>
              <w:br/>
            </w:r>
            <w:r w:rsidRPr="0065366D">
              <w:rPr>
                <w:rFonts w:ascii="Times New Roman" w:hAnsi="Times New Roman" w:cs="Times New Roman"/>
                <w:w w:val="105"/>
                <w:sz w:val="24"/>
                <w:szCs w:val="24"/>
              </w:rPr>
              <w:t xml:space="preserve">Annexure </w:t>
            </w:r>
            <w:r w:rsidR="005F1B31">
              <w:rPr>
                <w:rFonts w:ascii="Times New Roman" w:hAnsi="Times New Roman" w:cs="Times New Roman"/>
                <w:w w:val="105"/>
                <w:sz w:val="24"/>
                <w:szCs w:val="24"/>
              </w:rPr>
              <w:t>C</w:t>
            </w:r>
            <w:r w:rsidRPr="0065366D">
              <w:rPr>
                <w:rFonts w:ascii="Times New Roman" w:hAnsi="Times New Roman" w:cs="Times New Roman"/>
                <w:w w:val="105"/>
                <w:sz w:val="24"/>
                <w:szCs w:val="24"/>
              </w:rPr>
              <w:t>)</w:t>
            </w:r>
          </w:p>
        </w:tc>
        <w:tc>
          <w:tcPr>
            <w:tcW w:w="1749" w:type="pct"/>
            <w:tcBorders>
              <w:top w:val="single" w:sz="6" w:space="0" w:color="auto"/>
              <w:left w:val="single" w:sz="6" w:space="0" w:color="auto"/>
              <w:bottom w:val="single" w:sz="6" w:space="0" w:color="auto"/>
              <w:right w:val="single" w:sz="6" w:space="0" w:color="auto"/>
            </w:tcBorders>
            <w:vAlign w:val="center"/>
            <w:hideMark/>
          </w:tcPr>
          <w:p w14:paraId="0AE5CDDA" w14:textId="2FBC83FB" w:rsidR="00AB30EC" w:rsidRPr="0065366D" w:rsidRDefault="002429E3" w:rsidP="00A33FAB">
            <w:pPr>
              <w:pStyle w:val="NoSpacing"/>
              <w:ind w:left="85" w:right="83"/>
              <w:jc w:val="both"/>
              <w:rPr>
                <w:rFonts w:ascii="Times New Roman" w:hAnsi="Times New Roman" w:cs="Times New Roman"/>
                <w:w w:val="105"/>
                <w:sz w:val="24"/>
                <w:szCs w:val="24"/>
              </w:rPr>
            </w:pPr>
            <w:r w:rsidRPr="0065366D">
              <w:rPr>
                <w:rFonts w:ascii="Times New Roman" w:hAnsi="Times New Roman" w:cs="Times New Roman"/>
                <w:spacing w:val="-4"/>
                <w:w w:val="105"/>
                <w:sz w:val="24"/>
                <w:szCs w:val="24"/>
              </w:rPr>
              <w:t xml:space="preserve">Profile of the </w:t>
            </w:r>
            <w:r>
              <w:rPr>
                <w:rFonts w:ascii="Times New Roman" w:hAnsi="Times New Roman" w:cs="Times New Roman"/>
                <w:spacing w:val="-4"/>
                <w:w w:val="105"/>
                <w:sz w:val="24"/>
                <w:szCs w:val="24"/>
              </w:rPr>
              <w:t>bidder</w:t>
            </w:r>
            <w:r w:rsidRPr="0065366D">
              <w:rPr>
                <w:rFonts w:ascii="Times New Roman" w:hAnsi="Times New Roman" w:cs="Times New Roman"/>
                <w:spacing w:val="-4"/>
                <w:w w:val="105"/>
                <w:sz w:val="24"/>
                <w:szCs w:val="24"/>
              </w:rPr>
              <w:t xml:space="preserve"> (As per</w:t>
            </w:r>
            <w:r w:rsidRPr="0065366D">
              <w:rPr>
                <w:rFonts w:ascii="Times New Roman" w:hAnsi="Times New Roman" w:cs="Times New Roman"/>
                <w:spacing w:val="-4"/>
                <w:w w:val="105"/>
                <w:sz w:val="24"/>
                <w:szCs w:val="24"/>
              </w:rPr>
              <w:br/>
            </w:r>
            <w:r w:rsidRPr="0065366D">
              <w:rPr>
                <w:rFonts w:ascii="Times New Roman" w:hAnsi="Times New Roman" w:cs="Times New Roman"/>
                <w:w w:val="105"/>
                <w:sz w:val="24"/>
                <w:szCs w:val="24"/>
              </w:rPr>
              <w:t xml:space="preserve">Annexure </w:t>
            </w:r>
            <w:r w:rsidR="005F1B31">
              <w:rPr>
                <w:rFonts w:ascii="Times New Roman" w:hAnsi="Times New Roman" w:cs="Times New Roman"/>
                <w:w w:val="105"/>
                <w:sz w:val="24"/>
                <w:szCs w:val="24"/>
              </w:rPr>
              <w:t>C</w:t>
            </w:r>
            <w:r w:rsidRPr="0065366D">
              <w:rPr>
                <w:rFonts w:ascii="Times New Roman" w:hAnsi="Times New Roman" w:cs="Times New Roman"/>
                <w:w w:val="105"/>
                <w:sz w:val="24"/>
                <w:szCs w:val="24"/>
              </w:rPr>
              <w:t>)</w:t>
            </w:r>
          </w:p>
        </w:tc>
        <w:tc>
          <w:tcPr>
            <w:tcW w:w="1235" w:type="pct"/>
            <w:tcBorders>
              <w:top w:val="single" w:sz="6" w:space="0" w:color="auto"/>
              <w:left w:val="single" w:sz="6" w:space="0" w:color="auto"/>
              <w:bottom w:val="single" w:sz="6" w:space="0" w:color="auto"/>
              <w:right w:val="single" w:sz="6" w:space="0" w:color="auto"/>
            </w:tcBorders>
            <w:vAlign w:val="center"/>
            <w:hideMark/>
          </w:tcPr>
          <w:p w14:paraId="2D16CE88" w14:textId="6E2003AE" w:rsidR="00AB30EC" w:rsidRPr="0065366D" w:rsidRDefault="002429E3" w:rsidP="00A33FAB">
            <w:pPr>
              <w:pStyle w:val="NoSpacing"/>
              <w:ind w:left="87" w:right="71"/>
              <w:jc w:val="both"/>
              <w:rPr>
                <w:rFonts w:ascii="Times New Roman" w:hAnsi="Times New Roman" w:cs="Times New Roman"/>
                <w:w w:val="105"/>
                <w:sz w:val="24"/>
                <w:szCs w:val="24"/>
              </w:rPr>
            </w:pPr>
            <w:r w:rsidRPr="0065366D">
              <w:rPr>
                <w:rFonts w:ascii="Times New Roman" w:hAnsi="Times New Roman" w:cs="Times New Roman"/>
                <w:spacing w:val="-4"/>
                <w:w w:val="105"/>
                <w:sz w:val="24"/>
                <w:szCs w:val="24"/>
              </w:rPr>
              <w:t xml:space="preserve">Profile of the </w:t>
            </w:r>
            <w:r>
              <w:rPr>
                <w:rFonts w:ascii="Times New Roman" w:hAnsi="Times New Roman" w:cs="Times New Roman"/>
                <w:spacing w:val="-4"/>
                <w:w w:val="105"/>
                <w:sz w:val="24"/>
                <w:szCs w:val="24"/>
              </w:rPr>
              <w:t>bidder</w:t>
            </w:r>
            <w:r w:rsidRPr="0065366D">
              <w:rPr>
                <w:rFonts w:ascii="Times New Roman" w:hAnsi="Times New Roman" w:cs="Times New Roman"/>
                <w:spacing w:val="-4"/>
                <w:w w:val="105"/>
                <w:sz w:val="24"/>
                <w:szCs w:val="24"/>
              </w:rPr>
              <w:t xml:space="preserve"> (As per</w:t>
            </w:r>
            <w:r w:rsidRPr="0065366D">
              <w:rPr>
                <w:rFonts w:ascii="Times New Roman" w:hAnsi="Times New Roman" w:cs="Times New Roman"/>
                <w:spacing w:val="-4"/>
                <w:w w:val="105"/>
                <w:sz w:val="24"/>
                <w:szCs w:val="24"/>
              </w:rPr>
              <w:br/>
            </w:r>
            <w:r w:rsidRPr="0065366D">
              <w:rPr>
                <w:rFonts w:ascii="Times New Roman" w:hAnsi="Times New Roman" w:cs="Times New Roman"/>
                <w:w w:val="105"/>
                <w:sz w:val="24"/>
                <w:szCs w:val="24"/>
              </w:rPr>
              <w:t xml:space="preserve">Annexure </w:t>
            </w:r>
            <w:r w:rsidR="005F1B31">
              <w:rPr>
                <w:rFonts w:ascii="Times New Roman" w:hAnsi="Times New Roman" w:cs="Times New Roman"/>
                <w:w w:val="105"/>
                <w:sz w:val="24"/>
                <w:szCs w:val="24"/>
              </w:rPr>
              <w:t>C</w:t>
            </w:r>
            <w:r w:rsidRPr="0065366D">
              <w:rPr>
                <w:rFonts w:ascii="Times New Roman" w:hAnsi="Times New Roman" w:cs="Times New Roman"/>
                <w:w w:val="105"/>
                <w:sz w:val="24"/>
                <w:szCs w:val="24"/>
              </w:rPr>
              <w:t>)</w:t>
            </w:r>
          </w:p>
        </w:tc>
      </w:tr>
      <w:tr w:rsidR="00734F7C" w14:paraId="16C24534" w14:textId="77777777" w:rsidTr="001170A4">
        <w:trPr>
          <w:trHeight w:hRule="exact" w:val="1703"/>
        </w:trPr>
        <w:tc>
          <w:tcPr>
            <w:tcW w:w="730" w:type="pct"/>
            <w:tcBorders>
              <w:top w:val="single" w:sz="6" w:space="0" w:color="auto"/>
              <w:left w:val="single" w:sz="6" w:space="0" w:color="auto"/>
              <w:bottom w:val="single" w:sz="6" w:space="0" w:color="auto"/>
              <w:right w:val="single" w:sz="6" w:space="0" w:color="auto"/>
            </w:tcBorders>
            <w:vAlign w:val="center"/>
            <w:hideMark/>
          </w:tcPr>
          <w:p w14:paraId="51C36842" w14:textId="77777777" w:rsidR="00AB30EC" w:rsidRPr="0065366D" w:rsidRDefault="002429E3" w:rsidP="00A33FAB">
            <w:pPr>
              <w:pStyle w:val="NoSpacing"/>
              <w:jc w:val="center"/>
              <w:rPr>
                <w:rFonts w:ascii="Times New Roman" w:hAnsi="Times New Roman" w:cs="Times New Roman"/>
                <w:w w:val="105"/>
                <w:sz w:val="24"/>
                <w:szCs w:val="24"/>
              </w:rPr>
            </w:pPr>
            <w:r w:rsidRPr="0065366D">
              <w:rPr>
                <w:rFonts w:ascii="Times New Roman" w:hAnsi="Times New Roman" w:cs="Times New Roman"/>
                <w:w w:val="105"/>
                <w:sz w:val="24"/>
                <w:szCs w:val="24"/>
              </w:rPr>
              <w:t>2</w:t>
            </w:r>
          </w:p>
        </w:tc>
        <w:tc>
          <w:tcPr>
            <w:tcW w:w="1286" w:type="pct"/>
            <w:tcBorders>
              <w:top w:val="single" w:sz="6" w:space="0" w:color="auto"/>
              <w:left w:val="single" w:sz="6" w:space="0" w:color="auto"/>
              <w:bottom w:val="single" w:sz="6" w:space="0" w:color="auto"/>
              <w:right w:val="single" w:sz="6" w:space="0" w:color="auto"/>
            </w:tcBorders>
            <w:vAlign w:val="center"/>
            <w:hideMark/>
          </w:tcPr>
          <w:p w14:paraId="50839939" w14:textId="77777777" w:rsidR="00AB30EC" w:rsidRPr="0065366D" w:rsidRDefault="002429E3" w:rsidP="00A33FAB">
            <w:pPr>
              <w:pStyle w:val="NoSpacing"/>
              <w:ind w:left="87" w:right="85"/>
              <w:jc w:val="both"/>
              <w:rPr>
                <w:rFonts w:ascii="Times New Roman" w:hAnsi="Times New Roman" w:cs="Times New Roman"/>
                <w:spacing w:val="-4"/>
                <w:w w:val="105"/>
                <w:sz w:val="24"/>
                <w:szCs w:val="24"/>
              </w:rPr>
            </w:pPr>
            <w:r w:rsidRPr="0065366D">
              <w:rPr>
                <w:rFonts w:ascii="Times New Roman" w:hAnsi="Times New Roman" w:cs="Times New Roman"/>
                <w:spacing w:val="-2"/>
                <w:w w:val="105"/>
                <w:sz w:val="24"/>
                <w:szCs w:val="24"/>
              </w:rPr>
              <w:t>Copies of Certificate of</w:t>
            </w:r>
            <w:r w:rsidRPr="0065366D">
              <w:rPr>
                <w:rFonts w:ascii="Times New Roman" w:hAnsi="Times New Roman" w:cs="Times New Roman"/>
                <w:spacing w:val="-2"/>
                <w:w w:val="105"/>
                <w:sz w:val="24"/>
                <w:szCs w:val="24"/>
              </w:rPr>
              <w:br/>
            </w:r>
            <w:r w:rsidRPr="0065366D">
              <w:rPr>
                <w:rFonts w:ascii="Times New Roman" w:hAnsi="Times New Roman" w:cs="Times New Roman"/>
                <w:spacing w:val="-4"/>
                <w:w w:val="105"/>
                <w:sz w:val="24"/>
                <w:szCs w:val="24"/>
              </w:rPr>
              <w:t>Incorporation/ Registration and Constitutional Documents (MoA, AoA)</w:t>
            </w:r>
          </w:p>
        </w:tc>
        <w:tc>
          <w:tcPr>
            <w:tcW w:w="1749" w:type="pct"/>
            <w:tcBorders>
              <w:top w:val="single" w:sz="6" w:space="0" w:color="auto"/>
              <w:left w:val="single" w:sz="6" w:space="0" w:color="auto"/>
              <w:bottom w:val="single" w:sz="6" w:space="0" w:color="auto"/>
              <w:right w:val="single" w:sz="6" w:space="0" w:color="auto"/>
            </w:tcBorders>
            <w:vAlign w:val="center"/>
            <w:hideMark/>
          </w:tcPr>
          <w:p w14:paraId="6399F31A" w14:textId="77777777" w:rsidR="00AB30EC" w:rsidRPr="0065366D" w:rsidRDefault="002429E3" w:rsidP="00A33FAB">
            <w:pPr>
              <w:pStyle w:val="NoSpacing"/>
              <w:ind w:left="85" w:right="83"/>
              <w:jc w:val="both"/>
              <w:rPr>
                <w:rFonts w:ascii="Times New Roman" w:hAnsi="Times New Roman" w:cs="Times New Roman"/>
                <w:spacing w:val="-4"/>
                <w:w w:val="105"/>
                <w:sz w:val="24"/>
                <w:szCs w:val="24"/>
              </w:rPr>
            </w:pPr>
            <w:r w:rsidRPr="0065366D">
              <w:rPr>
                <w:rFonts w:ascii="Times New Roman" w:hAnsi="Times New Roman" w:cs="Times New Roman"/>
                <w:spacing w:val="-2"/>
                <w:w w:val="105"/>
                <w:sz w:val="24"/>
                <w:szCs w:val="24"/>
              </w:rPr>
              <w:t>Copies of Certificate of</w:t>
            </w:r>
            <w:r w:rsidRPr="0065366D">
              <w:rPr>
                <w:rFonts w:ascii="Times New Roman" w:hAnsi="Times New Roman" w:cs="Times New Roman"/>
                <w:spacing w:val="-4"/>
                <w:w w:val="105"/>
                <w:sz w:val="24"/>
                <w:szCs w:val="24"/>
              </w:rPr>
              <w:t xml:space="preserve"> Incorporation/ Registration and Constitutional Documents (MoA, AoA)</w:t>
            </w:r>
          </w:p>
        </w:tc>
        <w:tc>
          <w:tcPr>
            <w:tcW w:w="1235" w:type="pct"/>
            <w:tcBorders>
              <w:top w:val="single" w:sz="6" w:space="0" w:color="auto"/>
              <w:left w:val="single" w:sz="6" w:space="0" w:color="auto"/>
              <w:bottom w:val="single" w:sz="6" w:space="0" w:color="auto"/>
              <w:right w:val="single" w:sz="6" w:space="0" w:color="auto"/>
            </w:tcBorders>
            <w:vAlign w:val="center"/>
            <w:hideMark/>
          </w:tcPr>
          <w:p w14:paraId="24100CA8" w14:textId="25E580C6" w:rsidR="00AB30EC" w:rsidRPr="0065366D" w:rsidRDefault="002429E3" w:rsidP="00A33FAB">
            <w:pPr>
              <w:pStyle w:val="NoSpacing"/>
              <w:ind w:left="87" w:right="71"/>
              <w:jc w:val="both"/>
              <w:rPr>
                <w:rFonts w:ascii="Times New Roman" w:hAnsi="Times New Roman" w:cs="Times New Roman"/>
                <w:spacing w:val="-4"/>
                <w:w w:val="105"/>
                <w:sz w:val="24"/>
                <w:szCs w:val="24"/>
              </w:rPr>
            </w:pPr>
            <w:r w:rsidRPr="0065366D">
              <w:rPr>
                <w:rFonts w:ascii="Times New Roman" w:hAnsi="Times New Roman" w:cs="Times New Roman"/>
                <w:spacing w:val="-4"/>
                <w:w w:val="105"/>
                <w:sz w:val="24"/>
                <w:szCs w:val="24"/>
              </w:rPr>
              <w:t>Government ID proofs</w:t>
            </w:r>
            <w:r w:rsidR="00F9351D">
              <w:rPr>
                <w:rFonts w:ascii="Times New Roman" w:hAnsi="Times New Roman" w:cs="Times New Roman"/>
                <w:spacing w:val="-4"/>
                <w:w w:val="105"/>
                <w:sz w:val="24"/>
                <w:szCs w:val="24"/>
              </w:rPr>
              <w:t xml:space="preserve"> including Aadhar card, PAN Card, Voting Card etc.</w:t>
            </w:r>
          </w:p>
        </w:tc>
      </w:tr>
      <w:tr w:rsidR="00734F7C" w14:paraId="044FC295" w14:textId="77777777" w:rsidTr="001170A4">
        <w:trPr>
          <w:trHeight w:hRule="exact" w:val="2552"/>
        </w:trPr>
        <w:tc>
          <w:tcPr>
            <w:tcW w:w="730" w:type="pct"/>
            <w:tcBorders>
              <w:top w:val="single" w:sz="6" w:space="0" w:color="auto"/>
              <w:left w:val="single" w:sz="6" w:space="0" w:color="auto"/>
              <w:bottom w:val="single" w:sz="6" w:space="0" w:color="auto"/>
              <w:right w:val="single" w:sz="6" w:space="0" w:color="auto"/>
            </w:tcBorders>
            <w:vAlign w:val="center"/>
            <w:hideMark/>
          </w:tcPr>
          <w:p w14:paraId="35E589E6" w14:textId="77777777" w:rsidR="00AB30EC" w:rsidRPr="0065366D" w:rsidRDefault="002429E3" w:rsidP="00A33FAB">
            <w:pPr>
              <w:pStyle w:val="NoSpacing"/>
              <w:jc w:val="center"/>
              <w:rPr>
                <w:rFonts w:ascii="Times New Roman" w:hAnsi="Times New Roman" w:cs="Times New Roman"/>
                <w:w w:val="105"/>
                <w:sz w:val="24"/>
                <w:szCs w:val="24"/>
              </w:rPr>
            </w:pPr>
            <w:r w:rsidRPr="0065366D">
              <w:rPr>
                <w:rFonts w:ascii="Times New Roman" w:hAnsi="Times New Roman" w:cs="Times New Roman"/>
                <w:w w:val="105"/>
                <w:sz w:val="24"/>
                <w:szCs w:val="24"/>
              </w:rPr>
              <w:t>3</w:t>
            </w:r>
          </w:p>
        </w:tc>
        <w:tc>
          <w:tcPr>
            <w:tcW w:w="1286" w:type="pct"/>
            <w:tcBorders>
              <w:top w:val="single" w:sz="6" w:space="0" w:color="auto"/>
              <w:left w:val="single" w:sz="6" w:space="0" w:color="auto"/>
              <w:bottom w:val="single" w:sz="6" w:space="0" w:color="auto"/>
              <w:right w:val="single" w:sz="6" w:space="0" w:color="auto"/>
            </w:tcBorders>
            <w:vAlign w:val="center"/>
            <w:hideMark/>
          </w:tcPr>
          <w:p w14:paraId="41E80443" w14:textId="0BE41869" w:rsidR="00AB30EC" w:rsidRPr="0065366D" w:rsidRDefault="002429E3" w:rsidP="00A33FAB">
            <w:pPr>
              <w:pStyle w:val="NoSpacing"/>
              <w:ind w:left="87" w:right="85"/>
              <w:jc w:val="both"/>
              <w:rPr>
                <w:rFonts w:ascii="Times New Roman" w:hAnsi="Times New Roman" w:cs="Times New Roman"/>
                <w:spacing w:val="-4"/>
                <w:w w:val="105"/>
                <w:sz w:val="24"/>
                <w:szCs w:val="24"/>
              </w:rPr>
            </w:pPr>
            <w:r w:rsidRPr="0065366D">
              <w:rPr>
                <w:rFonts w:ascii="Times New Roman" w:hAnsi="Times New Roman" w:cs="Times New Roman"/>
                <w:spacing w:val="-2"/>
                <w:w w:val="105"/>
                <w:sz w:val="24"/>
                <w:szCs w:val="24"/>
              </w:rPr>
              <w:t>Audited financial</w:t>
            </w:r>
            <w:r w:rsidRPr="0065366D">
              <w:rPr>
                <w:rFonts w:ascii="Times New Roman" w:hAnsi="Times New Roman" w:cs="Times New Roman"/>
                <w:spacing w:val="-4"/>
                <w:w w:val="105"/>
                <w:sz w:val="24"/>
                <w:szCs w:val="24"/>
              </w:rPr>
              <w:t xml:space="preserve"> statements for immediately preceding 3</w:t>
            </w:r>
            <w:r w:rsidRPr="0065366D">
              <w:rPr>
                <w:rFonts w:ascii="Times New Roman" w:hAnsi="Times New Roman" w:cs="Times New Roman"/>
                <w:spacing w:val="-4"/>
                <w:w w:val="105"/>
                <w:sz w:val="24"/>
                <w:szCs w:val="24"/>
              </w:rPr>
              <w:br/>
              <w:t xml:space="preserve">(three) </w:t>
            </w:r>
            <w:r w:rsidR="006B14B9">
              <w:rPr>
                <w:rFonts w:ascii="Times New Roman" w:hAnsi="Times New Roman" w:cs="Times New Roman"/>
                <w:spacing w:val="-4"/>
                <w:w w:val="105"/>
                <w:sz w:val="24"/>
                <w:szCs w:val="24"/>
              </w:rPr>
              <w:t xml:space="preserve">financial </w:t>
            </w:r>
            <w:r w:rsidRPr="0065366D">
              <w:rPr>
                <w:rFonts w:ascii="Times New Roman" w:hAnsi="Times New Roman" w:cs="Times New Roman"/>
                <w:spacing w:val="-4"/>
                <w:w w:val="105"/>
                <w:sz w:val="24"/>
                <w:szCs w:val="24"/>
              </w:rPr>
              <w:t>years</w:t>
            </w:r>
            <w:r w:rsidR="00F9351D">
              <w:rPr>
                <w:rFonts w:ascii="Times New Roman" w:hAnsi="Times New Roman" w:cs="Times New Roman"/>
                <w:spacing w:val="-4"/>
                <w:w w:val="105"/>
                <w:sz w:val="24"/>
                <w:szCs w:val="24"/>
              </w:rPr>
              <w:t xml:space="preserve"> ending on 31 March 2018</w:t>
            </w:r>
          </w:p>
        </w:tc>
        <w:tc>
          <w:tcPr>
            <w:tcW w:w="1749" w:type="pct"/>
            <w:tcBorders>
              <w:top w:val="single" w:sz="6" w:space="0" w:color="auto"/>
              <w:left w:val="single" w:sz="6" w:space="0" w:color="auto"/>
              <w:bottom w:val="single" w:sz="6" w:space="0" w:color="auto"/>
              <w:right w:val="single" w:sz="6" w:space="0" w:color="auto"/>
            </w:tcBorders>
            <w:vAlign w:val="center"/>
            <w:hideMark/>
          </w:tcPr>
          <w:p w14:paraId="7CF851A8" w14:textId="4FD61B0A" w:rsidR="00AB30EC" w:rsidRPr="0065366D" w:rsidRDefault="002429E3" w:rsidP="00A33FAB">
            <w:pPr>
              <w:pStyle w:val="NoSpacing"/>
              <w:ind w:left="85" w:right="83"/>
              <w:jc w:val="both"/>
              <w:rPr>
                <w:rFonts w:ascii="Times New Roman" w:hAnsi="Times New Roman" w:cs="Times New Roman"/>
                <w:b/>
                <w:bCs/>
                <w:spacing w:val="-4"/>
                <w:w w:val="105"/>
                <w:sz w:val="24"/>
                <w:szCs w:val="24"/>
              </w:rPr>
            </w:pPr>
            <w:r w:rsidRPr="0065366D">
              <w:rPr>
                <w:rFonts w:ascii="Times New Roman" w:hAnsi="Times New Roman" w:cs="Times New Roman"/>
                <w:spacing w:val="-4"/>
                <w:w w:val="105"/>
                <w:sz w:val="24"/>
                <w:szCs w:val="24"/>
              </w:rPr>
              <w:t xml:space="preserve">Audited financial statements for immediately preceding 3 (three) </w:t>
            </w:r>
            <w:r w:rsidR="006B14B9">
              <w:rPr>
                <w:rFonts w:ascii="Times New Roman" w:hAnsi="Times New Roman" w:cs="Times New Roman"/>
                <w:spacing w:val="-4"/>
                <w:w w:val="105"/>
                <w:sz w:val="24"/>
                <w:szCs w:val="24"/>
              </w:rPr>
              <w:t>financial</w:t>
            </w:r>
            <w:r w:rsidR="006B14B9" w:rsidRPr="0065366D">
              <w:rPr>
                <w:rFonts w:ascii="Times New Roman" w:hAnsi="Times New Roman" w:cs="Times New Roman"/>
                <w:spacing w:val="-4"/>
                <w:w w:val="105"/>
                <w:sz w:val="24"/>
                <w:szCs w:val="24"/>
              </w:rPr>
              <w:t xml:space="preserve"> </w:t>
            </w:r>
            <w:r w:rsidRPr="0065366D">
              <w:rPr>
                <w:rFonts w:ascii="Times New Roman" w:hAnsi="Times New Roman" w:cs="Times New Roman"/>
                <w:spacing w:val="-4"/>
                <w:w w:val="105"/>
                <w:sz w:val="24"/>
                <w:szCs w:val="24"/>
              </w:rPr>
              <w:t>years</w:t>
            </w:r>
            <w:r w:rsidR="00F9351D">
              <w:rPr>
                <w:rFonts w:ascii="Times New Roman" w:hAnsi="Times New Roman" w:cs="Times New Roman"/>
                <w:spacing w:val="-4"/>
                <w:w w:val="105"/>
                <w:sz w:val="24"/>
                <w:szCs w:val="24"/>
              </w:rPr>
              <w:t xml:space="preserve"> ending on 31 March 2018</w:t>
            </w:r>
          </w:p>
        </w:tc>
        <w:tc>
          <w:tcPr>
            <w:tcW w:w="1235" w:type="pct"/>
            <w:tcBorders>
              <w:top w:val="single" w:sz="6" w:space="0" w:color="auto"/>
              <w:left w:val="single" w:sz="6" w:space="0" w:color="auto"/>
              <w:bottom w:val="single" w:sz="6" w:space="0" w:color="auto"/>
              <w:right w:val="single" w:sz="6" w:space="0" w:color="auto"/>
            </w:tcBorders>
            <w:vAlign w:val="center"/>
            <w:hideMark/>
          </w:tcPr>
          <w:p w14:paraId="5D6199A2" w14:textId="5D3A1FB2" w:rsidR="00AB30EC" w:rsidRPr="0065366D" w:rsidRDefault="002429E3">
            <w:pPr>
              <w:pStyle w:val="NoSpacing"/>
              <w:ind w:left="87" w:right="71"/>
              <w:jc w:val="both"/>
              <w:rPr>
                <w:rFonts w:ascii="Times New Roman" w:hAnsi="Times New Roman" w:cs="Times New Roman"/>
                <w:spacing w:val="-4"/>
                <w:w w:val="105"/>
                <w:sz w:val="24"/>
                <w:szCs w:val="24"/>
              </w:rPr>
            </w:pPr>
            <w:r w:rsidRPr="0065366D">
              <w:rPr>
                <w:rFonts w:ascii="Times New Roman" w:hAnsi="Times New Roman" w:cs="Times New Roman"/>
                <w:spacing w:val="-4"/>
                <w:w w:val="105"/>
                <w:sz w:val="24"/>
                <w:szCs w:val="24"/>
              </w:rPr>
              <w:t>Income tax returns for</w:t>
            </w:r>
            <w:r w:rsidRPr="0065366D">
              <w:rPr>
                <w:rFonts w:ascii="Times New Roman" w:hAnsi="Times New Roman" w:cs="Times New Roman"/>
                <w:spacing w:val="-4"/>
                <w:w w:val="105"/>
                <w:sz w:val="24"/>
                <w:szCs w:val="24"/>
              </w:rPr>
              <w:br/>
              <w:t xml:space="preserve">preceding 3 (three) </w:t>
            </w:r>
            <w:r w:rsidR="006B14B9">
              <w:rPr>
                <w:rFonts w:ascii="Times New Roman" w:hAnsi="Times New Roman" w:cs="Times New Roman"/>
                <w:spacing w:val="-4"/>
                <w:w w:val="105"/>
                <w:sz w:val="24"/>
                <w:szCs w:val="24"/>
              </w:rPr>
              <w:t>financial</w:t>
            </w:r>
            <w:r w:rsidR="006B14B9" w:rsidRPr="0065366D">
              <w:rPr>
                <w:rFonts w:ascii="Times New Roman" w:hAnsi="Times New Roman" w:cs="Times New Roman"/>
                <w:spacing w:val="-4"/>
                <w:w w:val="105"/>
                <w:sz w:val="24"/>
                <w:szCs w:val="24"/>
              </w:rPr>
              <w:t xml:space="preserve"> </w:t>
            </w:r>
            <w:r w:rsidRPr="0065366D">
              <w:rPr>
                <w:rFonts w:ascii="Times New Roman" w:hAnsi="Times New Roman" w:cs="Times New Roman"/>
                <w:spacing w:val="-4"/>
                <w:w w:val="105"/>
                <w:sz w:val="24"/>
                <w:szCs w:val="24"/>
              </w:rPr>
              <w:t>years</w:t>
            </w:r>
            <w:r w:rsidR="00F9351D">
              <w:rPr>
                <w:rFonts w:ascii="Times New Roman" w:hAnsi="Times New Roman" w:cs="Times New Roman"/>
                <w:spacing w:val="-4"/>
                <w:w w:val="105"/>
                <w:sz w:val="24"/>
                <w:szCs w:val="24"/>
              </w:rPr>
              <w:t xml:space="preserve"> ending on 31 March 2018</w:t>
            </w:r>
          </w:p>
        </w:tc>
      </w:tr>
      <w:tr w:rsidR="00734F7C" w14:paraId="554859F1" w14:textId="77777777" w:rsidTr="001170A4">
        <w:trPr>
          <w:trHeight w:hRule="exact" w:val="3958"/>
        </w:trPr>
        <w:tc>
          <w:tcPr>
            <w:tcW w:w="730" w:type="pct"/>
            <w:tcBorders>
              <w:top w:val="single" w:sz="6" w:space="0" w:color="auto"/>
              <w:left w:val="single" w:sz="6" w:space="0" w:color="auto"/>
              <w:bottom w:val="single" w:sz="6" w:space="0" w:color="auto"/>
              <w:right w:val="single" w:sz="6" w:space="0" w:color="auto"/>
            </w:tcBorders>
            <w:vAlign w:val="center"/>
            <w:hideMark/>
          </w:tcPr>
          <w:p w14:paraId="3C986D46" w14:textId="19DEE8AD" w:rsidR="00AB30EC" w:rsidRPr="0065366D" w:rsidRDefault="00F12490" w:rsidP="00A33FAB">
            <w:pPr>
              <w:pStyle w:val="NoSpacing"/>
              <w:jc w:val="center"/>
              <w:rPr>
                <w:rFonts w:ascii="Times New Roman" w:hAnsi="Times New Roman" w:cs="Times New Roman"/>
                <w:w w:val="105"/>
                <w:sz w:val="24"/>
                <w:szCs w:val="24"/>
              </w:rPr>
            </w:pPr>
            <w:r>
              <w:rPr>
                <w:rFonts w:ascii="Times New Roman" w:hAnsi="Times New Roman" w:cs="Times New Roman"/>
                <w:w w:val="105"/>
                <w:sz w:val="24"/>
                <w:szCs w:val="24"/>
              </w:rPr>
              <w:t>4</w:t>
            </w:r>
          </w:p>
        </w:tc>
        <w:tc>
          <w:tcPr>
            <w:tcW w:w="1286" w:type="pct"/>
            <w:tcBorders>
              <w:top w:val="single" w:sz="6" w:space="0" w:color="auto"/>
              <w:left w:val="single" w:sz="6" w:space="0" w:color="auto"/>
              <w:bottom w:val="single" w:sz="6" w:space="0" w:color="auto"/>
              <w:right w:val="single" w:sz="6" w:space="0" w:color="auto"/>
            </w:tcBorders>
            <w:vAlign w:val="center"/>
            <w:hideMark/>
          </w:tcPr>
          <w:p w14:paraId="3EA4E4E1" w14:textId="1790F5BD" w:rsidR="00AB30EC" w:rsidRPr="0065366D" w:rsidRDefault="002429E3" w:rsidP="00A33FAB">
            <w:pPr>
              <w:pStyle w:val="NoSpacing"/>
              <w:ind w:left="87" w:right="85"/>
              <w:jc w:val="both"/>
              <w:rPr>
                <w:rFonts w:ascii="Times New Roman" w:hAnsi="Times New Roman" w:cs="Times New Roman"/>
                <w:spacing w:val="-4"/>
                <w:w w:val="105"/>
                <w:sz w:val="24"/>
                <w:szCs w:val="24"/>
              </w:rPr>
            </w:pPr>
            <w:r w:rsidRPr="0065366D">
              <w:rPr>
                <w:rFonts w:ascii="Times New Roman" w:hAnsi="Times New Roman" w:cs="Times New Roman"/>
                <w:spacing w:val="-9"/>
                <w:w w:val="105"/>
                <w:sz w:val="24"/>
                <w:szCs w:val="24"/>
              </w:rPr>
              <w:t xml:space="preserve">Certificate from Statutory </w:t>
            </w:r>
            <w:r w:rsidRPr="0065366D">
              <w:rPr>
                <w:rFonts w:ascii="Times New Roman" w:hAnsi="Times New Roman" w:cs="Times New Roman"/>
                <w:w w:val="105"/>
                <w:sz w:val="24"/>
                <w:szCs w:val="24"/>
              </w:rPr>
              <w:t xml:space="preserve">Auditor or Chartered </w:t>
            </w:r>
            <w:r w:rsidRPr="0065366D">
              <w:rPr>
                <w:rFonts w:ascii="Times New Roman" w:hAnsi="Times New Roman" w:cs="Times New Roman"/>
                <w:spacing w:val="-4"/>
                <w:w w:val="105"/>
                <w:sz w:val="24"/>
                <w:szCs w:val="24"/>
              </w:rPr>
              <w:t xml:space="preserve">Accountant or Company </w:t>
            </w:r>
            <w:r w:rsidRPr="0065366D">
              <w:rPr>
                <w:rFonts w:ascii="Times New Roman" w:hAnsi="Times New Roman" w:cs="Times New Roman"/>
                <w:spacing w:val="-8"/>
                <w:w w:val="105"/>
                <w:sz w:val="24"/>
                <w:szCs w:val="24"/>
              </w:rPr>
              <w:t xml:space="preserve">Secretary or equivalent in </w:t>
            </w:r>
            <w:r w:rsidRPr="0065366D">
              <w:rPr>
                <w:rFonts w:ascii="Times New Roman" w:hAnsi="Times New Roman" w:cs="Times New Roman"/>
                <w:w w:val="105"/>
                <w:sz w:val="24"/>
                <w:szCs w:val="24"/>
              </w:rPr>
              <w:t xml:space="preserve">the jurisdiction of incorporation of the </w:t>
            </w:r>
            <w:r w:rsidRPr="0065366D">
              <w:rPr>
                <w:rFonts w:ascii="Times New Roman" w:hAnsi="Times New Roman" w:cs="Times New Roman"/>
                <w:spacing w:val="-8"/>
                <w:w w:val="105"/>
                <w:sz w:val="24"/>
                <w:szCs w:val="24"/>
              </w:rPr>
              <w:t xml:space="preserve">company certifying </w:t>
            </w:r>
            <w:r w:rsidR="008E0601">
              <w:rPr>
                <w:rFonts w:ascii="Times New Roman" w:hAnsi="Times New Roman" w:cs="Times New Roman"/>
                <w:spacing w:val="-8"/>
                <w:w w:val="105"/>
                <w:sz w:val="24"/>
                <w:szCs w:val="24"/>
              </w:rPr>
              <w:t>total net worth</w:t>
            </w:r>
            <w:r w:rsidR="008E0601" w:rsidRPr="0065366D">
              <w:rPr>
                <w:rFonts w:ascii="Times New Roman" w:hAnsi="Times New Roman" w:cs="Times New Roman"/>
                <w:spacing w:val="-8"/>
                <w:w w:val="105"/>
                <w:sz w:val="24"/>
                <w:szCs w:val="24"/>
              </w:rPr>
              <w:t xml:space="preserve"> </w:t>
            </w:r>
            <w:r w:rsidRPr="0065366D">
              <w:rPr>
                <w:rFonts w:ascii="Times New Roman" w:hAnsi="Times New Roman" w:cs="Times New Roman"/>
                <w:spacing w:val="-4"/>
                <w:w w:val="105"/>
                <w:sz w:val="24"/>
                <w:szCs w:val="24"/>
              </w:rPr>
              <w:t>as at end of last 3</w:t>
            </w:r>
          </w:p>
          <w:p w14:paraId="56ED6C65" w14:textId="1E63F08E" w:rsidR="00AB30EC" w:rsidRPr="0065366D" w:rsidRDefault="002429E3" w:rsidP="00A33FAB">
            <w:pPr>
              <w:pStyle w:val="NoSpacing"/>
              <w:ind w:left="87" w:right="85"/>
              <w:jc w:val="both"/>
              <w:rPr>
                <w:rFonts w:ascii="Times New Roman" w:hAnsi="Times New Roman" w:cs="Times New Roman"/>
                <w:spacing w:val="-4"/>
                <w:w w:val="105"/>
                <w:sz w:val="24"/>
                <w:szCs w:val="24"/>
              </w:rPr>
            </w:pPr>
            <w:r w:rsidRPr="0065366D">
              <w:rPr>
                <w:rFonts w:ascii="Times New Roman" w:hAnsi="Times New Roman" w:cs="Times New Roman"/>
                <w:spacing w:val="-4"/>
                <w:w w:val="105"/>
                <w:sz w:val="24"/>
                <w:szCs w:val="24"/>
              </w:rPr>
              <w:t>financial years</w:t>
            </w:r>
            <w:r w:rsidR="00F9351D">
              <w:rPr>
                <w:rFonts w:ascii="Times New Roman" w:hAnsi="Times New Roman" w:cs="Times New Roman"/>
                <w:spacing w:val="-4"/>
                <w:w w:val="105"/>
                <w:sz w:val="24"/>
                <w:szCs w:val="24"/>
              </w:rPr>
              <w:t xml:space="preserve"> ending on 31 March 2018</w:t>
            </w:r>
          </w:p>
        </w:tc>
        <w:tc>
          <w:tcPr>
            <w:tcW w:w="1749" w:type="pct"/>
            <w:tcBorders>
              <w:top w:val="single" w:sz="6" w:space="0" w:color="auto"/>
              <w:left w:val="single" w:sz="6" w:space="0" w:color="auto"/>
              <w:bottom w:val="single" w:sz="6" w:space="0" w:color="auto"/>
              <w:right w:val="single" w:sz="6" w:space="0" w:color="auto"/>
            </w:tcBorders>
            <w:vAlign w:val="center"/>
            <w:hideMark/>
          </w:tcPr>
          <w:p w14:paraId="6D6444AB" w14:textId="662069E8" w:rsidR="00AB30EC" w:rsidRPr="0065366D" w:rsidRDefault="002429E3" w:rsidP="00A33FAB">
            <w:pPr>
              <w:pStyle w:val="NoSpacing"/>
              <w:ind w:left="85" w:right="83"/>
              <w:jc w:val="both"/>
              <w:rPr>
                <w:rFonts w:ascii="Times New Roman" w:hAnsi="Times New Roman" w:cs="Times New Roman"/>
                <w:w w:val="105"/>
                <w:sz w:val="24"/>
                <w:szCs w:val="24"/>
              </w:rPr>
            </w:pPr>
            <w:r w:rsidRPr="0065366D">
              <w:rPr>
                <w:rFonts w:ascii="Times New Roman" w:hAnsi="Times New Roman" w:cs="Times New Roman"/>
                <w:spacing w:val="-4"/>
                <w:w w:val="105"/>
                <w:sz w:val="24"/>
                <w:szCs w:val="24"/>
              </w:rPr>
              <w:t>Certificate from Statutory Auditor or Chartered Accountant or Company Secretary or equivalent in</w:t>
            </w:r>
            <w:r w:rsidRPr="0065366D">
              <w:rPr>
                <w:rFonts w:ascii="Times New Roman" w:hAnsi="Times New Roman" w:cs="Times New Roman"/>
                <w:spacing w:val="-2"/>
                <w:w w:val="105"/>
                <w:sz w:val="24"/>
                <w:szCs w:val="24"/>
              </w:rPr>
              <w:t xml:space="preserve"> the jurisdiction of</w:t>
            </w:r>
            <w:r w:rsidRPr="0065366D">
              <w:rPr>
                <w:rFonts w:ascii="Times New Roman" w:hAnsi="Times New Roman" w:cs="Times New Roman"/>
                <w:spacing w:val="-4"/>
                <w:w w:val="105"/>
                <w:sz w:val="24"/>
                <w:szCs w:val="24"/>
              </w:rPr>
              <w:t xml:space="preserve"> incorporation of the company certifying AUM as at end of last 3 financial years </w:t>
            </w:r>
            <w:r w:rsidRPr="00F9351D">
              <w:rPr>
                <w:rFonts w:ascii="Times New Roman" w:hAnsi="Times New Roman" w:cs="Times New Roman"/>
                <w:spacing w:val="-4"/>
                <w:w w:val="105"/>
                <w:sz w:val="24"/>
                <w:szCs w:val="24"/>
              </w:rPr>
              <w:t>and committed funds at 31</w:t>
            </w:r>
            <w:r w:rsidRPr="00F9351D">
              <w:rPr>
                <w:rFonts w:ascii="Times New Roman" w:hAnsi="Times New Roman" w:cs="Times New Roman"/>
                <w:w w:val="105"/>
                <w:sz w:val="24"/>
                <w:szCs w:val="24"/>
              </w:rPr>
              <w:t xml:space="preserve"> Mar</w:t>
            </w:r>
            <w:r w:rsidR="00F9351D">
              <w:rPr>
                <w:rFonts w:ascii="Times New Roman" w:hAnsi="Times New Roman" w:cs="Times New Roman"/>
                <w:w w:val="105"/>
                <w:sz w:val="24"/>
                <w:szCs w:val="24"/>
              </w:rPr>
              <w:t>ch</w:t>
            </w:r>
            <w:r w:rsidRPr="00F9351D">
              <w:rPr>
                <w:rFonts w:ascii="Times New Roman" w:hAnsi="Times New Roman" w:cs="Times New Roman"/>
                <w:w w:val="105"/>
                <w:sz w:val="24"/>
                <w:szCs w:val="24"/>
              </w:rPr>
              <w:t xml:space="preserve"> </w:t>
            </w:r>
            <w:r w:rsidR="00F9351D">
              <w:rPr>
                <w:rFonts w:ascii="Times New Roman" w:hAnsi="Times New Roman" w:cs="Times New Roman"/>
                <w:w w:val="105"/>
                <w:sz w:val="24"/>
                <w:szCs w:val="24"/>
              </w:rPr>
              <w:t>20</w:t>
            </w:r>
            <w:r w:rsidRPr="00F9351D">
              <w:rPr>
                <w:rFonts w:ascii="Times New Roman" w:hAnsi="Times New Roman" w:cs="Times New Roman"/>
                <w:w w:val="105"/>
                <w:sz w:val="24"/>
                <w:szCs w:val="24"/>
              </w:rPr>
              <w:t>18.</w:t>
            </w:r>
          </w:p>
        </w:tc>
        <w:tc>
          <w:tcPr>
            <w:tcW w:w="1235" w:type="pct"/>
            <w:tcBorders>
              <w:top w:val="single" w:sz="6" w:space="0" w:color="auto"/>
              <w:left w:val="single" w:sz="6" w:space="0" w:color="auto"/>
              <w:bottom w:val="single" w:sz="6" w:space="0" w:color="auto"/>
              <w:right w:val="single" w:sz="6" w:space="0" w:color="auto"/>
            </w:tcBorders>
            <w:vAlign w:val="center"/>
            <w:hideMark/>
          </w:tcPr>
          <w:p w14:paraId="3AAB3621" w14:textId="3A2DA9FF" w:rsidR="00AB30EC" w:rsidRPr="0065366D" w:rsidRDefault="002429E3" w:rsidP="00A33FAB">
            <w:pPr>
              <w:pStyle w:val="NoSpacing"/>
              <w:ind w:left="87" w:right="71"/>
              <w:jc w:val="both"/>
              <w:rPr>
                <w:rFonts w:ascii="Times New Roman" w:hAnsi="Times New Roman" w:cs="Times New Roman"/>
                <w:b/>
                <w:bCs/>
                <w:spacing w:val="-4"/>
                <w:w w:val="105"/>
                <w:sz w:val="24"/>
                <w:szCs w:val="24"/>
              </w:rPr>
            </w:pPr>
            <w:r w:rsidRPr="0065366D">
              <w:rPr>
                <w:rFonts w:ascii="Times New Roman" w:hAnsi="Times New Roman" w:cs="Times New Roman"/>
                <w:spacing w:val="-4"/>
                <w:w w:val="105"/>
                <w:sz w:val="24"/>
                <w:szCs w:val="24"/>
              </w:rPr>
              <w:t>Certificate from Statutory Auditor or Chartered Accountant or Company Secretary or equivalent in</w:t>
            </w:r>
            <w:r w:rsidRPr="0065366D">
              <w:rPr>
                <w:rFonts w:ascii="Times New Roman" w:hAnsi="Times New Roman" w:cs="Times New Roman"/>
                <w:spacing w:val="-2"/>
                <w:w w:val="105"/>
                <w:sz w:val="24"/>
                <w:szCs w:val="24"/>
              </w:rPr>
              <w:t xml:space="preserve"> the jurisdiction of</w:t>
            </w:r>
            <w:r w:rsidRPr="0065366D">
              <w:rPr>
                <w:rFonts w:ascii="Times New Roman" w:hAnsi="Times New Roman" w:cs="Times New Roman"/>
                <w:spacing w:val="-4"/>
                <w:w w:val="105"/>
                <w:sz w:val="24"/>
                <w:szCs w:val="24"/>
              </w:rPr>
              <w:t xml:space="preserve"> incorporation of the company certifying net worth as at end of last 3 financial years</w:t>
            </w:r>
            <w:r w:rsidR="00F9351D">
              <w:rPr>
                <w:rFonts w:ascii="Times New Roman" w:hAnsi="Times New Roman" w:cs="Times New Roman"/>
                <w:spacing w:val="-4"/>
                <w:w w:val="105"/>
                <w:sz w:val="24"/>
                <w:szCs w:val="24"/>
              </w:rPr>
              <w:t xml:space="preserve"> ending on 31 March 2018</w:t>
            </w:r>
          </w:p>
        </w:tc>
      </w:tr>
      <w:tr w:rsidR="00734F7C" w14:paraId="4C86361B" w14:textId="77777777" w:rsidTr="001170A4">
        <w:trPr>
          <w:trHeight w:hRule="exact" w:val="3066"/>
        </w:trPr>
        <w:tc>
          <w:tcPr>
            <w:tcW w:w="730" w:type="pct"/>
            <w:tcBorders>
              <w:top w:val="single" w:sz="6" w:space="0" w:color="auto"/>
              <w:left w:val="single" w:sz="6" w:space="0" w:color="auto"/>
              <w:bottom w:val="single" w:sz="6" w:space="0" w:color="auto"/>
              <w:right w:val="single" w:sz="6" w:space="0" w:color="auto"/>
            </w:tcBorders>
            <w:vAlign w:val="center"/>
          </w:tcPr>
          <w:p w14:paraId="53AF571B" w14:textId="2F3012AD" w:rsidR="005F1B31" w:rsidRPr="0065366D" w:rsidRDefault="00F12490" w:rsidP="005F1B31">
            <w:pPr>
              <w:pStyle w:val="NoSpacing"/>
              <w:jc w:val="center"/>
              <w:rPr>
                <w:rFonts w:ascii="Times New Roman" w:hAnsi="Times New Roman" w:cs="Times New Roman"/>
                <w:w w:val="105"/>
                <w:sz w:val="24"/>
                <w:szCs w:val="24"/>
              </w:rPr>
            </w:pPr>
            <w:r>
              <w:rPr>
                <w:rFonts w:ascii="Times New Roman" w:hAnsi="Times New Roman" w:cs="Times New Roman"/>
                <w:w w:val="105"/>
                <w:sz w:val="24"/>
                <w:szCs w:val="24"/>
              </w:rPr>
              <w:lastRenderedPageBreak/>
              <w:t>5</w:t>
            </w:r>
          </w:p>
        </w:tc>
        <w:tc>
          <w:tcPr>
            <w:tcW w:w="1286" w:type="pct"/>
            <w:tcBorders>
              <w:top w:val="single" w:sz="6" w:space="0" w:color="auto"/>
              <w:left w:val="single" w:sz="6" w:space="0" w:color="auto"/>
              <w:bottom w:val="single" w:sz="6" w:space="0" w:color="auto"/>
              <w:right w:val="single" w:sz="6" w:space="0" w:color="auto"/>
            </w:tcBorders>
          </w:tcPr>
          <w:p w14:paraId="08AD7783" w14:textId="77777777" w:rsidR="005F1B31" w:rsidRPr="0065366D" w:rsidRDefault="002429E3" w:rsidP="005F1B31">
            <w:pPr>
              <w:pStyle w:val="NoSpacing"/>
              <w:ind w:left="87" w:right="85"/>
              <w:jc w:val="both"/>
              <w:rPr>
                <w:rFonts w:ascii="Times New Roman" w:hAnsi="Times New Roman" w:cs="Times New Roman"/>
                <w:spacing w:val="-9"/>
                <w:w w:val="105"/>
                <w:sz w:val="24"/>
                <w:szCs w:val="24"/>
              </w:rPr>
            </w:pPr>
            <w:r w:rsidRPr="003B2AF3">
              <w:rPr>
                <w:rFonts w:ascii="Times New Roman" w:hAnsi="Times New Roman" w:cs="Times New Roman"/>
                <w:spacing w:val="-2"/>
                <w:w w:val="105"/>
                <w:sz w:val="24"/>
                <w:szCs w:val="24"/>
              </w:rPr>
              <w:t>Affidavit in relation to  Section 29A eligibility</w:t>
            </w:r>
          </w:p>
        </w:tc>
        <w:tc>
          <w:tcPr>
            <w:tcW w:w="1749" w:type="pct"/>
            <w:tcBorders>
              <w:top w:val="single" w:sz="6" w:space="0" w:color="auto"/>
              <w:left w:val="single" w:sz="6" w:space="0" w:color="auto"/>
              <w:bottom w:val="single" w:sz="6" w:space="0" w:color="auto"/>
              <w:right w:val="single" w:sz="6" w:space="0" w:color="auto"/>
            </w:tcBorders>
          </w:tcPr>
          <w:p w14:paraId="01CE81C2" w14:textId="77777777" w:rsidR="005F1B31" w:rsidRPr="0065366D" w:rsidRDefault="002429E3" w:rsidP="005F1B31">
            <w:pPr>
              <w:pStyle w:val="NoSpacing"/>
              <w:ind w:left="85" w:right="83"/>
              <w:jc w:val="both"/>
              <w:rPr>
                <w:rFonts w:ascii="Times New Roman" w:hAnsi="Times New Roman" w:cs="Times New Roman"/>
                <w:spacing w:val="-4"/>
                <w:w w:val="105"/>
                <w:sz w:val="24"/>
                <w:szCs w:val="24"/>
              </w:rPr>
            </w:pPr>
            <w:r w:rsidRPr="003B2AF3">
              <w:rPr>
                <w:rFonts w:ascii="Times New Roman" w:hAnsi="Times New Roman" w:cs="Times New Roman"/>
                <w:spacing w:val="-2"/>
                <w:w w:val="105"/>
                <w:sz w:val="24"/>
                <w:szCs w:val="24"/>
              </w:rPr>
              <w:t>Affidavit in relation to  Section 29A eligibility</w:t>
            </w:r>
          </w:p>
        </w:tc>
        <w:tc>
          <w:tcPr>
            <w:tcW w:w="1235" w:type="pct"/>
            <w:tcBorders>
              <w:top w:val="single" w:sz="6" w:space="0" w:color="auto"/>
              <w:left w:val="single" w:sz="6" w:space="0" w:color="auto"/>
              <w:bottom w:val="single" w:sz="6" w:space="0" w:color="auto"/>
              <w:right w:val="single" w:sz="6" w:space="0" w:color="auto"/>
            </w:tcBorders>
          </w:tcPr>
          <w:p w14:paraId="6A54A68C" w14:textId="77777777" w:rsidR="005F1B31" w:rsidRPr="0065366D" w:rsidRDefault="002429E3" w:rsidP="005F1B31">
            <w:pPr>
              <w:pStyle w:val="NoSpacing"/>
              <w:ind w:left="87" w:right="71"/>
              <w:jc w:val="both"/>
              <w:rPr>
                <w:rFonts w:ascii="Times New Roman" w:hAnsi="Times New Roman" w:cs="Times New Roman"/>
                <w:spacing w:val="-4"/>
                <w:w w:val="105"/>
                <w:sz w:val="24"/>
                <w:szCs w:val="24"/>
              </w:rPr>
            </w:pPr>
            <w:r w:rsidRPr="003B2AF3">
              <w:rPr>
                <w:rFonts w:ascii="Times New Roman" w:hAnsi="Times New Roman" w:cs="Times New Roman"/>
                <w:spacing w:val="-2"/>
                <w:w w:val="105"/>
                <w:sz w:val="24"/>
                <w:szCs w:val="24"/>
              </w:rPr>
              <w:t>Affidavit in relation to  Section 29A eligibility</w:t>
            </w:r>
          </w:p>
        </w:tc>
      </w:tr>
    </w:tbl>
    <w:p w14:paraId="53D69435" w14:textId="77777777" w:rsidR="00AB30EC" w:rsidRDefault="00AB30EC" w:rsidP="00986A20">
      <w:pPr>
        <w:spacing w:before="180" w:after="180" w:line="259" w:lineRule="auto"/>
        <w:ind w:right="125"/>
        <w:rPr>
          <w:rFonts w:ascii="Times New Roman" w:hAnsi="Times New Roman" w:cs="Times New Roman"/>
          <w:b/>
          <w:bCs/>
          <w:spacing w:val="-4"/>
          <w:w w:val="105"/>
          <w:sz w:val="24"/>
          <w:szCs w:val="24"/>
        </w:rPr>
      </w:pPr>
    </w:p>
    <w:p w14:paraId="623832AA" w14:textId="77777777" w:rsidR="00AB30EC" w:rsidRDefault="00AB30EC" w:rsidP="006F732C">
      <w:pPr>
        <w:spacing w:after="0" w:line="204" w:lineRule="auto"/>
        <w:ind w:left="3816"/>
        <w:rPr>
          <w:rFonts w:ascii="Times New Roman" w:hAnsi="Times New Roman" w:cs="Times New Roman"/>
          <w:b/>
          <w:bCs/>
          <w:w w:val="105"/>
          <w:sz w:val="24"/>
          <w:szCs w:val="24"/>
          <w:u w:val="single"/>
        </w:rPr>
      </w:pPr>
    </w:p>
    <w:p w14:paraId="20FC829F" w14:textId="77777777" w:rsidR="00AB30EC" w:rsidRDefault="00AB30EC" w:rsidP="006F732C">
      <w:pPr>
        <w:spacing w:after="0" w:line="204" w:lineRule="auto"/>
        <w:ind w:left="3816"/>
        <w:rPr>
          <w:rFonts w:ascii="Times New Roman" w:hAnsi="Times New Roman" w:cs="Times New Roman"/>
          <w:b/>
          <w:bCs/>
          <w:w w:val="105"/>
          <w:sz w:val="24"/>
          <w:szCs w:val="24"/>
          <w:u w:val="single"/>
        </w:rPr>
      </w:pPr>
    </w:p>
    <w:p w14:paraId="122BBF98" w14:textId="77777777" w:rsidR="0022779A" w:rsidRPr="0065366D" w:rsidRDefault="002429E3" w:rsidP="0022779A">
      <w:pPr>
        <w:spacing w:after="0" w:line="208" w:lineRule="auto"/>
        <w:ind w:left="144"/>
        <w:rPr>
          <w:rFonts w:ascii="Times New Roman" w:hAnsi="Times New Roman" w:cs="Times New Roman"/>
          <w:b/>
          <w:bCs/>
          <w:spacing w:val="-6"/>
          <w:w w:val="105"/>
          <w:sz w:val="24"/>
          <w:szCs w:val="24"/>
        </w:rPr>
      </w:pPr>
      <w:r w:rsidRPr="0065366D">
        <w:rPr>
          <w:rFonts w:ascii="Times New Roman" w:hAnsi="Times New Roman" w:cs="Times New Roman"/>
          <w:b/>
          <w:bCs/>
          <w:spacing w:val="-6"/>
          <w:w w:val="105"/>
          <w:sz w:val="24"/>
          <w:szCs w:val="24"/>
        </w:rPr>
        <w:t>In case of a consortium:</w:t>
      </w:r>
    </w:p>
    <w:p w14:paraId="3361D5AE" w14:textId="77777777" w:rsidR="0022779A" w:rsidRPr="0065366D" w:rsidRDefault="002429E3" w:rsidP="0022779A">
      <w:pPr>
        <w:widowControl w:val="0"/>
        <w:numPr>
          <w:ilvl w:val="0"/>
          <w:numId w:val="26"/>
        </w:numPr>
        <w:tabs>
          <w:tab w:val="clear" w:pos="432"/>
          <w:tab w:val="num" w:pos="936"/>
        </w:tabs>
        <w:kinsoku w:val="0"/>
        <w:spacing w:before="180" w:after="0"/>
        <w:jc w:val="both"/>
        <w:rPr>
          <w:rFonts w:ascii="Times New Roman" w:hAnsi="Times New Roman" w:cs="Times New Roman"/>
          <w:b/>
          <w:bCs/>
          <w:spacing w:val="-6"/>
          <w:w w:val="105"/>
          <w:sz w:val="24"/>
          <w:szCs w:val="24"/>
        </w:rPr>
      </w:pPr>
      <w:r w:rsidRPr="0065366D">
        <w:rPr>
          <w:rFonts w:ascii="Times New Roman" w:hAnsi="Times New Roman" w:cs="Times New Roman"/>
          <w:b/>
          <w:bCs/>
          <w:spacing w:val="-10"/>
          <w:w w:val="105"/>
          <w:sz w:val="24"/>
          <w:szCs w:val="24"/>
        </w:rPr>
        <w:t xml:space="preserve">The above documents including certificates are required for each of the </w:t>
      </w:r>
      <w:r w:rsidRPr="0065366D">
        <w:rPr>
          <w:rFonts w:ascii="Times New Roman" w:hAnsi="Times New Roman" w:cs="Times New Roman"/>
          <w:b/>
          <w:bCs/>
          <w:spacing w:val="-6"/>
          <w:w w:val="105"/>
          <w:sz w:val="24"/>
          <w:szCs w:val="24"/>
        </w:rPr>
        <w:t>consortium members.</w:t>
      </w:r>
    </w:p>
    <w:p w14:paraId="4B4F352C" w14:textId="77777777" w:rsidR="0022779A" w:rsidRPr="00986A20" w:rsidRDefault="002429E3" w:rsidP="00986A20">
      <w:pPr>
        <w:widowControl w:val="0"/>
        <w:numPr>
          <w:ilvl w:val="0"/>
          <w:numId w:val="26"/>
        </w:numPr>
        <w:tabs>
          <w:tab w:val="clear" w:pos="432"/>
          <w:tab w:val="num" w:pos="936"/>
        </w:tabs>
        <w:kinsoku w:val="0"/>
        <w:spacing w:before="72" w:after="0"/>
        <w:jc w:val="both"/>
        <w:rPr>
          <w:rFonts w:ascii="Times New Roman" w:hAnsi="Times New Roman" w:cs="Times New Roman"/>
          <w:sz w:val="24"/>
          <w:szCs w:val="24"/>
        </w:rPr>
        <w:sectPr w:rsidR="0022779A" w:rsidRPr="00986A20" w:rsidSect="006F732C">
          <w:pgSz w:w="11906" w:h="16838" w:code="9"/>
          <w:pgMar w:top="1440" w:right="1080" w:bottom="1440" w:left="1080" w:header="0" w:footer="0" w:gutter="0"/>
          <w:cols w:space="720"/>
        </w:sectPr>
      </w:pPr>
      <w:r w:rsidRPr="0065366D">
        <w:rPr>
          <w:rFonts w:ascii="Times New Roman" w:hAnsi="Times New Roman" w:cs="Times New Roman"/>
          <w:b/>
          <w:bCs/>
          <w:spacing w:val="-5"/>
          <w:w w:val="105"/>
          <w:sz w:val="24"/>
          <w:szCs w:val="24"/>
        </w:rPr>
        <w:t>The relevant documents of the consortium agreement to be also attached.</w:t>
      </w:r>
    </w:p>
    <w:p w14:paraId="6C02F3CD" w14:textId="77777777" w:rsidR="006F732C" w:rsidRPr="0065366D" w:rsidRDefault="006F732C" w:rsidP="00986A20">
      <w:pPr>
        <w:spacing w:line="199" w:lineRule="auto"/>
        <w:rPr>
          <w:rFonts w:ascii="Times New Roman" w:hAnsi="Times New Roman" w:cs="Times New Roman"/>
          <w:b/>
          <w:bCs/>
          <w:w w:val="105"/>
          <w:sz w:val="24"/>
          <w:szCs w:val="24"/>
          <w:u w:val="single"/>
        </w:rPr>
      </w:pPr>
    </w:p>
    <w:p w14:paraId="484FFE2D" w14:textId="340AC619" w:rsidR="006F732C" w:rsidRPr="0065366D" w:rsidRDefault="002429E3" w:rsidP="006F732C">
      <w:pPr>
        <w:spacing w:line="199" w:lineRule="auto"/>
        <w:ind w:left="3960"/>
        <w:rPr>
          <w:rFonts w:ascii="Times New Roman" w:hAnsi="Times New Roman" w:cs="Times New Roman"/>
          <w:b/>
          <w:bCs/>
          <w:w w:val="105"/>
          <w:sz w:val="24"/>
          <w:szCs w:val="24"/>
          <w:u w:val="single"/>
        </w:rPr>
      </w:pPr>
      <w:r w:rsidRPr="0065366D">
        <w:rPr>
          <w:rFonts w:ascii="Times New Roman" w:hAnsi="Times New Roman" w:cs="Times New Roman"/>
          <w:b/>
          <w:bCs/>
          <w:w w:val="105"/>
          <w:sz w:val="24"/>
          <w:szCs w:val="24"/>
          <w:u w:val="single"/>
        </w:rPr>
        <w:t xml:space="preserve">ANNEXURE </w:t>
      </w:r>
      <w:r w:rsidR="00224670">
        <w:rPr>
          <w:rFonts w:ascii="Times New Roman" w:hAnsi="Times New Roman" w:cs="Times New Roman"/>
          <w:b/>
          <w:bCs/>
          <w:w w:val="105"/>
          <w:sz w:val="24"/>
          <w:szCs w:val="24"/>
          <w:u w:val="single"/>
        </w:rPr>
        <w:t>D</w:t>
      </w:r>
    </w:p>
    <w:p w14:paraId="3FD6E42E" w14:textId="77777777" w:rsidR="006F732C" w:rsidRPr="0065366D" w:rsidRDefault="002429E3" w:rsidP="006F732C">
      <w:pPr>
        <w:spacing w:before="180"/>
        <w:ind w:left="2448"/>
        <w:rPr>
          <w:rFonts w:ascii="Times New Roman" w:hAnsi="Times New Roman" w:cs="Times New Roman"/>
          <w:b/>
          <w:bCs/>
          <w:spacing w:val="-5"/>
          <w:w w:val="105"/>
          <w:sz w:val="24"/>
          <w:szCs w:val="24"/>
        </w:rPr>
      </w:pPr>
      <w:r>
        <w:rPr>
          <w:rFonts w:ascii="Times New Roman" w:hAnsi="Times New Roman" w:cs="Times New Roman"/>
          <w:b/>
          <w:bCs/>
          <w:spacing w:val="-5"/>
          <w:w w:val="105"/>
          <w:sz w:val="24"/>
          <w:szCs w:val="24"/>
        </w:rPr>
        <w:t xml:space="preserve">               </w:t>
      </w:r>
      <w:r w:rsidRPr="0065366D">
        <w:rPr>
          <w:rFonts w:ascii="Times New Roman" w:hAnsi="Times New Roman" w:cs="Times New Roman"/>
          <w:b/>
          <w:bCs/>
          <w:spacing w:val="-5"/>
          <w:w w:val="105"/>
          <w:sz w:val="24"/>
          <w:szCs w:val="24"/>
        </w:rPr>
        <w:t xml:space="preserve">Details of Potential </w:t>
      </w:r>
      <w:r>
        <w:rPr>
          <w:rFonts w:ascii="Times New Roman" w:hAnsi="Times New Roman" w:cs="Times New Roman"/>
          <w:b/>
          <w:bCs/>
          <w:spacing w:val="-5"/>
          <w:w w:val="105"/>
          <w:sz w:val="24"/>
          <w:szCs w:val="24"/>
        </w:rPr>
        <w:t>Bidder</w:t>
      </w:r>
    </w:p>
    <w:p w14:paraId="31FC9EC4" w14:textId="77777777" w:rsidR="006F732C" w:rsidRPr="0065366D" w:rsidRDefault="002429E3" w:rsidP="006F732C">
      <w:pPr>
        <w:spacing w:before="180"/>
        <w:jc w:val="center"/>
        <w:rPr>
          <w:rFonts w:ascii="Times New Roman" w:hAnsi="Times New Roman" w:cs="Times New Roman"/>
          <w:i/>
          <w:iCs/>
          <w:spacing w:val="-4"/>
          <w:w w:val="105"/>
          <w:sz w:val="24"/>
          <w:szCs w:val="24"/>
        </w:rPr>
      </w:pPr>
      <w:r w:rsidRPr="0065366D">
        <w:rPr>
          <w:rFonts w:ascii="Times New Roman" w:hAnsi="Times New Roman" w:cs="Times New Roman"/>
          <w:i/>
          <w:iCs/>
          <w:spacing w:val="-4"/>
          <w:w w:val="105"/>
          <w:sz w:val="24"/>
          <w:szCs w:val="24"/>
        </w:rPr>
        <w:t>[Note: In case of consortium, the details set out below are to be provided for each of the members]</w:t>
      </w:r>
    </w:p>
    <w:p w14:paraId="436387D1" w14:textId="77777777" w:rsidR="006F732C" w:rsidRPr="0065366D" w:rsidRDefault="002429E3" w:rsidP="006F732C">
      <w:pPr>
        <w:spacing w:before="252" w:line="208" w:lineRule="auto"/>
        <w:ind w:left="72"/>
        <w:rPr>
          <w:rFonts w:ascii="Times New Roman" w:hAnsi="Times New Roman" w:cs="Times New Roman"/>
          <w:b/>
          <w:bCs/>
          <w:w w:val="105"/>
          <w:sz w:val="24"/>
          <w:szCs w:val="24"/>
        </w:rPr>
      </w:pPr>
      <w:r w:rsidRPr="0065366D">
        <w:rPr>
          <w:rFonts w:ascii="Times New Roman" w:hAnsi="Times New Roman" w:cs="Times New Roman"/>
          <w:b/>
          <w:bCs/>
          <w:w w:val="105"/>
          <w:sz w:val="24"/>
          <w:szCs w:val="24"/>
        </w:rPr>
        <w:t>1. Name and Address:</w:t>
      </w:r>
    </w:p>
    <w:p w14:paraId="5C5E22C2" w14:textId="77777777" w:rsidR="006F732C" w:rsidRPr="0065366D" w:rsidRDefault="002429E3" w:rsidP="006F732C">
      <w:pPr>
        <w:widowControl w:val="0"/>
        <w:numPr>
          <w:ilvl w:val="0"/>
          <w:numId w:val="27"/>
        </w:numPr>
        <w:tabs>
          <w:tab w:val="clear" w:pos="216"/>
          <w:tab w:val="num" w:pos="1080"/>
        </w:tabs>
        <w:kinsoku w:val="0"/>
        <w:spacing w:after="0"/>
        <w:ind w:hanging="324"/>
        <w:rPr>
          <w:rFonts w:ascii="Times New Roman" w:hAnsi="Times New Roman" w:cs="Times New Roman"/>
          <w:spacing w:val="-1"/>
          <w:w w:val="105"/>
          <w:sz w:val="24"/>
          <w:szCs w:val="24"/>
        </w:rPr>
      </w:pPr>
      <w:r w:rsidRPr="0065366D">
        <w:rPr>
          <w:rFonts w:ascii="Times New Roman" w:hAnsi="Times New Roman" w:cs="Times New Roman"/>
          <w:spacing w:val="-1"/>
          <w:w w:val="105"/>
          <w:sz w:val="24"/>
          <w:szCs w:val="24"/>
        </w:rPr>
        <w:t>Name of the Firm/Company/Organisation/ sole individual:</w:t>
      </w:r>
    </w:p>
    <w:p w14:paraId="22685168" w14:textId="77777777" w:rsidR="006F732C" w:rsidRPr="0065366D" w:rsidRDefault="002429E3" w:rsidP="006F732C">
      <w:pPr>
        <w:widowControl w:val="0"/>
        <w:numPr>
          <w:ilvl w:val="0"/>
          <w:numId w:val="27"/>
        </w:numPr>
        <w:tabs>
          <w:tab w:val="clear" w:pos="216"/>
          <w:tab w:val="num" w:pos="1080"/>
        </w:tabs>
        <w:kinsoku w:val="0"/>
        <w:spacing w:after="0" w:line="208" w:lineRule="auto"/>
        <w:ind w:hanging="324"/>
        <w:rPr>
          <w:rFonts w:ascii="Times New Roman" w:hAnsi="Times New Roman" w:cs="Times New Roman"/>
          <w:spacing w:val="6"/>
          <w:w w:val="105"/>
          <w:sz w:val="24"/>
          <w:szCs w:val="24"/>
        </w:rPr>
      </w:pPr>
      <w:r w:rsidRPr="0065366D">
        <w:rPr>
          <w:rFonts w:ascii="Times New Roman" w:hAnsi="Times New Roman" w:cs="Times New Roman"/>
          <w:spacing w:val="6"/>
          <w:w w:val="105"/>
          <w:sz w:val="24"/>
          <w:szCs w:val="24"/>
        </w:rPr>
        <w:t>Address:</w:t>
      </w:r>
    </w:p>
    <w:p w14:paraId="1707CFF6" w14:textId="77777777" w:rsidR="006F732C" w:rsidRPr="0065366D" w:rsidRDefault="002429E3" w:rsidP="006F732C">
      <w:pPr>
        <w:widowControl w:val="0"/>
        <w:numPr>
          <w:ilvl w:val="0"/>
          <w:numId w:val="27"/>
        </w:numPr>
        <w:tabs>
          <w:tab w:val="clear" w:pos="216"/>
          <w:tab w:val="num" w:pos="1080"/>
        </w:tabs>
        <w:kinsoku w:val="0"/>
        <w:spacing w:after="0"/>
        <w:ind w:hanging="324"/>
        <w:rPr>
          <w:rFonts w:ascii="Times New Roman" w:hAnsi="Times New Roman" w:cs="Times New Roman"/>
          <w:spacing w:val="8"/>
          <w:w w:val="105"/>
          <w:sz w:val="24"/>
          <w:szCs w:val="24"/>
        </w:rPr>
      </w:pPr>
      <w:r w:rsidRPr="0065366D">
        <w:rPr>
          <w:rFonts w:ascii="Times New Roman" w:hAnsi="Times New Roman" w:cs="Times New Roman"/>
          <w:spacing w:val="8"/>
          <w:w w:val="105"/>
          <w:sz w:val="24"/>
          <w:szCs w:val="24"/>
        </w:rPr>
        <w:t>Telephone No:</w:t>
      </w:r>
    </w:p>
    <w:p w14:paraId="21C1C74B" w14:textId="77777777" w:rsidR="006F732C" w:rsidRPr="0065366D" w:rsidRDefault="002429E3" w:rsidP="006F732C">
      <w:pPr>
        <w:widowControl w:val="0"/>
        <w:numPr>
          <w:ilvl w:val="0"/>
          <w:numId w:val="27"/>
        </w:numPr>
        <w:tabs>
          <w:tab w:val="clear" w:pos="216"/>
          <w:tab w:val="num" w:pos="1080"/>
        </w:tabs>
        <w:kinsoku w:val="0"/>
        <w:spacing w:after="0" w:line="208" w:lineRule="auto"/>
        <w:ind w:hanging="324"/>
        <w:rPr>
          <w:rFonts w:ascii="Times New Roman" w:hAnsi="Times New Roman" w:cs="Times New Roman"/>
          <w:spacing w:val="8"/>
          <w:w w:val="105"/>
          <w:sz w:val="24"/>
          <w:szCs w:val="24"/>
        </w:rPr>
      </w:pPr>
      <w:r w:rsidRPr="0065366D">
        <w:rPr>
          <w:rFonts w:ascii="Times New Roman" w:hAnsi="Times New Roman" w:cs="Times New Roman"/>
          <w:spacing w:val="8"/>
          <w:w w:val="105"/>
          <w:sz w:val="24"/>
          <w:szCs w:val="24"/>
        </w:rPr>
        <w:t>Fax:</w:t>
      </w:r>
    </w:p>
    <w:p w14:paraId="22074132" w14:textId="77777777" w:rsidR="006F732C" w:rsidRPr="0065366D" w:rsidRDefault="002429E3" w:rsidP="006F732C">
      <w:pPr>
        <w:widowControl w:val="0"/>
        <w:numPr>
          <w:ilvl w:val="0"/>
          <w:numId w:val="27"/>
        </w:numPr>
        <w:tabs>
          <w:tab w:val="clear" w:pos="216"/>
          <w:tab w:val="num" w:pos="1080"/>
        </w:tabs>
        <w:kinsoku w:val="0"/>
        <w:spacing w:after="0" w:line="208" w:lineRule="auto"/>
        <w:ind w:hanging="324"/>
        <w:rPr>
          <w:rFonts w:ascii="Times New Roman" w:hAnsi="Times New Roman" w:cs="Times New Roman"/>
          <w:spacing w:val="4"/>
          <w:w w:val="105"/>
          <w:sz w:val="24"/>
          <w:szCs w:val="24"/>
        </w:rPr>
      </w:pPr>
      <w:r w:rsidRPr="0065366D">
        <w:rPr>
          <w:rFonts w:ascii="Times New Roman" w:hAnsi="Times New Roman" w:cs="Times New Roman"/>
          <w:spacing w:val="4"/>
          <w:w w:val="105"/>
          <w:sz w:val="24"/>
          <w:szCs w:val="24"/>
        </w:rPr>
        <w:t>Email:</w:t>
      </w:r>
    </w:p>
    <w:p w14:paraId="0B5CD071" w14:textId="77777777" w:rsidR="006F732C" w:rsidRPr="0065366D" w:rsidRDefault="002429E3" w:rsidP="006F732C">
      <w:pPr>
        <w:spacing w:before="252"/>
        <w:ind w:left="432" w:right="180" w:hanging="360"/>
        <w:rPr>
          <w:rFonts w:ascii="Times New Roman" w:hAnsi="Times New Roman" w:cs="Times New Roman"/>
          <w:b/>
          <w:bCs/>
          <w:w w:val="105"/>
          <w:sz w:val="24"/>
          <w:szCs w:val="24"/>
        </w:rPr>
      </w:pPr>
      <w:r w:rsidRPr="0065366D">
        <w:rPr>
          <w:rFonts w:ascii="Times New Roman" w:hAnsi="Times New Roman" w:cs="Times New Roman"/>
          <w:b/>
          <w:bCs/>
          <w:spacing w:val="-8"/>
          <w:w w:val="105"/>
          <w:sz w:val="24"/>
          <w:szCs w:val="24"/>
        </w:rPr>
        <w:t xml:space="preserve">2. Name and Address (with proof) of the firm/company/organization/sole </w:t>
      </w:r>
      <w:r w:rsidRPr="0065366D">
        <w:rPr>
          <w:rFonts w:ascii="Times New Roman" w:hAnsi="Times New Roman" w:cs="Times New Roman"/>
          <w:b/>
          <w:bCs/>
          <w:w w:val="105"/>
          <w:sz w:val="24"/>
          <w:szCs w:val="24"/>
        </w:rPr>
        <w:t>individual</w:t>
      </w:r>
    </w:p>
    <w:p w14:paraId="02B53826" w14:textId="77777777" w:rsidR="006F732C" w:rsidRPr="0065366D" w:rsidRDefault="002429E3" w:rsidP="006F732C">
      <w:pPr>
        <w:spacing w:before="252"/>
        <w:ind w:left="72"/>
        <w:rPr>
          <w:rFonts w:ascii="Times New Roman" w:hAnsi="Times New Roman" w:cs="Times New Roman"/>
          <w:b/>
          <w:bCs/>
          <w:spacing w:val="-3"/>
          <w:w w:val="105"/>
          <w:sz w:val="24"/>
          <w:szCs w:val="24"/>
        </w:rPr>
      </w:pPr>
      <w:r w:rsidRPr="0065366D">
        <w:rPr>
          <w:rFonts w:ascii="Times New Roman" w:hAnsi="Times New Roman" w:cs="Times New Roman"/>
          <w:b/>
          <w:bCs/>
          <w:spacing w:val="-3"/>
          <w:w w:val="105"/>
          <w:sz w:val="24"/>
          <w:szCs w:val="24"/>
        </w:rPr>
        <w:t>3. Date of Establishment/ Date of Birth (for sole individual):</w:t>
      </w:r>
    </w:p>
    <w:p w14:paraId="7D37CD03" w14:textId="77777777" w:rsidR="006F732C" w:rsidRPr="0065366D" w:rsidRDefault="002429E3" w:rsidP="006F732C">
      <w:pPr>
        <w:spacing w:before="252"/>
        <w:ind w:left="72"/>
        <w:rPr>
          <w:rFonts w:ascii="Times New Roman" w:hAnsi="Times New Roman" w:cs="Times New Roman"/>
          <w:b/>
          <w:bCs/>
          <w:spacing w:val="-2"/>
          <w:w w:val="105"/>
          <w:sz w:val="24"/>
          <w:szCs w:val="24"/>
        </w:rPr>
      </w:pPr>
      <w:r w:rsidRPr="0065366D">
        <w:rPr>
          <w:rFonts w:ascii="Times New Roman" w:hAnsi="Times New Roman" w:cs="Times New Roman"/>
          <w:b/>
          <w:bCs/>
          <w:spacing w:val="-2"/>
          <w:w w:val="105"/>
          <w:sz w:val="24"/>
          <w:szCs w:val="24"/>
        </w:rPr>
        <w:t xml:space="preserve">4. </w:t>
      </w:r>
      <w:r w:rsidR="00D25F53">
        <w:rPr>
          <w:rFonts w:ascii="Times New Roman" w:hAnsi="Times New Roman" w:cs="Times New Roman"/>
          <w:b/>
          <w:bCs/>
          <w:spacing w:val="-2"/>
          <w:w w:val="105"/>
          <w:sz w:val="24"/>
          <w:szCs w:val="24"/>
        </w:rPr>
        <w:t>Overview, corporate structure and</w:t>
      </w:r>
      <w:r w:rsidR="00D25F53" w:rsidRPr="00D25F53">
        <w:rPr>
          <w:rFonts w:ascii="Times New Roman" w:hAnsi="Times New Roman" w:cs="Times New Roman"/>
          <w:b/>
          <w:bCs/>
          <w:spacing w:val="-2"/>
          <w:w w:val="105"/>
          <w:sz w:val="24"/>
          <w:szCs w:val="24"/>
        </w:rPr>
        <w:t xml:space="preserve"> </w:t>
      </w:r>
      <w:r w:rsidR="00D25F53">
        <w:rPr>
          <w:rFonts w:ascii="Times New Roman" w:hAnsi="Times New Roman" w:cs="Times New Roman"/>
          <w:b/>
          <w:bCs/>
          <w:spacing w:val="-2"/>
          <w:w w:val="105"/>
          <w:sz w:val="24"/>
          <w:szCs w:val="24"/>
        </w:rPr>
        <w:t>c</w:t>
      </w:r>
      <w:r w:rsidR="00D25F53" w:rsidRPr="0065366D">
        <w:rPr>
          <w:rFonts w:ascii="Times New Roman" w:hAnsi="Times New Roman" w:cs="Times New Roman"/>
          <w:b/>
          <w:bCs/>
          <w:spacing w:val="-2"/>
          <w:w w:val="105"/>
          <w:sz w:val="24"/>
          <w:szCs w:val="24"/>
        </w:rPr>
        <w:t xml:space="preserve">ore </w:t>
      </w:r>
      <w:r w:rsidR="00D25F53">
        <w:rPr>
          <w:rFonts w:ascii="Times New Roman" w:hAnsi="Times New Roman" w:cs="Times New Roman"/>
          <w:b/>
          <w:bCs/>
          <w:spacing w:val="-2"/>
          <w:w w:val="105"/>
          <w:sz w:val="24"/>
          <w:szCs w:val="24"/>
        </w:rPr>
        <w:t>a</w:t>
      </w:r>
      <w:r w:rsidR="00D25F53" w:rsidRPr="0065366D">
        <w:rPr>
          <w:rFonts w:ascii="Times New Roman" w:hAnsi="Times New Roman" w:cs="Times New Roman"/>
          <w:b/>
          <w:bCs/>
          <w:spacing w:val="-2"/>
          <w:w w:val="105"/>
          <w:sz w:val="24"/>
          <w:szCs w:val="24"/>
        </w:rPr>
        <w:t xml:space="preserve">rea of </w:t>
      </w:r>
      <w:r w:rsidR="00D25F53">
        <w:rPr>
          <w:rFonts w:ascii="Times New Roman" w:hAnsi="Times New Roman" w:cs="Times New Roman"/>
          <w:b/>
          <w:bCs/>
          <w:spacing w:val="-2"/>
          <w:w w:val="105"/>
          <w:sz w:val="24"/>
          <w:szCs w:val="24"/>
        </w:rPr>
        <w:t>e</w:t>
      </w:r>
      <w:r w:rsidR="00D25F53" w:rsidRPr="0065366D">
        <w:rPr>
          <w:rFonts w:ascii="Times New Roman" w:hAnsi="Times New Roman" w:cs="Times New Roman"/>
          <w:b/>
          <w:bCs/>
          <w:spacing w:val="-2"/>
          <w:w w:val="105"/>
          <w:sz w:val="24"/>
          <w:szCs w:val="24"/>
        </w:rPr>
        <w:t>xpertise</w:t>
      </w:r>
      <w:r w:rsidR="00D25F53">
        <w:rPr>
          <w:rFonts w:ascii="Times New Roman" w:hAnsi="Times New Roman" w:cs="Times New Roman"/>
          <w:b/>
          <w:bCs/>
          <w:spacing w:val="-2"/>
          <w:w w:val="105"/>
          <w:sz w:val="24"/>
          <w:szCs w:val="24"/>
        </w:rPr>
        <w:t xml:space="preserve"> and of the </w:t>
      </w:r>
      <w:r w:rsidR="00D25F53">
        <w:rPr>
          <w:rFonts w:ascii="Times New Roman" w:hAnsi="Times New Roman" w:cs="Times New Roman"/>
          <w:b/>
          <w:bCs/>
          <w:spacing w:val="-8"/>
          <w:w w:val="105"/>
          <w:sz w:val="24"/>
          <w:szCs w:val="24"/>
        </w:rPr>
        <w:t>firm/company/organization</w:t>
      </w:r>
      <w:r w:rsidRPr="0065366D">
        <w:rPr>
          <w:rFonts w:ascii="Times New Roman" w:hAnsi="Times New Roman" w:cs="Times New Roman"/>
          <w:b/>
          <w:bCs/>
          <w:spacing w:val="-2"/>
          <w:w w:val="105"/>
          <w:sz w:val="24"/>
          <w:szCs w:val="24"/>
        </w:rPr>
        <w:t>:</w:t>
      </w:r>
    </w:p>
    <w:p w14:paraId="60C0E9AC" w14:textId="77777777" w:rsidR="006F732C" w:rsidRPr="0065366D" w:rsidRDefault="002429E3" w:rsidP="006F732C">
      <w:pPr>
        <w:spacing w:before="252"/>
        <w:ind w:left="72"/>
        <w:rPr>
          <w:rFonts w:ascii="Times New Roman" w:hAnsi="Times New Roman" w:cs="Times New Roman"/>
          <w:b/>
          <w:bCs/>
          <w:w w:val="105"/>
          <w:sz w:val="24"/>
          <w:szCs w:val="24"/>
        </w:rPr>
      </w:pPr>
      <w:r w:rsidRPr="0065366D">
        <w:rPr>
          <w:rFonts w:ascii="Times New Roman" w:hAnsi="Times New Roman" w:cs="Times New Roman"/>
          <w:b/>
          <w:bCs/>
          <w:w w:val="105"/>
          <w:sz w:val="24"/>
          <w:szCs w:val="24"/>
        </w:rPr>
        <w:t>5. Contact Person:</w:t>
      </w:r>
    </w:p>
    <w:p w14:paraId="63D14685" w14:textId="77777777" w:rsidR="006F732C" w:rsidRPr="0065366D" w:rsidRDefault="002429E3" w:rsidP="006F732C">
      <w:pPr>
        <w:widowControl w:val="0"/>
        <w:numPr>
          <w:ilvl w:val="0"/>
          <w:numId w:val="28"/>
        </w:numPr>
        <w:tabs>
          <w:tab w:val="clear" w:pos="216"/>
          <w:tab w:val="num" w:pos="720"/>
        </w:tabs>
        <w:kinsoku w:val="0"/>
        <w:spacing w:after="0" w:line="194" w:lineRule="auto"/>
        <w:rPr>
          <w:rFonts w:ascii="Times New Roman" w:hAnsi="Times New Roman" w:cs="Times New Roman"/>
          <w:w w:val="105"/>
          <w:sz w:val="24"/>
          <w:szCs w:val="24"/>
        </w:rPr>
      </w:pPr>
      <w:r w:rsidRPr="0065366D">
        <w:rPr>
          <w:rFonts w:ascii="Times New Roman" w:hAnsi="Times New Roman" w:cs="Times New Roman"/>
          <w:w w:val="105"/>
          <w:sz w:val="24"/>
          <w:szCs w:val="24"/>
        </w:rPr>
        <w:t>Name:</w:t>
      </w:r>
    </w:p>
    <w:p w14:paraId="6E8B50C1" w14:textId="77777777" w:rsidR="006F732C" w:rsidRPr="0065366D" w:rsidRDefault="002429E3" w:rsidP="006F732C">
      <w:pPr>
        <w:widowControl w:val="0"/>
        <w:numPr>
          <w:ilvl w:val="0"/>
          <w:numId w:val="28"/>
        </w:numPr>
        <w:tabs>
          <w:tab w:val="clear" w:pos="216"/>
          <w:tab w:val="num" w:pos="720"/>
        </w:tabs>
        <w:kinsoku w:val="0"/>
        <w:spacing w:after="0" w:line="194" w:lineRule="auto"/>
        <w:rPr>
          <w:rFonts w:ascii="Times New Roman" w:hAnsi="Times New Roman" w:cs="Times New Roman"/>
          <w:w w:val="105"/>
          <w:sz w:val="24"/>
          <w:szCs w:val="24"/>
        </w:rPr>
      </w:pPr>
      <w:r w:rsidRPr="0065366D">
        <w:rPr>
          <w:rFonts w:ascii="Times New Roman" w:hAnsi="Times New Roman" w:cs="Times New Roman"/>
          <w:w w:val="105"/>
          <w:sz w:val="24"/>
          <w:szCs w:val="24"/>
        </w:rPr>
        <w:t>Designation:</w:t>
      </w:r>
    </w:p>
    <w:p w14:paraId="71A5E04A" w14:textId="77777777" w:rsidR="006F732C" w:rsidRPr="0065366D" w:rsidRDefault="002429E3" w:rsidP="006F732C">
      <w:pPr>
        <w:widowControl w:val="0"/>
        <w:numPr>
          <w:ilvl w:val="0"/>
          <w:numId w:val="28"/>
        </w:numPr>
        <w:tabs>
          <w:tab w:val="clear" w:pos="216"/>
          <w:tab w:val="num" w:pos="720"/>
        </w:tabs>
        <w:kinsoku w:val="0"/>
        <w:spacing w:after="0" w:line="194" w:lineRule="auto"/>
        <w:rPr>
          <w:rFonts w:ascii="Times New Roman" w:hAnsi="Times New Roman" w:cs="Times New Roman"/>
          <w:w w:val="105"/>
          <w:sz w:val="24"/>
          <w:szCs w:val="24"/>
        </w:rPr>
      </w:pPr>
      <w:r w:rsidRPr="0065366D">
        <w:rPr>
          <w:rFonts w:ascii="Times New Roman" w:hAnsi="Times New Roman" w:cs="Times New Roman"/>
          <w:w w:val="105"/>
          <w:sz w:val="24"/>
          <w:szCs w:val="24"/>
        </w:rPr>
        <w:t>Telephone No:</w:t>
      </w:r>
    </w:p>
    <w:p w14:paraId="039A718B" w14:textId="77777777" w:rsidR="006F732C" w:rsidRPr="0065366D" w:rsidRDefault="002429E3" w:rsidP="006F732C">
      <w:pPr>
        <w:widowControl w:val="0"/>
        <w:numPr>
          <w:ilvl w:val="0"/>
          <w:numId w:val="28"/>
        </w:numPr>
        <w:tabs>
          <w:tab w:val="clear" w:pos="216"/>
          <w:tab w:val="num" w:pos="720"/>
        </w:tabs>
        <w:kinsoku w:val="0"/>
        <w:spacing w:after="0" w:line="194" w:lineRule="auto"/>
        <w:rPr>
          <w:rFonts w:ascii="Times New Roman" w:hAnsi="Times New Roman" w:cs="Times New Roman"/>
          <w:w w:val="105"/>
          <w:sz w:val="24"/>
          <w:szCs w:val="24"/>
        </w:rPr>
      </w:pPr>
      <w:r w:rsidRPr="0065366D">
        <w:rPr>
          <w:rFonts w:ascii="Times New Roman" w:hAnsi="Times New Roman" w:cs="Times New Roman"/>
          <w:w w:val="105"/>
          <w:sz w:val="24"/>
          <w:szCs w:val="24"/>
        </w:rPr>
        <w:t>Email:</w:t>
      </w:r>
    </w:p>
    <w:p w14:paraId="5702A24F" w14:textId="77777777" w:rsidR="006F732C" w:rsidRPr="0065366D" w:rsidRDefault="006F732C" w:rsidP="006F732C">
      <w:pPr>
        <w:widowControl w:val="0"/>
        <w:kinsoku w:val="0"/>
        <w:spacing w:after="0" w:line="194" w:lineRule="auto"/>
        <w:ind w:left="504"/>
        <w:rPr>
          <w:rFonts w:ascii="Times New Roman" w:hAnsi="Times New Roman" w:cs="Times New Roman"/>
          <w:w w:val="105"/>
          <w:sz w:val="24"/>
          <w:szCs w:val="24"/>
        </w:rPr>
      </w:pPr>
    </w:p>
    <w:p w14:paraId="1B198F1D" w14:textId="77777777" w:rsidR="006F732C" w:rsidRPr="0065366D" w:rsidRDefault="002429E3" w:rsidP="006F732C">
      <w:pPr>
        <w:rPr>
          <w:rFonts w:ascii="Times New Roman" w:hAnsi="Times New Roman" w:cs="Times New Roman"/>
          <w:b/>
          <w:bCs/>
          <w:spacing w:val="-2"/>
          <w:w w:val="105"/>
          <w:sz w:val="24"/>
          <w:szCs w:val="24"/>
        </w:rPr>
      </w:pPr>
      <w:r w:rsidRPr="0065366D">
        <w:rPr>
          <w:rFonts w:ascii="Times New Roman" w:hAnsi="Times New Roman" w:cs="Times New Roman"/>
          <w:b/>
          <w:bCs/>
          <w:spacing w:val="-2"/>
          <w:w w:val="105"/>
          <w:sz w:val="24"/>
          <w:szCs w:val="24"/>
        </w:rPr>
        <w:t>6. Company/FI Profile:</w:t>
      </w:r>
    </w:p>
    <w:p w14:paraId="3E93F9EB" w14:textId="77777777" w:rsidR="006F732C" w:rsidRPr="0065366D" w:rsidRDefault="002429E3" w:rsidP="006F732C">
      <w:pPr>
        <w:widowControl w:val="0"/>
        <w:numPr>
          <w:ilvl w:val="0"/>
          <w:numId w:val="29"/>
        </w:numPr>
        <w:tabs>
          <w:tab w:val="clear" w:pos="360"/>
          <w:tab w:val="num" w:pos="792"/>
        </w:tabs>
        <w:kinsoku w:val="0"/>
        <w:spacing w:before="180" w:after="0"/>
        <w:rPr>
          <w:rFonts w:ascii="Times New Roman" w:hAnsi="Times New Roman" w:cs="Times New Roman"/>
          <w:w w:val="105"/>
          <w:sz w:val="24"/>
          <w:szCs w:val="24"/>
        </w:rPr>
      </w:pPr>
      <w:r w:rsidRPr="0065366D">
        <w:rPr>
          <w:rFonts w:ascii="Times New Roman" w:hAnsi="Times New Roman" w:cs="Times New Roman"/>
          <w:w w:val="105"/>
          <w:sz w:val="24"/>
          <w:szCs w:val="24"/>
        </w:rPr>
        <w:t>Company Financial Profile (consolidated / standalone as applicable):</w:t>
      </w:r>
    </w:p>
    <w:p w14:paraId="4DE7708E" w14:textId="77777777" w:rsidR="006F732C" w:rsidRPr="0065366D" w:rsidRDefault="006F732C" w:rsidP="006F732C">
      <w:pPr>
        <w:widowControl w:val="0"/>
        <w:kinsoku w:val="0"/>
        <w:spacing w:before="180" w:after="0"/>
        <w:ind w:left="432"/>
        <w:rPr>
          <w:rFonts w:ascii="Times New Roman" w:hAnsi="Times New Roman" w:cs="Times New Roman"/>
          <w:w w:val="105"/>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6"/>
        <w:gridCol w:w="2745"/>
        <w:gridCol w:w="2748"/>
        <w:gridCol w:w="2747"/>
      </w:tblGrid>
      <w:tr w:rsidR="00734F7C" w14:paraId="36855509" w14:textId="77777777" w:rsidTr="001170A4">
        <w:trPr>
          <w:trHeight w:hRule="exact" w:val="2307"/>
          <w:jc w:val="center"/>
        </w:trPr>
        <w:tc>
          <w:tcPr>
            <w:tcW w:w="768" w:type="pct"/>
            <w:vAlign w:val="center"/>
            <w:hideMark/>
          </w:tcPr>
          <w:p w14:paraId="42D5DCAA" w14:textId="77777777" w:rsidR="006F732C" w:rsidRPr="00F9351D" w:rsidRDefault="002429E3" w:rsidP="006F732C">
            <w:pPr>
              <w:pStyle w:val="NoSpacing"/>
              <w:jc w:val="center"/>
              <w:rPr>
                <w:rFonts w:ascii="Times New Roman" w:hAnsi="Times New Roman" w:cs="Times New Roman"/>
                <w:w w:val="105"/>
                <w:sz w:val="24"/>
                <w:szCs w:val="24"/>
              </w:rPr>
            </w:pPr>
            <w:r w:rsidRPr="00F9351D">
              <w:rPr>
                <w:rFonts w:ascii="Times New Roman" w:hAnsi="Times New Roman" w:cs="Times New Roman"/>
                <w:w w:val="105"/>
                <w:sz w:val="24"/>
                <w:szCs w:val="24"/>
              </w:rPr>
              <w:t>Company</w:t>
            </w:r>
            <w:r w:rsidRPr="00F9351D">
              <w:rPr>
                <w:rFonts w:ascii="Times New Roman" w:hAnsi="Times New Roman" w:cs="Times New Roman"/>
                <w:w w:val="105"/>
                <w:sz w:val="24"/>
                <w:szCs w:val="24"/>
              </w:rPr>
              <w:br/>
              <w:t>profile</w:t>
            </w:r>
          </w:p>
        </w:tc>
        <w:tc>
          <w:tcPr>
            <w:tcW w:w="1409" w:type="pct"/>
            <w:vAlign w:val="center"/>
            <w:hideMark/>
          </w:tcPr>
          <w:p w14:paraId="217F40DF" w14:textId="70FAC272" w:rsidR="006F732C" w:rsidRPr="00F9351D" w:rsidRDefault="002429E3" w:rsidP="008E0601">
            <w:pPr>
              <w:pStyle w:val="NoSpacing"/>
              <w:jc w:val="center"/>
              <w:rPr>
                <w:rFonts w:ascii="Times New Roman" w:hAnsi="Times New Roman" w:cs="Times New Roman"/>
                <w:spacing w:val="-4"/>
                <w:w w:val="105"/>
                <w:sz w:val="24"/>
                <w:szCs w:val="24"/>
              </w:rPr>
            </w:pPr>
            <w:r w:rsidRPr="00F9351D">
              <w:rPr>
                <w:rFonts w:ascii="Times New Roman" w:hAnsi="Times New Roman" w:cs="Times New Roman"/>
                <w:spacing w:val="-4"/>
                <w:w w:val="105"/>
                <w:sz w:val="24"/>
                <w:szCs w:val="24"/>
              </w:rPr>
              <w:t>Private/Public Limited</w:t>
            </w:r>
            <w:r w:rsidRPr="00F9351D">
              <w:rPr>
                <w:rFonts w:ascii="Times New Roman" w:hAnsi="Times New Roman" w:cs="Times New Roman"/>
                <w:spacing w:val="-4"/>
                <w:w w:val="105"/>
                <w:sz w:val="24"/>
                <w:szCs w:val="24"/>
              </w:rPr>
              <w:br/>
              <w:t>Company, LLP, Body</w:t>
            </w:r>
            <w:r w:rsidRPr="00F9351D">
              <w:rPr>
                <w:rFonts w:ascii="Times New Roman" w:hAnsi="Times New Roman" w:cs="Times New Roman"/>
                <w:spacing w:val="-4"/>
                <w:w w:val="105"/>
                <w:sz w:val="24"/>
                <w:szCs w:val="24"/>
              </w:rPr>
              <w:br/>
              <w:t xml:space="preserve">Corporate, </w:t>
            </w:r>
          </w:p>
        </w:tc>
        <w:tc>
          <w:tcPr>
            <w:tcW w:w="1411" w:type="pct"/>
            <w:vAlign w:val="center"/>
            <w:hideMark/>
          </w:tcPr>
          <w:p w14:paraId="29E8800F" w14:textId="5F02966F" w:rsidR="006F732C" w:rsidRPr="00F9351D" w:rsidRDefault="002429E3" w:rsidP="006F732C">
            <w:pPr>
              <w:pStyle w:val="NoSpacing"/>
              <w:jc w:val="center"/>
              <w:rPr>
                <w:rFonts w:ascii="Times New Roman" w:hAnsi="Times New Roman" w:cs="Times New Roman"/>
                <w:spacing w:val="-4"/>
                <w:w w:val="105"/>
                <w:sz w:val="24"/>
                <w:szCs w:val="24"/>
              </w:rPr>
            </w:pPr>
            <w:r w:rsidRPr="00F9351D">
              <w:rPr>
                <w:rFonts w:ascii="Times New Roman" w:hAnsi="Times New Roman" w:cs="Times New Roman"/>
                <w:spacing w:val="-4"/>
                <w:w w:val="105"/>
                <w:sz w:val="24"/>
                <w:szCs w:val="24"/>
              </w:rPr>
              <w:t>Financial Institutions</w:t>
            </w:r>
            <w:r w:rsidRPr="00F9351D">
              <w:rPr>
                <w:rFonts w:ascii="Times New Roman" w:hAnsi="Times New Roman" w:cs="Times New Roman"/>
                <w:spacing w:val="-4"/>
                <w:w w:val="105"/>
                <w:sz w:val="24"/>
                <w:szCs w:val="24"/>
              </w:rPr>
              <w:br/>
              <w:t>(FI)/ Funds / Private</w:t>
            </w:r>
            <w:r w:rsidRPr="00F9351D">
              <w:rPr>
                <w:rFonts w:ascii="Times New Roman" w:hAnsi="Times New Roman" w:cs="Times New Roman"/>
                <w:spacing w:val="-4"/>
                <w:w w:val="105"/>
                <w:sz w:val="24"/>
                <w:szCs w:val="24"/>
              </w:rPr>
              <w:br/>
              <w:t>Equity(PE) Investors /</w:t>
            </w:r>
            <w:r w:rsidR="008E0601" w:rsidRPr="00F9351D">
              <w:rPr>
                <w:rFonts w:ascii="Times New Roman" w:hAnsi="Times New Roman" w:cs="Times New Roman"/>
                <w:spacing w:val="-4"/>
                <w:w w:val="105"/>
                <w:sz w:val="24"/>
                <w:szCs w:val="24"/>
              </w:rPr>
              <w:t xml:space="preserve"> NBFC whether</w:t>
            </w:r>
            <w:r w:rsidR="008E0601" w:rsidRPr="00F9351D">
              <w:rPr>
                <w:rFonts w:ascii="Times New Roman" w:hAnsi="Times New Roman" w:cs="Times New Roman"/>
                <w:spacing w:val="-4"/>
                <w:w w:val="105"/>
                <w:sz w:val="24"/>
                <w:szCs w:val="24"/>
              </w:rPr>
              <w:br/>
              <w:t>incorporated in India or</w:t>
            </w:r>
            <w:r w:rsidR="008E0601" w:rsidRPr="00F9351D">
              <w:rPr>
                <w:rFonts w:ascii="Times New Roman" w:hAnsi="Times New Roman" w:cs="Times New Roman"/>
                <w:spacing w:val="-4"/>
                <w:w w:val="105"/>
                <w:sz w:val="24"/>
                <w:szCs w:val="24"/>
              </w:rPr>
              <w:br/>
              <w:t>outside India/</w:t>
            </w:r>
            <w:r w:rsidRPr="00F9351D">
              <w:rPr>
                <w:rFonts w:ascii="Times New Roman" w:hAnsi="Times New Roman" w:cs="Times New Roman"/>
                <w:spacing w:val="-4"/>
                <w:w w:val="105"/>
                <w:sz w:val="24"/>
                <w:szCs w:val="24"/>
              </w:rPr>
              <w:t>Any</w:t>
            </w:r>
            <w:r w:rsidRPr="00F9351D">
              <w:rPr>
                <w:rFonts w:ascii="Times New Roman" w:hAnsi="Times New Roman" w:cs="Times New Roman"/>
                <w:spacing w:val="-4"/>
                <w:w w:val="105"/>
                <w:sz w:val="24"/>
                <w:szCs w:val="24"/>
              </w:rPr>
              <w:br/>
              <w:t>other applicant</w:t>
            </w:r>
          </w:p>
        </w:tc>
        <w:tc>
          <w:tcPr>
            <w:tcW w:w="1411" w:type="pct"/>
            <w:vAlign w:val="center"/>
            <w:hideMark/>
          </w:tcPr>
          <w:p w14:paraId="57857925" w14:textId="77777777" w:rsidR="006F732C" w:rsidRPr="00F9351D" w:rsidRDefault="002429E3" w:rsidP="006F732C">
            <w:pPr>
              <w:pStyle w:val="NoSpacing"/>
              <w:jc w:val="center"/>
              <w:rPr>
                <w:rFonts w:ascii="Times New Roman" w:hAnsi="Times New Roman" w:cs="Times New Roman"/>
                <w:spacing w:val="-4"/>
                <w:w w:val="105"/>
                <w:sz w:val="24"/>
                <w:szCs w:val="24"/>
              </w:rPr>
            </w:pPr>
            <w:r w:rsidRPr="00F9351D">
              <w:rPr>
                <w:rFonts w:ascii="Times New Roman" w:hAnsi="Times New Roman" w:cs="Times New Roman"/>
                <w:spacing w:val="-4"/>
                <w:w w:val="105"/>
                <w:sz w:val="24"/>
                <w:szCs w:val="24"/>
              </w:rPr>
              <w:t>Sole Individual investor</w:t>
            </w:r>
          </w:p>
        </w:tc>
      </w:tr>
      <w:tr w:rsidR="00734F7C" w14:paraId="1E171E4A" w14:textId="77777777" w:rsidTr="006F732C">
        <w:trPr>
          <w:trHeight w:hRule="exact" w:val="576"/>
          <w:jc w:val="center"/>
        </w:trPr>
        <w:tc>
          <w:tcPr>
            <w:tcW w:w="768" w:type="pct"/>
            <w:vAlign w:val="center"/>
            <w:hideMark/>
          </w:tcPr>
          <w:p w14:paraId="341C16E2" w14:textId="77777777" w:rsidR="006F732C" w:rsidRPr="00F9351D" w:rsidRDefault="002429E3" w:rsidP="006F732C">
            <w:pPr>
              <w:pStyle w:val="NoSpacing"/>
              <w:jc w:val="center"/>
              <w:rPr>
                <w:rFonts w:ascii="Times New Roman" w:hAnsi="Times New Roman" w:cs="Times New Roman"/>
                <w:w w:val="105"/>
                <w:sz w:val="24"/>
                <w:szCs w:val="24"/>
              </w:rPr>
            </w:pPr>
            <w:r w:rsidRPr="00F9351D">
              <w:rPr>
                <w:rFonts w:ascii="Times New Roman" w:hAnsi="Times New Roman" w:cs="Times New Roman"/>
                <w:w w:val="105"/>
                <w:sz w:val="24"/>
                <w:szCs w:val="24"/>
              </w:rPr>
              <w:t>At 31 Mar 16</w:t>
            </w:r>
          </w:p>
        </w:tc>
        <w:tc>
          <w:tcPr>
            <w:tcW w:w="1409" w:type="pct"/>
            <w:vAlign w:val="center"/>
            <w:hideMark/>
          </w:tcPr>
          <w:p w14:paraId="34A6A30F" w14:textId="77777777" w:rsidR="006F732C" w:rsidRPr="00F9351D" w:rsidRDefault="002429E3" w:rsidP="006F732C">
            <w:pPr>
              <w:pStyle w:val="NoSpacing"/>
              <w:jc w:val="center"/>
              <w:rPr>
                <w:rFonts w:ascii="Times New Roman" w:hAnsi="Times New Roman" w:cs="Times New Roman"/>
                <w:i/>
                <w:w w:val="105"/>
                <w:sz w:val="24"/>
                <w:szCs w:val="24"/>
              </w:rPr>
            </w:pPr>
            <w:r w:rsidRPr="00F9351D">
              <w:rPr>
                <w:rFonts w:ascii="Times New Roman" w:hAnsi="Times New Roman" w:cs="Times New Roman"/>
                <w:i/>
                <w:w w:val="105"/>
                <w:sz w:val="24"/>
                <w:szCs w:val="24"/>
              </w:rPr>
              <w:t>TNW in Crs</w:t>
            </w:r>
          </w:p>
        </w:tc>
        <w:tc>
          <w:tcPr>
            <w:tcW w:w="1411" w:type="pct"/>
            <w:vAlign w:val="center"/>
            <w:hideMark/>
          </w:tcPr>
          <w:p w14:paraId="77CA50CF" w14:textId="77777777" w:rsidR="006F732C" w:rsidRPr="00F9351D" w:rsidRDefault="002429E3" w:rsidP="006F732C">
            <w:pPr>
              <w:pStyle w:val="NoSpacing"/>
              <w:jc w:val="center"/>
              <w:rPr>
                <w:rFonts w:ascii="Times New Roman" w:hAnsi="Times New Roman" w:cs="Times New Roman"/>
                <w:i/>
                <w:w w:val="105"/>
                <w:sz w:val="24"/>
                <w:szCs w:val="24"/>
              </w:rPr>
            </w:pPr>
            <w:r w:rsidRPr="00F9351D">
              <w:rPr>
                <w:rFonts w:ascii="Times New Roman" w:hAnsi="Times New Roman" w:cs="Times New Roman"/>
                <w:i/>
                <w:w w:val="105"/>
                <w:sz w:val="24"/>
                <w:szCs w:val="24"/>
              </w:rPr>
              <w:t>AUM in Crs</w:t>
            </w:r>
            <w:r w:rsidRPr="00F9351D">
              <w:rPr>
                <w:rFonts w:ascii="Times New Roman" w:hAnsi="Times New Roman" w:cs="Times New Roman"/>
                <w:i/>
                <w:spacing w:val="-4"/>
                <w:w w:val="105"/>
                <w:sz w:val="24"/>
                <w:szCs w:val="24"/>
              </w:rPr>
              <w:t xml:space="preserve"> and</w:t>
            </w:r>
            <w:r w:rsidRPr="00F9351D">
              <w:rPr>
                <w:rFonts w:ascii="Times New Roman" w:hAnsi="Times New Roman" w:cs="Times New Roman"/>
                <w:i/>
                <w:spacing w:val="-4"/>
                <w:w w:val="105"/>
                <w:sz w:val="24"/>
                <w:szCs w:val="24"/>
              </w:rPr>
              <w:br/>
              <w:t>Committed funds in Crs</w:t>
            </w:r>
          </w:p>
        </w:tc>
        <w:tc>
          <w:tcPr>
            <w:tcW w:w="1411" w:type="pct"/>
            <w:vAlign w:val="center"/>
            <w:hideMark/>
          </w:tcPr>
          <w:p w14:paraId="278B17A7" w14:textId="77777777" w:rsidR="006F732C" w:rsidRPr="00F9351D" w:rsidRDefault="002429E3" w:rsidP="006F732C">
            <w:pPr>
              <w:pStyle w:val="NoSpacing"/>
              <w:jc w:val="center"/>
              <w:rPr>
                <w:rFonts w:ascii="Times New Roman" w:hAnsi="Times New Roman" w:cs="Times New Roman"/>
                <w:b/>
                <w:bCs/>
                <w:i/>
                <w:spacing w:val="-4"/>
                <w:w w:val="105"/>
                <w:sz w:val="24"/>
                <w:szCs w:val="24"/>
              </w:rPr>
            </w:pPr>
            <w:r w:rsidRPr="00F9351D">
              <w:rPr>
                <w:rFonts w:ascii="Times New Roman" w:hAnsi="Times New Roman" w:cs="Times New Roman"/>
                <w:i/>
                <w:spacing w:val="-4"/>
                <w:w w:val="105"/>
                <w:sz w:val="24"/>
                <w:szCs w:val="24"/>
              </w:rPr>
              <w:t>Net worth in Crs</w:t>
            </w:r>
          </w:p>
        </w:tc>
      </w:tr>
      <w:tr w:rsidR="00734F7C" w14:paraId="5F6A00BC" w14:textId="77777777" w:rsidTr="006F732C">
        <w:trPr>
          <w:trHeight w:hRule="exact" w:val="576"/>
          <w:jc w:val="center"/>
        </w:trPr>
        <w:tc>
          <w:tcPr>
            <w:tcW w:w="768" w:type="pct"/>
            <w:vAlign w:val="center"/>
            <w:hideMark/>
          </w:tcPr>
          <w:p w14:paraId="77F1AE55" w14:textId="77777777" w:rsidR="006F732C" w:rsidRPr="00F9351D" w:rsidRDefault="002429E3" w:rsidP="006F732C">
            <w:pPr>
              <w:pStyle w:val="NoSpacing"/>
              <w:jc w:val="center"/>
              <w:rPr>
                <w:rFonts w:ascii="Times New Roman" w:hAnsi="Times New Roman" w:cs="Times New Roman"/>
                <w:w w:val="105"/>
                <w:sz w:val="24"/>
                <w:szCs w:val="24"/>
              </w:rPr>
            </w:pPr>
            <w:r w:rsidRPr="00F9351D">
              <w:rPr>
                <w:rFonts w:ascii="Times New Roman" w:hAnsi="Times New Roman" w:cs="Times New Roman"/>
                <w:w w:val="105"/>
                <w:sz w:val="24"/>
                <w:szCs w:val="24"/>
              </w:rPr>
              <w:t>At 31 Mar 17</w:t>
            </w:r>
          </w:p>
        </w:tc>
        <w:tc>
          <w:tcPr>
            <w:tcW w:w="1409" w:type="pct"/>
            <w:vAlign w:val="center"/>
            <w:hideMark/>
          </w:tcPr>
          <w:p w14:paraId="0DB9EE97" w14:textId="77777777" w:rsidR="006F732C" w:rsidRPr="00F9351D" w:rsidRDefault="002429E3" w:rsidP="006F732C">
            <w:pPr>
              <w:pStyle w:val="NoSpacing"/>
              <w:jc w:val="center"/>
              <w:rPr>
                <w:rFonts w:ascii="Times New Roman" w:hAnsi="Times New Roman" w:cs="Times New Roman"/>
                <w:i/>
                <w:w w:val="105"/>
                <w:sz w:val="24"/>
                <w:szCs w:val="24"/>
              </w:rPr>
            </w:pPr>
            <w:r w:rsidRPr="00F9351D">
              <w:rPr>
                <w:rFonts w:ascii="Times New Roman" w:hAnsi="Times New Roman" w:cs="Times New Roman"/>
                <w:i/>
                <w:w w:val="105"/>
                <w:sz w:val="24"/>
                <w:szCs w:val="24"/>
              </w:rPr>
              <w:t>TNW in Crs</w:t>
            </w:r>
          </w:p>
        </w:tc>
        <w:tc>
          <w:tcPr>
            <w:tcW w:w="1411" w:type="pct"/>
            <w:vAlign w:val="center"/>
            <w:hideMark/>
          </w:tcPr>
          <w:p w14:paraId="3102C623" w14:textId="77777777" w:rsidR="006F732C" w:rsidRPr="00F9351D" w:rsidRDefault="002429E3" w:rsidP="006F732C">
            <w:pPr>
              <w:pStyle w:val="NoSpacing"/>
              <w:jc w:val="center"/>
              <w:rPr>
                <w:rFonts w:ascii="Times New Roman" w:hAnsi="Times New Roman" w:cs="Times New Roman"/>
                <w:i/>
                <w:w w:val="105"/>
                <w:sz w:val="24"/>
                <w:szCs w:val="24"/>
              </w:rPr>
            </w:pPr>
            <w:r w:rsidRPr="00F9351D">
              <w:rPr>
                <w:rFonts w:ascii="Times New Roman" w:hAnsi="Times New Roman" w:cs="Times New Roman"/>
                <w:i/>
                <w:w w:val="105"/>
                <w:sz w:val="24"/>
                <w:szCs w:val="24"/>
              </w:rPr>
              <w:t xml:space="preserve">AUM in Crs </w:t>
            </w:r>
            <w:r w:rsidRPr="00F9351D">
              <w:rPr>
                <w:rFonts w:ascii="Times New Roman" w:hAnsi="Times New Roman" w:cs="Times New Roman"/>
                <w:i/>
                <w:spacing w:val="-4"/>
                <w:w w:val="105"/>
                <w:sz w:val="24"/>
                <w:szCs w:val="24"/>
              </w:rPr>
              <w:t>and</w:t>
            </w:r>
            <w:r w:rsidRPr="00F9351D">
              <w:rPr>
                <w:rFonts w:ascii="Times New Roman" w:hAnsi="Times New Roman" w:cs="Times New Roman"/>
                <w:i/>
                <w:spacing w:val="-4"/>
                <w:w w:val="105"/>
                <w:sz w:val="24"/>
                <w:szCs w:val="24"/>
              </w:rPr>
              <w:br/>
              <w:t>Committed funds in Crs</w:t>
            </w:r>
          </w:p>
        </w:tc>
        <w:tc>
          <w:tcPr>
            <w:tcW w:w="1411" w:type="pct"/>
            <w:vAlign w:val="center"/>
            <w:hideMark/>
          </w:tcPr>
          <w:p w14:paraId="5277F7CB" w14:textId="77777777" w:rsidR="006F732C" w:rsidRPr="00F9351D" w:rsidRDefault="002429E3" w:rsidP="006F732C">
            <w:pPr>
              <w:pStyle w:val="NoSpacing"/>
              <w:jc w:val="center"/>
              <w:rPr>
                <w:rFonts w:ascii="Times New Roman" w:hAnsi="Times New Roman" w:cs="Times New Roman"/>
                <w:i/>
                <w:spacing w:val="-4"/>
                <w:w w:val="105"/>
                <w:sz w:val="24"/>
                <w:szCs w:val="24"/>
              </w:rPr>
            </w:pPr>
            <w:r w:rsidRPr="00F9351D">
              <w:rPr>
                <w:rFonts w:ascii="Times New Roman" w:hAnsi="Times New Roman" w:cs="Times New Roman"/>
                <w:i/>
                <w:spacing w:val="-4"/>
                <w:w w:val="105"/>
                <w:sz w:val="24"/>
                <w:szCs w:val="24"/>
              </w:rPr>
              <w:t>Net worth in Crs</w:t>
            </w:r>
          </w:p>
        </w:tc>
      </w:tr>
      <w:tr w:rsidR="00734F7C" w14:paraId="1964F9E7" w14:textId="77777777" w:rsidTr="006F732C">
        <w:trPr>
          <w:trHeight w:hRule="exact" w:val="576"/>
          <w:jc w:val="center"/>
        </w:trPr>
        <w:tc>
          <w:tcPr>
            <w:tcW w:w="768" w:type="pct"/>
            <w:vAlign w:val="center"/>
            <w:hideMark/>
          </w:tcPr>
          <w:p w14:paraId="00AB0BE9" w14:textId="77777777" w:rsidR="006F732C" w:rsidRPr="00F9351D" w:rsidRDefault="002429E3" w:rsidP="006F732C">
            <w:pPr>
              <w:pStyle w:val="NoSpacing"/>
              <w:jc w:val="center"/>
              <w:rPr>
                <w:rFonts w:ascii="Times New Roman" w:hAnsi="Times New Roman" w:cs="Times New Roman"/>
                <w:w w:val="105"/>
                <w:sz w:val="24"/>
                <w:szCs w:val="24"/>
              </w:rPr>
            </w:pPr>
            <w:r w:rsidRPr="00F9351D">
              <w:rPr>
                <w:rFonts w:ascii="Times New Roman" w:hAnsi="Times New Roman" w:cs="Times New Roman"/>
                <w:w w:val="105"/>
                <w:sz w:val="24"/>
                <w:szCs w:val="24"/>
              </w:rPr>
              <w:t>At 31 Mar 18</w:t>
            </w:r>
          </w:p>
        </w:tc>
        <w:tc>
          <w:tcPr>
            <w:tcW w:w="1409" w:type="pct"/>
            <w:vAlign w:val="center"/>
            <w:hideMark/>
          </w:tcPr>
          <w:p w14:paraId="3CF4946E" w14:textId="77777777" w:rsidR="006F732C" w:rsidRPr="00F9351D" w:rsidRDefault="002429E3" w:rsidP="006F732C">
            <w:pPr>
              <w:pStyle w:val="NoSpacing"/>
              <w:jc w:val="center"/>
              <w:rPr>
                <w:rFonts w:ascii="Times New Roman" w:hAnsi="Times New Roman" w:cs="Times New Roman"/>
                <w:i/>
                <w:w w:val="105"/>
                <w:sz w:val="24"/>
                <w:szCs w:val="24"/>
              </w:rPr>
            </w:pPr>
            <w:r w:rsidRPr="00F9351D">
              <w:rPr>
                <w:rFonts w:ascii="Times New Roman" w:hAnsi="Times New Roman" w:cs="Times New Roman"/>
                <w:i/>
                <w:w w:val="105"/>
                <w:sz w:val="24"/>
                <w:szCs w:val="24"/>
              </w:rPr>
              <w:t>TNW in Crs</w:t>
            </w:r>
          </w:p>
        </w:tc>
        <w:tc>
          <w:tcPr>
            <w:tcW w:w="1411" w:type="pct"/>
            <w:vAlign w:val="center"/>
            <w:hideMark/>
          </w:tcPr>
          <w:p w14:paraId="0DEF0EF1" w14:textId="77777777" w:rsidR="006F732C" w:rsidRPr="00F9351D" w:rsidRDefault="002429E3" w:rsidP="006F732C">
            <w:pPr>
              <w:pStyle w:val="NoSpacing"/>
              <w:jc w:val="center"/>
              <w:rPr>
                <w:rFonts w:ascii="Times New Roman" w:hAnsi="Times New Roman" w:cs="Times New Roman"/>
                <w:i/>
                <w:spacing w:val="-4"/>
                <w:w w:val="105"/>
                <w:sz w:val="24"/>
                <w:szCs w:val="24"/>
              </w:rPr>
            </w:pPr>
            <w:r w:rsidRPr="00F9351D">
              <w:rPr>
                <w:rFonts w:ascii="Times New Roman" w:hAnsi="Times New Roman" w:cs="Times New Roman"/>
                <w:i/>
                <w:spacing w:val="-4"/>
                <w:w w:val="105"/>
                <w:sz w:val="24"/>
                <w:szCs w:val="24"/>
              </w:rPr>
              <w:t>AUM in Crs and</w:t>
            </w:r>
            <w:r w:rsidRPr="00F9351D">
              <w:rPr>
                <w:rFonts w:ascii="Times New Roman" w:hAnsi="Times New Roman" w:cs="Times New Roman"/>
                <w:i/>
                <w:spacing w:val="-4"/>
                <w:w w:val="105"/>
                <w:sz w:val="24"/>
                <w:szCs w:val="24"/>
              </w:rPr>
              <w:br/>
              <w:t>Committed funds in Crs</w:t>
            </w:r>
          </w:p>
        </w:tc>
        <w:tc>
          <w:tcPr>
            <w:tcW w:w="1411" w:type="pct"/>
            <w:vAlign w:val="center"/>
            <w:hideMark/>
          </w:tcPr>
          <w:p w14:paraId="271CDD5D" w14:textId="77777777" w:rsidR="006F732C" w:rsidRPr="00F9351D" w:rsidRDefault="002429E3" w:rsidP="006F732C">
            <w:pPr>
              <w:pStyle w:val="NoSpacing"/>
              <w:jc w:val="center"/>
              <w:rPr>
                <w:rFonts w:ascii="Times New Roman" w:hAnsi="Times New Roman" w:cs="Times New Roman"/>
                <w:i/>
                <w:spacing w:val="-4"/>
                <w:w w:val="105"/>
                <w:sz w:val="24"/>
                <w:szCs w:val="24"/>
              </w:rPr>
            </w:pPr>
            <w:r w:rsidRPr="00F9351D">
              <w:rPr>
                <w:rFonts w:ascii="Times New Roman" w:hAnsi="Times New Roman" w:cs="Times New Roman"/>
                <w:i/>
                <w:spacing w:val="-4"/>
                <w:w w:val="105"/>
                <w:sz w:val="24"/>
                <w:szCs w:val="24"/>
              </w:rPr>
              <w:t>Net worth in Crs</w:t>
            </w:r>
          </w:p>
        </w:tc>
      </w:tr>
    </w:tbl>
    <w:p w14:paraId="51D3C079" w14:textId="77777777" w:rsidR="006F732C" w:rsidRPr="0065366D" w:rsidRDefault="006F732C" w:rsidP="006F732C">
      <w:pPr>
        <w:spacing w:after="13" w:line="20" w:lineRule="exact"/>
        <w:ind w:left="14" w:right="14"/>
        <w:rPr>
          <w:rFonts w:ascii="Times New Roman" w:hAnsi="Times New Roman" w:cs="Times New Roman"/>
          <w:sz w:val="24"/>
          <w:szCs w:val="24"/>
        </w:rPr>
      </w:pPr>
    </w:p>
    <w:p w14:paraId="438BCC95" w14:textId="77777777" w:rsidR="006F732C" w:rsidRDefault="006F732C" w:rsidP="006F732C">
      <w:pPr>
        <w:tabs>
          <w:tab w:val="left" w:pos="9432"/>
        </w:tabs>
        <w:ind w:right="648"/>
        <w:jc w:val="both"/>
        <w:rPr>
          <w:rFonts w:ascii="Times New Roman" w:hAnsi="Times New Roman" w:cs="Times New Roman"/>
          <w:spacing w:val="-3"/>
          <w:w w:val="105"/>
          <w:sz w:val="24"/>
          <w:szCs w:val="24"/>
          <w:u w:val="single"/>
        </w:rPr>
      </w:pPr>
    </w:p>
    <w:p w14:paraId="653435CF" w14:textId="77777777" w:rsidR="00973533" w:rsidRDefault="002429E3" w:rsidP="0065366D">
      <w:pPr>
        <w:tabs>
          <w:tab w:val="left" w:pos="9432"/>
        </w:tabs>
        <w:ind w:right="648"/>
        <w:jc w:val="both"/>
        <w:rPr>
          <w:rFonts w:ascii="Times New Roman" w:hAnsi="Times New Roman" w:cs="Times New Roman"/>
          <w:spacing w:val="-3"/>
          <w:w w:val="105"/>
          <w:sz w:val="24"/>
          <w:szCs w:val="24"/>
          <w:lang w:val="en-IN"/>
        </w:rPr>
      </w:pPr>
      <w:r w:rsidRPr="0065366D">
        <w:rPr>
          <w:rFonts w:ascii="Times New Roman" w:hAnsi="Times New Roman" w:cs="Times New Roman"/>
          <w:b/>
          <w:spacing w:val="-3"/>
          <w:w w:val="105"/>
          <w:sz w:val="24"/>
          <w:szCs w:val="24"/>
        </w:rPr>
        <w:t>7.</w:t>
      </w:r>
      <w:r w:rsidRPr="0065366D">
        <w:rPr>
          <w:rFonts w:ascii="Times New Roman" w:hAnsi="Times New Roman" w:cs="Times New Roman"/>
          <w:spacing w:val="-3"/>
          <w:w w:val="105"/>
          <w:sz w:val="24"/>
          <w:szCs w:val="24"/>
        </w:rPr>
        <w:t xml:space="preserve"> </w:t>
      </w:r>
      <w:r w:rsidRPr="0065366D">
        <w:rPr>
          <w:rFonts w:ascii="Times New Roman" w:hAnsi="Times New Roman" w:cs="Times New Roman"/>
          <w:spacing w:val="-3"/>
          <w:w w:val="105"/>
          <w:sz w:val="24"/>
          <w:szCs w:val="24"/>
          <w:lang w:val="en-IN"/>
        </w:rPr>
        <w:t xml:space="preserve">Assets of interest – interest in each asset / </w:t>
      </w:r>
      <w:r w:rsidR="00290AFB">
        <w:rPr>
          <w:rFonts w:ascii="Times New Roman" w:hAnsi="Times New Roman" w:cs="Times New Roman"/>
          <w:spacing w:val="-3"/>
          <w:w w:val="105"/>
          <w:sz w:val="24"/>
          <w:szCs w:val="24"/>
          <w:lang w:val="en-IN"/>
        </w:rPr>
        <w:t>block of assets/</w:t>
      </w:r>
      <w:r w:rsidR="00290AFB" w:rsidRPr="00290AFB">
        <w:rPr>
          <w:rFonts w:ascii="Times New Roman" w:hAnsi="Times New Roman" w:cs="Times New Roman"/>
          <w:sz w:val="24"/>
          <w:szCs w:val="24"/>
        </w:rPr>
        <w:t xml:space="preserve"> </w:t>
      </w:r>
      <w:r w:rsidR="00290AFB">
        <w:rPr>
          <w:rFonts w:ascii="Times New Roman" w:hAnsi="Times New Roman" w:cs="Times New Roman"/>
          <w:spacing w:val="-3"/>
          <w:w w:val="105"/>
          <w:sz w:val="24"/>
          <w:szCs w:val="24"/>
        </w:rPr>
        <w:t>r</w:t>
      </w:r>
      <w:r w:rsidR="00290AFB" w:rsidRPr="00290AFB">
        <w:rPr>
          <w:rFonts w:ascii="Times New Roman" w:hAnsi="Times New Roman" w:cs="Times New Roman"/>
          <w:spacing w:val="-3"/>
          <w:w w:val="105"/>
          <w:sz w:val="24"/>
          <w:szCs w:val="24"/>
        </w:rPr>
        <w:t>esidual assets</w:t>
      </w:r>
      <w:r w:rsidR="00290AFB">
        <w:rPr>
          <w:rFonts w:ascii="Times New Roman" w:hAnsi="Times New Roman" w:cs="Times New Roman"/>
          <w:spacing w:val="-3"/>
          <w:w w:val="105"/>
          <w:sz w:val="24"/>
          <w:szCs w:val="24"/>
        </w:rPr>
        <w:t xml:space="preserve"> of the Corporate Debtor</w:t>
      </w:r>
      <w:r w:rsidR="00290AFB" w:rsidRPr="00290AFB">
        <w:rPr>
          <w:rFonts w:ascii="Times New Roman" w:hAnsi="Times New Roman" w:cs="Times New Roman"/>
          <w:spacing w:val="-3"/>
          <w:w w:val="105"/>
          <w:sz w:val="24"/>
          <w:szCs w:val="24"/>
        </w:rPr>
        <w:t xml:space="preserve"> on a going concern basis</w:t>
      </w:r>
      <w:r w:rsidR="0022779A">
        <w:rPr>
          <w:rFonts w:ascii="Times New Roman" w:hAnsi="Times New Roman" w:cs="Times New Roman"/>
          <w:spacing w:val="-3"/>
          <w:w w:val="105"/>
          <w:sz w:val="24"/>
          <w:szCs w:val="24"/>
        </w:rPr>
        <w:t>,</w:t>
      </w:r>
      <w:r w:rsidRPr="0065366D">
        <w:rPr>
          <w:rFonts w:ascii="Times New Roman" w:hAnsi="Times New Roman" w:cs="Times New Roman"/>
          <w:spacing w:val="-3"/>
          <w:w w:val="105"/>
          <w:sz w:val="24"/>
          <w:szCs w:val="24"/>
          <w:lang w:val="en-IN"/>
        </w:rPr>
        <w:t xml:space="preserve"> to be separately mentioned</w:t>
      </w:r>
      <w:r>
        <w:rPr>
          <w:rFonts w:ascii="Times New Roman" w:hAnsi="Times New Roman" w:cs="Times New Roman"/>
          <w:spacing w:val="-3"/>
          <w:w w:val="105"/>
          <w:sz w:val="24"/>
          <w:szCs w:val="24"/>
          <w:lang w:val="en-IN"/>
        </w:rPr>
        <w:t>.</w:t>
      </w:r>
    </w:p>
    <w:p w14:paraId="1F01438E" w14:textId="77777777" w:rsidR="00973533" w:rsidRPr="0065366D" w:rsidRDefault="002429E3" w:rsidP="0065366D">
      <w:pPr>
        <w:tabs>
          <w:tab w:val="left" w:pos="9432"/>
        </w:tabs>
        <w:ind w:right="648"/>
        <w:jc w:val="both"/>
        <w:rPr>
          <w:rFonts w:ascii="Times New Roman" w:hAnsi="Times New Roman" w:cs="Times New Roman"/>
          <w:spacing w:val="-3"/>
          <w:w w:val="105"/>
          <w:sz w:val="24"/>
          <w:szCs w:val="24"/>
          <w:lang w:val="en-IN"/>
        </w:rPr>
      </w:pPr>
      <w:r w:rsidRPr="00986A20">
        <w:rPr>
          <w:rFonts w:ascii="Times New Roman" w:hAnsi="Times New Roman" w:cs="Times New Roman"/>
          <w:spacing w:val="-3"/>
          <w:w w:val="105"/>
          <w:sz w:val="24"/>
          <w:szCs w:val="24"/>
          <w:lang w:val="en-IN"/>
        </w:rPr>
        <w:lastRenderedPageBreak/>
        <w:t>8.</w:t>
      </w:r>
      <w:r>
        <w:rPr>
          <w:rFonts w:ascii="Times New Roman" w:hAnsi="Times New Roman" w:cs="Times New Roman"/>
          <w:spacing w:val="-3"/>
          <w:w w:val="105"/>
          <w:sz w:val="24"/>
          <w:szCs w:val="24"/>
          <w:lang w:val="en-IN"/>
        </w:rPr>
        <w:t xml:space="preserve"> Rational for interest in the asset</w:t>
      </w:r>
      <w:r w:rsidRPr="004A407C">
        <w:rPr>
          <w:rFonts w:ascii="Times New Roman" w:hAnsi="Times New Roman" w:cs="Times New Roman"/>
          <w:spacing w:val="-3"/>
          <w:w w:val="105"/>
          <w:sz w:val="24"/>
          <w:szCs w:val="24"/>
          <w:lang w:val="en-IN"/>
        </w:rPr>
        <w:t xml:space="preserve">/ </w:t>
      </w:r>
      <w:r w:rsidR="0022779A">
        <w:rPr>
          <w:rFonts w:ascii="Times New Roman" w:hAnsi="Times New Roman" w:cs="Times New Roman"/>
          <w:spacing w:val="-3"/>
          <w:w w:val="105"/>
          <w:sz w:val="24"/>
          <w:szCs w:val="24"/>
          <w:lang w:val="en-IN"/>
        </w:rPr>
        <w:t>block of assets/</w:t>
      </w:r>
      <w:r w:rsidR="0022779A" w:rsidRPr="00290AFB">
        <w:rPr>
          <w:rFonts w:ascii="Times New Roman" w:hAnsi="Times New Roman" w:cs="Times New Roman"/>
          <w:sz w:val="24"/>
          <w:szCs w:val="24"/>
        </w:rPr>
        <w:t xml:space="preserve"> </w:t>
      </w:r>
      <w:r w:rsidR="0022779A">
        <w:rPr>
          <w:rFonts w:ascii="Times New Roman" w:hAnsi="Times New Roman" w:cs="Times New Roman"/>
          <w:spacing w:val="-3"/>
          <w:w w:val="105"/>
          <w:sz w:val="24"/>
          <w:szCs w:val="24"/>
        </w:rPr>
        <w:t>r</w:t>
      </w:r>
      <w:r w:rsidR="0022779A" w:rsidRPr="00290AFB">
        <w:rPr>
          <w:rFonts w:ascii="Times New Roman" w:hAnsi="Times New Roman" w:cs="Times New Roman"/>
          <w:spacing w:val="-3"/>
          <w:w w:val="105"/>
          <w:sz w:val="24"/>
          <w:szCs w:val="24"/>
        </w:rPr>
        <w:t>esidual assets</w:t>
      </w:r>
      <w:r w:rsidR="0022779A">
        <w:rPr>
          <w:rFonts w:ascii="Times New Roman" w:hAnsi="Times New Roman" w:cs="Times New Roman"/>
          <w:spacing w:val="-3"/>
          <w:w w:val="105"/>
          <w:sz w:val="24"/>
          <w:szCs w:val="24"/>
        </w:rPr>
        <w:t xml:space="preserve"> of the Corporate Debtor</w:t>
      </w:r>
      <w:r w:rsidR="0022779A" w:rsidRPr="00290AFB">
        <w:rPr>
          <w:rFonts w:ascii="Times New Roman" w:hAnsi="Times New Roman" w:cs="Times New Roman"/>
          <w:spacing w:val="-3"/>
          <w:w w:val="105"/>
          <w:sz w:val="24"/>
          <w:szCs w:val="24"/>
        </w:rPr>
        <w:t xml:space="preserve"> on a going concern basis</w:t>
      </w:r>
      <w:r>
        <w:rPr>
          <w:rFonts w:ascii="Times New Roman" w:hAnsi="Times New Roman" w:cs="Times New Roman"/>
          <w:spacing w:val="-3"/>
          <w:w w:val="105"/>
          <w:sz w:val="24"/>
          <w:szCs w:val="24"/>
          <w:lang w:val="en-IN"/>
        </w:rPr>
        <w:t>.</w:t>
      </w:r>
    </w:p>
    <w:p w14:paraId="0E897402" w14:textId="77777777" w:rsidR="00973533" w:rsidRDefault="00973533" w:rsidP="006F732C">
      <w:pPr>
        <w:tabs>
          <w:tab w:val="left" w:pos="9000"/>
        </w:tabs>
        <w:jc w:val="both"/>
        <w:rPr>
          <w:rFonts w:ascii="Times New Roman" w:hAnsi="Times New Roman" w:cs="Times New Roman"/>
          <w:spacing w:val="-3"/>
          <w:w w:val="105"/>
          <w:sz w:val="24"/>
          <w:szCs w:val="24"/>
          <w:u w:val="single"/>
        </w:rPr>
      </w:pPr>
    </w:p>
    <w:p w14:paraId="4A3426E6" w14:textId="42CE59B8" w:rsidR="006F732C" w:rsidRPr="0065366D" w:rsidRDefault="002429E3" w:rsidP="0065366D">
      <w:pPr>
        <w:tabs>
          <w:tab w:val="left" w:pos="9000"/>
        </w:tabs>
        <w:jc w:val="both"/>
        <w:rPr>
          <w:rFonts w:ascii="Times New Roman" w:hAnsi="Times New Roman" w:cs="Times New Roman"/>
          <w:sz w:val="24"/>
          <w:szCs w:val="24"/>
        </w:rPr>
        <w:sectPr w:rsidR="006F732C" w:rsidRPr="0065366D" w:rsidSect="006F732C">
          <w:pgSz w:w="11906" w:h="16838" w:code="9"/>
          <w:pgMar w:top="1440" w:right="1080" w:bottom="1440" w:left="1080" w:header="0" w:footer="0" w:gutter="0"/>
          <w:cols w:space="720"/>
        </w:sectPr>
      </w:pPr>
      <w:r w:rsidRPr="0065366D">
        <w:rPr>
          <w:rFonts w:ascii="Times New Roman" w:hAnsi="Times New Roman" w:cs="Times New Roman"/>
          <w:spacing w:val="-3"/>
          <w:w w:val="105"/>
          <w:sz w:val="24"/>
          <w:szCs w:val="24"/>
          <w:u w:val="single"/>
        </w:rPr>
        <w:t xml:space="preserve">In case of consortium, the above details are to be shared for each of the consortium members. </w:t>
      </w:r>
    </w:p>
    <w:p w14:paraId="4DC52BE8" w14:textId="2DB95B24" w:rsidR="006F732C" w:rsidRPr="0065366D" w:rsidRDefault="002429E3" w:rsidP="006F732C">
      <w:pPr>
        <w:spacing w:line="199" w:lineRule="auto"/>
        <w:ind w:left="3960"/>
        <w:rPr>
          <w:rFonts w:ascii="Times New Roman" w:hAnsi="Times New Roman" w:cs="Times New Roman"/>
          <w:b/>
          <w:bCs/>
          <w:w w:val="105"/>
          <w:sz w:val="24"/>
          <w:szCs w:val="24"/>
          <w:u w:val="single"/>
        </w:rPr>
      </w:pPr>
      <w:r w:rsidRPr="0065366D">
        <w:rPr>
          <w:rFonts w:ascii="Times New Roman" w:hAnsi="Times New Roman" w:cs="Times New Roman"/>
          <w:b/>
          <w:bCs/>
          <w:w w:val="105"/>
          <w:sz w:val="24"/>
          <w:szCs w:val="24"/>
          <w:u w:val="single"/>
        </w:rPr>
        <w:lastRenderedPageBreak/>
        <w:t xml:space="preserve">ANNEXURE </w:t>
      </w:r>
      <w:r w:rsidR="00224670">
        <w:rPr>
          <w:rFonts w:ascii="Times New Roman" w:hAnsi="Times New Roman" w:cs="Times New Roman"/>
          <w:b/>
          <w:bCs/>
          <w:w w:val="105"/>
          <w:sz w:val="24"/>
          <w:szCs w:val="24"/>
          <w:u w:val="single"/>
        </w:rPr>
        <w:t>E</w:t>
      </w:r>
    </w:p>
    <w:p w14:paraId="203241C5" w14:textId="77777777" w:rsidR="006F732C" w:rsidRPr="0065366D" w:rsidRDefault="002429E3" w:rsidP="006F732C">
      <w:pPr>
        <w:spacing w:before="72"/>
        <w:ind w:left="3096"/>
        <w:rPr>
          <w:rFonts w:ascii="Times New Roman" w:hAnsi="Times New Roman" w:cs="Times New Roman"/>
          <w:b/>
          <w:bCs/>
          <w:spacing w:val="-6"/>
          <w:w w:val="105"/>
          <w:sz w:val="24"/>
          <w:szCs w:val="24"/>
        </w:rPr>
      </w:pPr>
      <w:r w:rsidRPr="0065366D">
        <w:rPr>
          <w:rFonts w:ascii="Times New Roman" w:hAnsi="Times New Roman" w:cs="Times New Roman"/>
          <w:noProof/>
          <w:sz w:val="24"/>
          <w:szCs w:val="24"/>
          <w:lang w:val="en-IN" w:eastAsia="en-IN"/>
        </w:rPr>
        <mc:AlternateContent>
          <mc:Choice Requires="wps">
            <w:drawing>
              <wp:anchor distT="0" distB="0" distL="0" distR="0" simplePos="0" relativeHeight="251658240" behindDoc="0" locked="0" layoutInCell="0" allowOverlap="1">
                <wp:simplePos x="0" y="0"/>
                <wp:positionH relativeFrom="page">
                  <wp:posOffset>865505</wp:posOffset>
                </wp:positionH>
                <wp:positionV relativeFrom="page">
                  <wp:posOffset>1475105</wp:posOffset>
                </wp:positionV>
                <wp:extent cx="6023610" cy="0"/>
                <wp:effectExtent l="17780" t="17780" r="16510" b="10795"/>
                <wp:wrapSquare wrapText="bothSides"/>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32" o:spid="_x0000_s1025" style="mso-height-percent:0;mso-height-relative:page;mso-position-horizontal-relative:page;mso-position-vertical-relative:page;mso-width-percent:0;mso-width-relative:page;mso-wrap-distance-bottom:0;mso-wrap-distance-left:0;mso-wrap-distance-right:0;mso-wrap-distance-top:0;mso-wrap-style:square;position:absolute;visibility:visible;z-index:251659264" from="68.15pt,116.15pt" to="542.45pt,116.15pt" o:allowincell="f" strokeweight="1.45pt">
                <v:stroke dashstyle="1 1"/>
                <w10:wrap type="square"/>
              </v:line>
            </w:pict>
          </mc:Fallback>
        </mc:AlternateContent>
      </w:r>
      <w:r w:rsidRPr="0065366D">
        <w:rPr>
          <w:rFonts w:ascii="Times New Roman" w:hAnsi="Times New Roman" w:cs="Times New Roman"/>
          <w:b/>
          <w:bCs/>
          <w:spacing w:val="-6"/>
          <w:w w:val="105"/>
          <w:sz w:val="24"/>
          <w:szCs w:val="24"/>
        </w:rPr>
        <w:t>(To be executed on stamp paper)</w:t>
      </w:r>
    </w:p>
    <w:p w14:paraId="4311D7EA" w14:textId="77777777" w:rsidR="006F732C" w:rsidRPr="0065366D" w:rsidRDefault="002429E3" w:rsidP="006F732C">
      <w:pPr>
        <w:spacing w:before="792"/>
        <w:ind w:left="216"/>
        <w:rPr>
          <w:rFonts w:ascii="Times New Roman" w:hAnsi="Times New Roman" w:cs="Times New Roman"/>
          <w:w w:val="105"/>
          <w:sz w:val="24"/>
          <w:szCs w:val="24"/>
        </w:rPr>
      </w:pPr>
      <w:r w:rsidRPr="0065366D">
        <w:rPr>
          <w:rFonts w:ascii="Times New Roman" w:hAnsi="Times New Roman" w:cs="Times New Roman"/>
          <w:w w:val="105"/>
          <w:sz w:val="24"/>
          <w:szCs w:val="24"/>
        </w:rPr>
        <w:t>To,</w:t>
      </w:r>
    </w:p>
    <w:p w14:paraId="1E951270" w14:textId="77777777" w:rsidR="006F732C" w:rsidRPr="0065366D" w:rsidRDefault="002429E3" w:rsidP="006F732C">
      <w:pPr>
        <w:spacing w:before="324"/>
        <w:ind w:left="216"/>
        <w:rPr>
          <w:rFonts w:ascii="Times New Roman" w:hAnsi="Times New Roman" w:cs="Times New Roman"/>
          <w:w w:val="105"/>
          <w:sz w:val="24"/>
          <w:szCs w:val="24"/>
        </w:rPr>
      </w:pPr>
      <w:r w:rsidRPr="0065366D">
        <w:rPr>
          <w:rFonts w:ascii="Times New Roman" w:hAnsi="Times New Roman" w:cs="Times New Roman"/>
          <w:w w:val="105"/>
          <w:sz w:val="24"/>
          <w:szCs w:val="24"/>
        </w:rPr>
        <w:t>[ ]</w:t>
      </w:r>
    </w:p>
    <w:p w14:paraId="57F111C7" w14:textId="77777777" w:rsidR="006F732C" w:rsidRPr="0065366D" w:rsidRDefault="002429E3" w:rsidP="006F732C">
      <w:pPr>
        <w:spacing w:before="180"/>
        <w:ind w:left="216"/>
        <w:rPr>
          <w:rFonts w:ascii="Times New Roman" w:hAnsi="Times New Roman" w:cs="Times New Roman"/>
          <w:w w:val="105"/>
          <w:sz w:val="24"/>
          <w:szCs w:val="24"/>
        </w:rPr>
      </w:pPr>
      <w:r w:rsidRPr="0065366D">
        <w:rPr>
          <w:rFonts w:ascii="Times New Roman" w:hAnsi="Times New Roman" w:cs="Times New Roman"/>
          <w:w w:val="105"/>
          <w:sz w:val="24"/>
          <w:szCs w:val="24"/>
        </w:rPr>
        <w:t>Dear Sir,</w:t>
      </w:r>
    </w:p>
    <w:p w14:paraId="5643D6E2" w14:textId="57575837" w:rsidR="006F732C" w:rsidRPr="0065366D" w:rsidRDefault="002429E3" w:rsidP="006F732C">
      <w:pPr>
        <w:spacing w:before="144"/>
        <w:ind w:left="216"/>
        <w:rPr>
          <w:rFonts w:ascii="Times New Roman" w:hAnsi="Times New Roman" w:cs="Times New Roman"/>
          <w:b/>
          <w:bCs/>
          <w:spacing w:val="-4"/>
          <w:w w:val="105"/>
          <w:sz w:val="24"/>
          <w:szCs w:val="24"/>
        </w:rPr>
      </w:pPr>
      <w:r w:rsidRPr="0065366D">
        <w:rPr>
          <w:rFonts w:ascii="Times New Roman" w:hAnsi="Times New Roman" w:cs="Times New Roman"/>
          <w:b/>
          <w:bCs/>
          <w:spacing w:val="-4"/>
          <w:w w:val="105"/>
          <w:sz w:val="24"/>
          <w:szCs w:val="24"/>
        </w:rPr>
        <w:t>SUBJECT: UNDERTAKING FOR EQUITY PARTICIPATION</w:t>
      </w:r>
      <w:r w:rsidR="00E5218E">
        <w:rPr>
          <w:rFonts w:ascii="Times New Roman" w:hAnsi="Times New Roman" w:cs="Times New Roman"/>
          <w:b/>
          <w:bCs/>
          <w:spacing w:val="-4"/>
          <w:w w:val="105"/>
          <w:sz w:val="24"/>
          <w:szCs w:val="24"/>
        </w:rPr>
        <w:t xml:space="preserve"> IN CONSORTIUM</w:t>
      </w:r>
    </w:p>
    <w:p w14:paraId="039782E8" w14:textId="3C4215D9" w:rsidR="006F732C" w:rsidRPr="0065366D" w:rsidRDefault="002429E3" w:rsidP="006F732C">
      <w:pPr>
        <w:spacing w:before="180"/>
        <w:ind w:left="216" w:right="288"/>
        <w:jc w:val="both"/>
        <w:rPr>
          <w:rFonts w:ascii="Times New Roman" w:hAnsi="Times New Roman" w:cs="Times New Roman"/>
          <w:spacing w:val="-4"/>
          <w:w w:val="105"/>
          <w:sz w:val="24"/>
          <w:szCs w:val="24"/>
        </w:rPr>
      </w:pPr>
      <w:r w:rsidRPr="0065366D">
        <w:rPr>
          <w:rFonts w:ascii="Times New Roman" w:hAnsi="Times New Roman" w:cs="Times New Roman"/>
          <w:spacing w:val="-2"/>
          <w:w w:val="105"/>
          <w:sz w:val="24"/>
          <w:szCs w:val="24"/>
        </w:rPr>
        <w:t xml:space="preserve">This is in relation to </w:t>
      </w:r>
      <w:r w:rsidR="00C912E4">
        <w:rPr>
          <w:rFonts w:ascii="Times New Roman" w:hAnsi="Times New Roman" w:cs="Times New Roman"/>
          <w:spacing w:val="-2"/>
          <w:w w:val="105"/>
          <w:sz w:val="24"/>
          <w:szCs w:val="24"/>
        </w:rPr>
        <w:t>liquidation</w:t>
      </w:r>
      <w:r w:rsidRPr="0065366D">
        <w:rPr>
          <w:rFonts w:ascii="Times New Roman" w:hAnsi="Times New Roman" w:cs="Times New Roman"/>
          <w:spacing w:val="-2"/>
          <w:w w:val="105"/>
          <w:sz w:val="24"/>
          <w:szCs w:val="24"/>
        </w:rPr>
        <w:t xml:space="preserve"> process of </w:t>
      </w:r>
      <w:r w:rsidR="00C912E4">
        <w:rPr>
          <w:rFonts w:ascii="Times New Roman" w:hAnsi="Times New Roman" w:cs="Times New Roman"/>
          <w:spacing w:val="-2"/>
          <w:w w:val="105"/>
          <w:sz w:val="24"/>
          <w:szCs w:val="24"/>
        </w:rPr>
        <w:t>Lanco Infratech</w:t>
      </w:r>
      <w:r w:rsidR="00C912E4" w:rsidRPr="0065366D">
        <w:rPr>
          <w:rFonts w:ascii="Times New Roman" w:hAnsi="Times New Roman" w:cs="Times New Roman"/>
          <w:spacing w:val="-2"/>
          <w:w w:val="105"/>
          <w:sz w:val="24"/>
          <w:szCs w:val="24"/>
        </w:rPr>
        <w:t xml:space="preserve"> </w:t>
      </w:r>
      <w:r w:rsidRPr="0065366D">
        <w:rPr>
          <w:rFonts w:ascii="Times New Roman" w:hAnsi="Times New Roman" w:cs="Times New Roman"/>
          <w:spacing w:val="-7"/>
          <w:w w:val="105"/>
          <w:sz w:val="24"/>
          <w:szCs w:val="24"/>
        </w:rPr>
        <w:t xml:space="preserve">Limited. In response to the public advertisement in </w:t>
      </w:r>
      <w:r w:rsidR="004C7738">
        <w:rPr>
          <w:rFonts w:ascii="Times New Roman" w:hAnsi="Times New Roman" w:cs="Times New Roman"/>
          <w:spacing w:val="-6"/>
          <w:w w:val="105"/>
          <w:sz w:val="24"/>
          <w:szCs w:val="24"/>
        </w:rPr>
        <w:t>Financial Express</w:t>
      </w:r>
      <w:r w:rsidRPr="0065366D">
        <w:rPr>
          <w:rFonts w:ascii="Times New Roman" w:hAnsi="Times New Roman" w:cs="Times New Roman"/>
          <w:spacing w:val="-7"/>
          <w:w w:val="105"/>
          <w:sz w:val="24"/>
          <w:szCs w:val="24"/>
        </w:rPr>
        <w:t xml:space="preserve">, dated </w:t>
      </w:r>
      <w:r w:rsidR="004C7738">
        <w:rPr>
          <w:rFonts w:ascii="Times New Roman" w:hAnsi="Times New Roman" w:cs="Times New Roman"/>
          <w:spacing w:val="-7"/>
          <w:w w:val="105"/>
          <w:sz w:val="24"/>
          <w:szCs w:val="24"/>
        </w:rPr>
        <w:t>October 17, 2018</w:t>
      </w:r>
      <w:r w:rsidRPr="0065366D">
        <w:rPr>
          <w:rFonts w:ascii="Times New Roman" w:hAnsi="Times New Roman" w:cs="Times New Roman"/>
          <w:spacing w:val="-7"/>
          <w:w w:val="105"/>
          <w:sz w:val="24"/>
          <w:szCs w:val="24"/>
        </w:rPr>
        <w:t xml:space="preserve"> and </w:t>
      </w:r>
      <w:r w:rsidR="004C7738">
        <w:rPr>
          <w:rFonts w:ascii="Times New Roman" w:hAnsi="Times New Roman" w:cs="Times New Roman"/>
          <w:spacing w:val="-6"/>
          <w:w w:val="105"/>
          <w:sz w:val="24"/>
          <w:szCs w:val="24"/>
        </w:rPr>
        <w:t>several regional newspapers</w:t>
      </w:r>
      <w:r w:rsidR="004C7738" w:rsidRPr="0065366D">
        <w:rPr>
          <w:rFonts w:ascii="Times New Roman" w:hAnsi="Times New Roman" w:cs="Times New Roman"/>
          <w:spacing w:val="-5"/>
          <w:w w:val="105"/>
          <w:sz w:val="24"/>
          <w:szCs w:val="24"/>
        </w:rPr>
        <w:t xml:space="preserve"> </w:t>
      </w:r>
      <w:r w:rsidRPr="0065366D">
        <w:rPr>
          <w:rFonts w:ascii="Times New Roman" w:hAnsi="Times New Roman" w:cs="Times New Roman"/>
          <w:spacing w:val="-5"/>
          <w:w w:val="105"/>
          <w:sz w:val="24"/>
          <w:szCs w:val="24"/>
        </w:rPr>
        <w:t>(“</w:t>
      </w:r>
      <w:r w:rsidRPr="0065366D">
        <w:rPr>
          <w:rFonts w:ascii="Times New Roman" w:hAnsi="Times New Roman" w:cs="Times New Roman"/>
          <w:b/>
          <w:bCs/>
          <w:spacing w:val="-5"/>
          <w:w w:val="105"/>
          <w:sz w:val="24"/>
          <w:szCs w:val="24"/>
        </w:rPr>
        <w:t>Advertisement</w:t>
      </w:r>
      <w:r w:rsidRPr="0065366D">
        <w:rPr>
          <w:rFonts w:ascii="Times New Roman" w:hAnsi="Times New Roman" w:cs="Times New Roman"/>
          <w:spacing w:val="-5"/>
          <w:w w:val="105"/>
          <w:sz w:val="24"/>
          <w:szCs w:val="24"/>
        </w:rPr>
        <w:t xml:space="preserve">”) inviting </w:t>
      </w:r>
      <w:r w:rsidR="0022779A">
        <w:rPr>
          <w:rFonts w:ascii="Times New Roman" w:hAnsi="Times New Roman" w:cs="Times New Roman"/>
          <w:spacing w:val="-3"/>
          <w:w w:val="105"/>
          <w:sz w:val="24"/>
          <w:szCs w:val="24"/>
        </w:rPr>
        <w:t>EOI for the</w:t>
      </w:r>
      <w:r w:rsidRPr="0065366D">
        <w:rPr>
          <w:rFonts w:ascii="Times New Roman" w:hAnsi="Times New Roman" w:cs="Times New Roman"/>
          <w:spacing w:val="-3"/>
          <w:w w:val="105"/>
          <w:sz w:val="24"/>
          <w:szCs w:val="24"/>
        </w:rPr>
        <w:t xml:space="preserve"> submission of </w:t>
      </w:r>
      <w:r w:rsidR="00C912E4">
        <w:rPr>
          <w:rFonts w:ascii="Times New Roman" w:hAnsi="Times New Roman" w:cs="Times New Roman"/>
          <w:spacing w:val="-3"/>
          <w:w w:val="105"/>
          <w:sz w:val="24"/>
          <w:szCs w:val="24"/>
        </w:rPr>
        <w:t>bids</w:t>
      </w:r>
      <w:r w:rsidRPr="0065366D">
        <w:rPr>
          <w:rFonts w:ascii="Times New Roman" w:hAnsi="Times New Roman" w:cs="Times New Roman"/>
          <w:spacing w:val="-9"/>
          <w:w w:val="105"/>
          <w:sz w:val="24"/>
          <w:szCs w:val="24"/>
        </w:rPr>
        <w:t xml:space="preserve"> </w:t>
      </w:r>
      <w:r w:rsidR="00C912E4">
        <w:rPr>
          <w:rFonts w:ascii="Times New Roman" w:hAnsi="Times New Roman" w:cs="Times New Roman"/>
          <w:spacing w:val="-9"/>
          <w:w w:val="105"/>
          <w:sz w:val="24"/>
          <w:szCs w:val="24"/>
        </w:rPr>
        <w:t>in relation to the liquidation process of</w:t>
      </w:r>
      <w:r w:rsidRPr="0065366D">
        <w:rPr>
          <w:rFonts w:ascii="Times New Roman" w:hAnsi="Times New Roman" w:cs="Times New Roman"/>
          <w:spacing w:val="-9"/>
          <w:w w:val="105"/>
          <w:sz w:val="24"/>
          <w:szCs w:val="24"/>
        </w:rPr>
        <w:t xml:space="preserve"> the Corporate Debtor </w:t>
      </w:r>
      <w:r w:rsidRPr="0065366D">
        <w:rPr>
          <w:rFonts w:ascii="Times New Roman" w:hAnsi="Times New Roman" w:cs="Times New Roman"/>
          <w:spacing w:val="-5"/>
          <w:w w:val="105"/>
          <w:sz w:val="24"/>
          <w:szCs w:val="24"/>
        </w:rPr>
        <w:t>as per the provisions of the Insolvency and Bankruptcy Code, 2016 (“</w:t>
      </w:r>
      <w:r w:rsidRPr="0065366D">
        <w:rPr>
          <w:rFonts w:ascii="Times New Roman" w:hAnsi="Times New Roman" w:cs="Times New Roman"/>
          <w:b/>
          <w:bCs/>
          <w:spacing w:val="-5"/>
          <w:w w:val="105"/>
          <w:sz w:val="24"/>
          <w:szCs w:val="24"/>
        </w:rPr>
        <w:t>IBC</w:t>
      </w:r>
      <w:r w:rsidRPr="0065366D">
        <w:rPr>
          <w:rFonts w:ascii="Times New Roman" w:hAnsi="Times New Roman" w:cs="Times New Roman"/>
          <w:spacing w:val="-5"/>
          <w:w w:val="105"/>
          <w:sz w:val="24"/>
          <w:szCs w:val="24"/>
        </w:rPr>
        <w:t>”)</w:t>
      </w:r>
      <w:r w:rsidRPr="0065366D">
        <w:rPr>
          <w:rFonts w:ascii="Times New Roman" w:hAnsi="Times New Roman" w:cs="Times New Roman"/>
          <w:spacing w:val="-6"/>
          <w:w w:val="105"/>
          <w:sz w:val="24"/>
          <w:szCs w:val="24"/>
        </w:rPr>
        <w:t xml:space="preserve">, we have submitted an EOI as a consortium. The members of the consortium </w:t>
      </w:r>
      <w:r w:rsidRPr="0065366D">
        <w:rPr>
          <w:rFonts w:ascii="Times New Roman" w:hAnsi="Times New Roman" w:cs="Times New Roman"/>
          <w:spacing w:val="-4"/>
          <w:w w:val="105"/>
          <w:sz w:val="24"/>
          <w:szCs w:val="24"/>
        </w:rPr>
        <w:t>are as follows:</w:t>
      </w:r>
    </w:p>
    <w:p w14:paraId="6685B9D9" w14:textId="77777777" w:rsidR="006F732C" w:rsidRPr="0065366D" w:rsidRDefault="002429E3" w:rsidP="006F732C">
      <w:pPr>
        <w:spacing w:before="324"/>
        <w:ind w:left="216"/>
        <w:rPr>
          <w:rFonts w:ascii="Times New Roman" w:hAnsi="Times New Roman" w:cs="Times New Roman"/>
          <w:spacing w:val="-4"/>
          <w:w w:val="105"/>
          <w:sz w:val="24"/>
          <w:szCs w:val="24"/>
        </w:rPr>
      </w:pPr>
      <w:r w:rsidRPr="0065366D">
        <w:rPr>
          <w:rFonts w:ascii="Times New Roman" w:hAnsi="Times New Roman" w:cs="Times New Roman"/>
          <w:spacing w:val="-4"/>
          <w:w w:val="105"/>
          <w:sz w:val="24"/>
          <w:szCs w:val="24"/>
        </w:rPr>
        <w:t>[</w:t>
      </w:r>
      <w:r w:rsidRPr="0065366D">
        <w:rPr>
          <w:rFonts w:ascii="Times New Roman" w:hAnsi="Times New Roman" w:cs="Times New Roman"/>
          <w:i/>
          <w:spacing w:val="-4"/>
          <w:w w:val="105"/>
          <w:sz w:val="24"/>
          <w:szCs w:val="24"/>
        </w:rPr>
        <w:t>Insert names of the members of the consortium and indicate the lead member</w:t>
      </w:r>
      <w:r w:rsidRPr="0065366D">
        <w:rPr>
          <w:rFonts w:ascii="Times New Roman" w:hAnsi="Times New Roman" w:cs="Times New Roman"/>
          <w:spacing w:val="-4"/>
          <w:w w:val="105"/>
          <w:sz w:val="24"/>
          <w:szCs w:val="24"/>
        </w:rPr>
        <w:t>]</w:t>
      </w:r>
    </w:p>
    <w:p w14:paraId="3337A32F" w14:textId="693F8D59" w:rsidR="006F732C" w:rsidRPr="0065366D" w:rsidRDefault="002429E3" w:rsidP="006F732C">
      <w:pPr>
        <w:spacing w:before="180"/>
        <w:ind w:left="216" w:right="288"/>
        <w:jc w:val="both"/>
        <w:rPr>
          <w:rFonts w:ascii="Times New Roman" w:hAnsi="Times New Roman" w:cs="Times New Roman"/>
          <w:spacing w:val="-4"/>
          <w:w w:val="105"/>
          <w:sz w:val="24"/>
          <w:szCs w:val="24"/>
        </w:rPr>
      </w:pPr>
      <w:r w:rsidRPr="0065366D">
        <w:rPr>
          <w:rFonts w:ascii="Times New Roman" w:hAnsi="Times New Roman" w:cs="Times New Roman"/>
          <w:spacing w:val="-9"/>
          <w:w w:val="105"/>
          <w:sz w:val="24"/>
          <w:szCs w:val="24"/>
        </w:rPr>
        <w:t>As required in terms of the EOI, we agree and undertake that we will hold at least [</w:t>
      </w:r>
      <w:r w:rsidR="00C912E4" w:rsidRPr="0065366D">
        <w:rPr>
          <w:rFonts w:ascii="Times New Roman" w:hAnsi="Times New Roman" w:cs="Times New Roman"/>
          <w:i/>
          <w:spacing w:val="-9"/>
          <w:w w:val="105"/>
          <w:sz w:val="24"/>
          <w:szCs w:val="24"/>
        </w:rPr>
        <w:t>inser</w:t>
      </w:r>
      <w:r w:rsidR="00F2164A">
        <w:rPr>
          <w:rFonts w:ascii="Times New Roman" w:hAnsi="Times New Roman" w:cs="Times New Roman"/>
          <w:i/>
          <w:spacing w:val="-9"/>
          <w:w w:val="105"/>
          <w:sz w:val="24"/>
          <w:szCs w:val="24"/>
        </w:rPr>
        <w:t>t</w:t>
      </w:r>
      <w:r w:rsidR="00C912E4" w:rsidRPr="0065366D">
        <w:rPr>
          <w:rFonts w:ascii="Times New Roman" w:hAnsi="Times New Roman" w:cs="Times New Roman"/>
          <w:i/>
          <w:spacing w:val="-9"/>
          <w:w w:val="105"/>
          <w:sz w:val="24"/>
          <w:szCs w:val="24"/>
        </w:rPr>
        <w:t xml:space="preserve"> percentage</w:t>
      </w:r>
      <w:r w:rsidRPr="0065366D">
        <w:rPr>
          <w:rFonts w:ascii="Times New Roman" w:hAnsi="Times New Roman" w:cs="Times New Roman"/>
          <w:spacing w:val="-9"/>
          <w:w w:val="105"/>
          <w:sz w:val="24"/>
          <w:szCs w:val="24"/>
        </w:rPr>
        <w:t xml:space="preserve"> </w:t>
      </w:r>
      <w:r w:rsidRPr="0065366D">
        <w:rPr>
          <w:rFonts w:ascii="Times New Roman" w:hAnsi="Times New Roman" w:cs="Times New Roman"/>
          <w:i/>
          <w:iCs/>
          <w:spacing w:val="-9"/>
          <w:w w:val="105"/>
          <w:sz w:val="24"/>
          <w:szCs w:val="24"/>
        </w:rPr>
        <w:t xml:space="preserve">(lead </w:t>
      </w:r>
      <w:r w:rsidRPr="0065366D">
        <w:rPr>
          <w:rFonts w:ascii="Times New Roman" w:hAnsi="Times New Roman" w:cs="Times New Roman"/>
          <w:i/>
          <w:iCs/>
          <w:spacing w:val="-4"/>
          <w:w w:val="105"/>
          <w:sz w:val="24"/>
          <w:szCs w:val="24"/>
        </w:rPr>
        <w:t xml:space="preserve">member to choose </w:t>
      </w:r>
      <w:r w:rsidR="00C912E4">
        <w:rPr>
          <w:rFonts w:ascii="Times New Roman" w:hAnsi="Times New Roman" w:cs="Times New Roman"/>
          <w:i/>
          <w:iCs/>
          <w:spacing w:val="-4"/>
          <w:w w:val="105"/>
          <w:sz w:val="24"/>
          <w:szCs w:val="24"/>
        </w:rPr>
        <w:t>[•]</w:t>
      </w:r>
      <w:r w:rsidRPr="0065366D">
        <w:rPr>
          <w:rFonts w:ascii="Times New Roman" w:hAnsi="Times New Roman" w:cs="Times New Roman"/>
          <w:i/>
          <w:iCs/>
          <w:spacing w:val="-4"/>
          <w:w w:val="105"/>
          <w:sz w:val="24"/>
          <w:szCs w:val="24"/>
        </w:rPr>
        <w:t xml:space="preserve"> and other to choose </w:t>
      </w:r>
      <w:r w:rsidR="00C912E4">
        <w:rPr>
          <w:rFonts w:ascii="Times New Roman" w:hAnsi="Times New Roman" w:cs="Times New Roman"/>
          <w:i/>
          <w:iCs/>
          <w:spacing w:val="-4"/>
          <w:w w:val="105"/>
          <w:sz w:val="24"/>
          <w:szCs w:val="24"/>
        </w:rPr>
        <w:t>[•]</w:t>
      </w:r>
      <w:r w:rsidRPr="0065366D">
        <w:rPr>
          <w:rFonts w:ascii="Times New Roman" w:hAnsi="Times New Roman" w:cs="Times New Roman"/>
          <w:i/>
          <w:iCs/>
          <w:spacing w:val="-4"/>
          <w:w w:val="105"/>
          <w:sz w:val="24"/>
          <w:szCs w:val="24"/>
        </w:rPr>
        <w:t>)</w:t>
      </w:r>
      <w:r w:rsidRPr="0065366D">
        <w:rPr>
          <w:rFonts w:ascii="Times New Roman" w:hAnsi="Times New Roman" w:cs="Times New Roman"/>
          <w:spacing w:val="-4"/>
          <w:w w:val="105"/>
          <w:sz w:val="24"/>
          <w:szCs w:val="24"/>
        </w:rPr>
        <w:t xml:space="preserve">] equity participation in the consortium. We </w:t>
      </w:r>
      <w:r w:rsidRPr="0065366D">
        <w:rPr>
          <w:rFonts w:ascii="Times New Roman" w:hAnsi="Times New Roman" w:cs="Times New Roman"/>
          <w:spacing w:val="-9"/>
          <w:w w:val="105"/>
          <w:sz w:val="24"/>
          <w:szCs w:val="24"/>
        </w:rPr>
        <w:t>further agree and undertake that all the members of the consortium shall be jointly and severally responsible for compliance with the terms of the invitation for submission of EOI</w:t>
      </w:r>
      <w:r w:rsidR="0022779A">
        <w:rPr>
          <w:rFonts w:ascii="Times New Roman" w:hAnsi="Times New Roman" w:cs="Times New Roman"/>
          <w:spacing w:val="-9"/>
          <w:w w:val="105"/>
          <w:sz w:val="24"/>
          <w:szCs w:val="24"/>
        </w:rPr>
        <w:t xml:space="preserve"> &amp; bids submitted thereafter.</w:t>
      </w:r>
    </w:p>
    <w:p w14:paraId="787C0462" w14:textId="77777777" w:rsidR="006F732C" w:rsidRPr="0065366D" w:rsidRDefault="002429E3" w:rsidP="006F732C">
      <w:pPr>
        <w:spacing w:before="648"/>
        <w:ind w:left="216"/>
        <w:rPr>
          <w:rFonts w:ascii="Times New Roman" w:hAnsi="Times New Roman" w:cs="Times New Roman"/>
          <w:spacing w:val="-6"/>
          <w:w w:val="105"/>
          <w:sz w:val="24"/>
          <w:szCs w:val="24"/>
        </w:rPr>
      </w:pPr>
      <w:r w:rsidRPr="0065366D">
        <w:rPr>
          <w:rFonts w:ascii="Times New Roman" w:hAnsi="Times New Roman" w:cs="Times New Roman"/>
          <w:spacing w:val="-6"/>
          <w:w w:val="105"/>
          <w:sz w:val="24"/>
          <w:szCs w:val="24"/>
        </w:rPr>
        <w:t>SIGNED AND DELIVERED by [insert]</w:t>
      </w:r>
    </w:p>
    <w:p w14:paraId="48C11A4A" w14:textId="499786F2" w:rsidR="00224670" w:rsidRDefault="00224670">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5520D99D" w14:textId="26D564B8" w:rsidR="006F732C" w:rsidRDefault="00224670" w:rsidP="001170A4">
      <w:pPr>
        <w:widowControl w:val="0"/>
        <w:kinsoku w:val="0"/>
        <w:spacing w:before="180" w:after="0"/>
        <w:ind w:right="792"/>
        <w:jc w:val="center"/>
        <w:rPr>
          <w:rFonts w:ascii="Times New Roman" w:hAnsi="Times New Roman" w:cs="Times New Roman"/>
          <w:b/>
          <w:bCs/>
          <w:w w:val="105"/>
          <w:sz w:val="24"/>
          <w:szCs w:val="24"/>
          <w:u w:val="single"/>
        </w:rPr>
      </w:pPr>
      <w:r w:rsidRPr="0065366D">
        <w:rPr>
          <w:rFonts w:ascii="Times New Roman" w:hAnsi="Times New Roman" w:cs="Times New Roman"/>
          <w:b/>
          <w:bCs/>
          <w:w w:val="105"/>
          <w:sz w:val="24"/>
          <w:szCs w:val="24"/>
          <w:u w:val="single"/>
        </w:rPr>
        <w:lastRenderedPageBreak/>
        <w:t xml:space="preserve">ANNEXURE </w:t>
      </w:r>
      <w:r>
        <w:rPr>
          <w:rFonts w:ascii="Times New Roman" w:hAnsi="Times New Roman" w:cs="Times New Roman"/>
          <w:b/>
          <w:bCs/>
          <w:w w:val="105"/>
          <w:sz w:val="24"/>
          <w:szCs w:val="24"/>
          <w:u w:val="single"/>
        </w:rPr>
        <w:t>F</w:t>
      </w:r>
    </w:p>
    <w:p w14:paraId="6385A93A" w14:textId="6387F450" w:rsidR="00224670" w:rsidRDefault="00224670" w:rsidP="001170A4">
      <w:pPr>
        <w:widowControl w:val="0"/>
        <w:kinsoku w:val="0"/>
        <w:spacing w:before="180" w:after="0"/>
        <w:ind w:right="792"/>
        <w:jc w:val="center"/>
        <w:rPr>
          <w:rFonts w:ascii="Times New Roman" w:hAnsi="Times New Roman" w:cs="Times New Roman"/>
          <w:b/>
          <w:bCs/>
          <w:w w:val="105"/>
          <w:sz w:val="24"/>
          <w:szCs w:val="24"/>
          <w:u w:val="single"/>
        </w:rPr>
      </w:pPr>
    </w:p>
    <w:p w14:paraId="6FDBCF48" w14:textId="77777777" w:rsidR="00E945B3" w:rsidRPr="005F216E" w:rsidRDefault="00E945B3" w:rsidP="00E945B3">
      <w:pPr>
        <w:spacing w:line="360" w:lineRule="auto"/>
        <w:jc w:val="both"/>
        <w:rPr>
          <w:b/>
        </w:rPr>
      </w:pPr>
      <w:r w:rsidRPr="008856C8">
        <w:rPr>
          <w:b/>
          <w:highlight w:val="yellow"/>
        </w:rPr>
        <w:t>[TO BE PRINTED BY THE COUNTER PARTY ON THE STAMP PAPER OF APPROPRIATE AMOUNT AS P</w:t>
      </w:r>
      <w:r>
        <w:rPr>
          <w:b/>
          <w:highlight w:val="yellow"/>
        </w:rPr>
        <w:t>ER THE STAMP ACT APPLI</w:t>
      </w:r>
      <w:r w:rsidRPr="008856C8">
        <w:rPr>
          <w:b/>
          <w:highlight w:val="yellow"/>
        </w:rPr>
        <w:t>CABLE TO THE STATE OF EXECUTION</w:t>
      </w:r>
      <w:r>
        <w:rPr>
          <w:b/>
          <w:highlight w:val="yellow"/>
        </w:rPr>
        <w:t>. COUNTER PARTY IS REQUESTED TO PROCURE THE APPROPRIATE STAMP PAPER</w:t>
      </w:r>
      <w:r w:rsidRPr="008856C8">
        <w:rPr>
          <w:b/>
          <w:highlight w:val="yellow"/>
        </w:rPr>
        <w:t>]</w:t>
      </w:r>
      <w:r>
        <w:rPr>
          <w:b/>
        </w:rPr>
        <w:t xml:space="preserve"> </w:t>
      </w:r>
    </w:p>
    <w:p w14:paraId="430BDA9F" w14:textId="77777777" w:rsidR="00E945B3" w:rsidRPr="008852CE" w:rsidRDefault="00E945B3" w:rsidP="00E945B3">
      <w:pPr>
        <w:widowControl w:val="0"/>
        <w:autoSpaceDE w:val="0"/>
        <w:autoSpaceDN w:val="0"/>
        <w:adjustRightInd w:val="0"/>
        <w:spacing w:after="0" w:line="360" w:lineRule="auto"/>
        <w:jc w:val="center"/>
        <w:rPr>
          <w:rFonts w:ascii="Times New Roman" w:hAnsi="Times New Roman"/>
          <w:b/>
        </w:rPr>
      </w:pPr>
    </w:p>
    <w:p w14:paraId="38CECDC5" w14:textId="77777777" w:rsidR="00E945B3" w:rsidRPr="008852CE" w:rsidRDefault="00E945B3" w:rsidP="00E945B3">
      <w:pPr>
        <w:widowControl w:val="0"/>
        <w:autoSpaceDE w:val="0"/>
        <w:autoSpaceDN w:val="0"/>
        <w:adjustRightInd w:val="0"/>
        <w:spacing w:after="0" w:line="360" w:lineRule="auto"/>
        <w:jc w:val="center"/>
        <w:rPr>
          <w:rFonts w:ascii="Times New Roman" w:hAnsi="Times New Roman"/>
          <w:b/>
        </w:rPr>
      </w:pPr>
      <w:r w:rsidRPr="008852CE">
        <w:rPr>
          <w:rFonts w:ascii="Times New Roman" w:hAnsi="Times New Roman"/>
          <w:b/>
        </w:rPr>
        <w:t>CONFIDENTIALITY UNDERTAKING</w:t>
      </w:r>
    </w:p>
    <w:p w14:paraId="70B8C765" w14:textId="77777777" w:rsidR="00E945B3" w:rsidRPr="008852CE" w:rsidRDefault="00E945B3" w:rsidP="00E945B3">
      <w:pPr>
        <w:widowControl w:val="0"/>
        <w:autoSpaceDE w:val="0"/>
        <w:autoSpaceDN w:val="0"/>
        <w:adjustRightInd w:val="0"/>
        <w:spacing w:after="0" w:line="360" w:lineRule="auto"/>
        <w:jc w:val="both"/>
        <w:rPr>
          <w:rFonts w:ascii="Times New Roman" w:hAnsi="Times New Roman"/>
        </w:rPr>
      </w:pPr>
    </w:p>
    <w:p w14:paraId="7BC65CCF" w14:textId="77777777" w:rsidR="00E945B3" w:rsidRPr="008852CE" w:rsidRDefault="00E945B3" w:rsidP="00E945B3">
      <w:pPr>
        <w:widowControl w:val="0"/>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This confidentiality undertaking has been signed by  ______________________________________, a potential </w:t>
      </w:r>
      <w:r>
        <w:rPr>
          <w:rFonts w:ascii="Times New Roman" w:hAnsi="Times New Roman"/>
        </w:rPr>
        <w:t>bidder</w:t>
      </w:r>
      <w:r w:rsidRPr="008852CE">
        <w:rPr>
          <w:rFonts w:ascii="Times New Roman" w:hAnsi="Times New Roman"/>
        </w:rPr>
        <w:t>), having its office at _______________________________________________________ acting through Mr./Ms. ________________________________, the authorized signatory / authorized representative (“</w:t>
      </w:r>
      <w:r w:rsidRPr="008852CE">
        <w:rPr>
          <w:rFonts w:ascii="Times New Roman" w:hAnsi="Times New Roman"/>
          <w:b/>
        </w:rPr>
        <w:t>Applicant</w:t>
      </w:r>
      <w:r w:rsidRPr="008852CE">
        <w:rPr>
          <w:rFonts w:ascii="Times New Roman" w:hAnsi="Times New Roman"/>
        </w:rPr>
        <w:t>”, which expression shall, unless repugnant to the context, include its successors, legal representatives, permitted assigns and administrators in business) in favour of Mr. Savan Godiawala, an insolvency professional having registration no. IBBI/IPA-001/IP-P00239/2017-18/10468</w:t>
      </w:r>
      <w:r w:rsidRPr="008852CE">
        <w:rPr>
          <w:rFonts w:ascii="Times New Roman" w:hAnsi="Times New Roman"/>
          <w:color w:val="000000"/>
        </w:rPr>
        <w:t xml:space="preserve"> on ________day of ______________</w:t>
      </w:r>
      <w:r>
        <w:rPr>
          <w:rFonts w:ascii="Times New Roman" w:hAnsi="Times New Roman"/>
          <w:color w:val="000000"/>
        </w:rPr>
        <w:t>__, 2018</w:t>
      </w:r>
      <w:r w:rsidRPr="008852CE">
        <w:rPr>
          <w:rFonts w:ascii="Times New Roman" w:hAnsi="Times New Roman"/>
        </w:rPr>
        <w:t>.</w:t>
      </w:r>
    </w:p>
    <w:p w14:paraId="03E3596E" w14:textId="77777777" w:rsidR="00E945B3" w:rsidRPr="008852CE" w:rsidRDefault="00E945B3" w:rsidP="00E945B3">
      <w:pPr>
        <w:widowControl w:val="0"/>
        <w:autoSpaceDE w:val="0"/>
        <w:autoSpaceDN w:val="0"/>
        <w:adjustRightInd w:val="0"/>
        <w:spacing w:after="0" w:line="360" w:lineRule="auto"/>
        <w:jc w:val="both"/>
        <w:rPr>
          <w:rFonts w:ascii="Times New Roman" w:hAnsi="Times New Roman"/>
        </w:rPr>
      </w:pPr>
    </w:p>
    <w:p w14:paraId="43EA778D" w14:textId="77777777" w:rsidR="00E945B3" w:rsidRPr="008852CE" w:rsidRDefault="00E945B3" w:rsidP="00E945B3">
      <w:pPr>
        <w:widowControl w:val="0"/>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WHEREAS Lanco Infratech Limited, a company registered under Companies, Act, 1956 (thereafter referred as </w:t>
      </w:r>
      <w:r w:rsidRPr="008852CE">
        <w:rPr>
          <w:rFonts w:ascii="Times New Roman" w:hAnsi="Times New Roman"/>
          <w:i/>
        </w:rPr>
        <w:t>“</w:t>
      </w:r>
      <w:r w:rsidRPr="00E83E03">
        <w:rPr>
          <w:rFonts w:ascii="Times New Roman" w:hAnsi="Times New Roman"/>
          <w:b/>
        </w:rPr>
        <w:t>Corporate Debtor</w:t>
      </w:r>
      <w:r w:rsidRPr="008852CE">
        <w:rPr>
          <w:rFonts w:ascii="Times New Roman" w:hAnsi="Times New Roman"/>
          <w:i/>
        </w:rPr>
        <w:t>”</w:t>
      </w:r>
      <w:r w:rsidRPr="008852CE">
        <w:rPr>
          <w:rFonts w:ascii="Times New Roman" w:hAnsi="Times New Roman"/>
        </w:rPr>
        <w:t xml:space="preserve">) is under </w:t>
      </w:r>
      <w:r>
        <w:rPr>
          <w:rFonts w:ascii="Times New Roman" w:hAnsi="Times New Roman"/>
        </w:rPr>
        <w:t>liquidation</w:t>
      </w:r>
      <w:r w:rsidRPr="008852CE">
        <w:rPr>
          <w:rFonts w:ascii="Times New Roman" w:hAnsi="Times New Roman"/>
        </w:rPr>
        <w:t xml:space="preserve"> process </w:t>
      </w:r>
      <w:r w:rsidRPr="008852CE">
        <w:rPr>
          <w:rFonts w:ascii="Times New Roman" w:hAnsi="Times New Roman"/>
          <w:i/>
        </w:rPr>
        <w:t>vide</w:t>
      </w:r>
      <w:r w:rsidRPr="008852CE">
        <w:rPr>
          <w:rFonts w:ascii="Times New Roman" w:hAnsi="Times New Roman"/>
        </w:rPr>
        <w:t xml:space="preserve"> NCLT (Hyderabad) order dated August </w:t>
      </w:r>
      <w:r>
        <w:rPr>
          <w:rFonts w:ascii="Times New Roman" w:hAnsi="Times New Roman"/>
        </w:rPr>
        <w:t>27</w:t>
      </w:r>
      <w:r w:rsidRPr="008852CE">
        <w:rPr>
          <w:rFonts w:ascii="Times New Roman" w:hAnsi="Times New Roman"/>
        </w:rPr>
        <w:t>,</w:t>
      </w:r>
      <w:r>
        <w:rPr>
          <w:rFonts w:ascii="Times New Roman" w:hAnsi="Times New Roman"/>
        </w:rPr>
        <w:t xml:space="preserve"> 2018</w:t>
      </w:r>
      <w:r w:rsidRPr="008852CE">
        <w:rPr>
          <w:rFonts w:ascii="Times New Roman" w:hAnsi="Times New Roman"/>
        </w:rPr>
        <w:t xml:space="preserve"> and Mr. Savan Godiawala having registration no. IBBI/IPA-001/IP-P00239/2017-18/10468</w:t>
      </w:r>
      <w:r w:rsidRPr="008852CE">
        <w:rPr>
          <w:rFonts w:ascii="Times New Roman" w:hAnsi="Times New Roman"/>
          <w:color w:val="000000"/>
        </w:rPr>
        <w:t xml:space="preserve"> </w:t>
      </w:r>
      <w:r w:rsidRPr="008852CE">
        <w:rPr>
          <w:rFonts w:ascii="Times New Roman" w:hAnsi="Times New Roman"/>
        </w:rPr>
        <w:t>was appointed as</w:t>
      </w:r>
      <w:r>
        <w:rPr>
          <w:rFonts w:ascii="Times New Roman" w:hAnsi="Times New Roman"/>
        </w:rPr>
        <w:t xml:space="preserve"> the</w:t>
      </w:r>
      <w:r w:rsidRPr="008852CE">
        <w:rPr>
          <w:rFonts w:ascii="Times New Roman" w:hAnsi="Times New Roman"/>
        </w:rPr>
        <w:t xml:space="preserve"> </w:t>
      </w:r>
      <w:r>
        <w:rPr>
          <w:rFonts w:ascii="Times New Roman" w:hAnsi="Times New Roman"/>
        </w:rPr>
        <w:t>liquidator</w:t>
      </w:r>
      <w:r w:rsidRPr="008852CE">
        <w:rPr>
          <w:rFonts w:ascii="Times New Roman" w:hAnsi="Times New Roman"/>
        </w:rPr>
        <w:t xml:space="preserve"> (“</w:t>
      </w:r>
      <w:r>
        <w:rPr>
          <w:rFonts w:ascii="Times New Roman" w:hAnsi="Times New Roman"/>
          <w:b/>
        </w:rPr>
        <w:t>Liquidator</w:t>
      </w:r>
      <w:r w:rsidRPr="008852CE">
        <w:rPr>
          <w:rFonts w:ascii="Times New Roman" w:hAnsi="Times New Roman"/>
        </w:rPr>
        <w:t xml:space="preserve">”). </w:t>
      </w:r>
    </w:p>
    <w:p w14:paraId="14F9249B" w14:textId="77777777" w:rsidR="00E945B3" w:rsidRPr="008852CE" w:rsidRDefault="00E945B3" w:rsidP="00E945B3">
      <w:pPr>
        <w:widowControl w:val="0"/>
        <w:autoSpaceDE w:val="0"/>
        <w:autoSpaceDN w:val="0"/>
        <w:adjustRightInd w:val="0"/>
        <w:spacing w:after="0" w:line="360" w:lineRule="auto"/>
        <w:jc w:val="both"/>
        <w:rPr>
          <w:rFonts w:ascii="Times New Roman" w:hAnsi="Times New Roman"/>
        </w:rPr>
      </w:pPr>
    </w:p>
    <w:p w14:paraId="34FE139E" w14:textId="77777777" w:rsidR="00E945B3" w:rsidRPr="008852CE" w:rsidRDefault="00E945B3" w:rsidP="00E945B3">
      <w:p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WHEREAS the </w:t>
      </w:r>
      <w:r>
        <w:rPr>
          <w:rFonts w:ascii="Times New Roman" w:hAnsi="Times New Roman"/>
        </w:rPr>
        <w:t>Liquidator</w:t>
      </w:r>
      <w:r w:rsidRPr="008852CE">
        <w:rPr>
          <w:rFonts w:ascii="Times New Roman" w:hAnsi="Times New Roman"/>
        </w:rPr>
        <w:t xml:space="preserve"> </w:t>
      </w:r>
      <w:r>
        <w:rPr>
          <w:rFonts w:ascii="Times New Roman" w:hAnsi="Times New Roman"/>
        </w:rPr>
        <w:t>is required to share</w:t>
      </w:r>
      <w:r w:rsidRPr="008852CE">
        <w:rPr>
          <w:rFonts w:ascii="Times New Roman" w:hAnsi="Times New Roman"/>
        </w:rPr>
        <w:t xml:space="preserve"> information with a potential </w:t>
      </w:r>
      <w:r>
        <w:rPr>
          <w:rFonts w:ascii="Times New Roman" w:hAnsi="Times New Roman"/>
        </w:rPr>
        <w:t>bidder</w:t>
      </w:r>
      <w:r w:rsidRPr="008852CE">
        <w:rPr>
          <w:rFonts w:ascii="Times New Roman" w:hAnsi="Times New Roman"/>
        </w:rPr>
        <w:t xml:space="preserve"> after receiving an undertaking from the Applicant to the effect that the Applicant shall maintain confidentiality of the information </w:t>
      </w:r>
      <w:r>
        <w:rPr>
          <w:rFonts w:ascii="Times New Roman" w:hAnsi="Times New Roman"/>
        </w:rPr>
        <w:t xml:space="preserve">provided to the Applicant for the purpose of submission of bid for the purchase of the assets of the Corporate Debtor in the liquidation </w:t>
      </w:r>
      <w:r w:rsidRPr="008852CE">
        <w:rPr>
          <w:rFonts w:ascii="Times New Roman" w:hAnsi="Times New Roman"/>
        </w:rPr>
        <w:t xml:space="preserve">and shall not use such information to cause an undue gain or undue loss to itself or any other person and comply with the </w:t>
      </w:r>
      <w:r>
        <w:rPr>
          <w:rFonts w:ascii="Times New Roman" w:hAnsi="Times New Roman"/>
        </w:rPr>
        <w:t>provisions of the</w:t>
      </w:r>
      <w:r w:rsidRPr="008852CE">
        <w:rPr>
          <w:rFonts w:ascii="Times New Roman" w:hAnsi="Times New Roman"/>
        </w:rPr>
        <w:t xml:space="preserve"> Code.</w:t>
      </w:r>
    </w:p>
    <w:p w14:paraId="12436EEA" w14:textId="77777777" w:rsidR="00E945B3" w:rsidRPr="008852CE" w:rsidRDefault="00E945B3" w:rsidP="00E945B3">
      <w:pPr>
        <w:widowControl w:val="0"/>
        <w:autoSpaceDE w:val="0"/>
        <w:autoSpaceDN w:val="0"/>
        <w:adjustRightInd w:val="0"/>
        <w:spacing w:after="0" w:line="360" w:lineRule="auto"/>
        <w:jc w:val="both"/>
        <w:rPr>
          <w:rFonts w:ascii="Times New Roman" w:hAnsi="Times New Roman"/>
          <w:b/>
        </w:rPr>
      </w:pPr>
    </w:p>
    <w:p w14:paraId="4002CAAB" w14:textId="77777777" w:rsidR="00E945B3" w:rsidRPr="008852CE" w:rsidRDefault="00E945B3" w:rsidP="00E945B3">
      <w:pPr>
        <w:widowControl w:val="0"/>
        <w:autoSpaceDE w:val="0"/>
        <w:autoSpaceDN w:val="0"/>
        <w:adjustRightInd w:val="0"/>
        <w:spacing w:after="0" w:line="360" w:lineRule="auto"/>
        <w:jc w:val="both"/>
        <w:rPr>
          <w:rFonts w:ascii="Times New Roman" w:hAnsi="Times New Roman"/>
          <w:b/>
        </w:rPr>
      </w:pPr>
      <w:r w:rsidRPr="008852CE">
        <w:rPr>
          <w:rFonts w:ascii="Times New Roman" w:hAnsi="Times New Roman"/>
          <w:b/>
        </w:rPr>
        <w:t>THEREFORE, the Applicant hereby declares and undertakes as follows:</w:t>
      </w:r>
    </w:p>
    <w:p w14:paraId="4625DCC9" w14:textId="77777777" w:rsidR="00E945B3" w:rsidRPr="008852CE" w:rsidRDefault="00E945B3" w:rsidP="00E945B3">
      <w:pPr>
        <w:pStyle w:val="ListParagraph"/>
        <w:autoSpaceDE w:val="0"/>
        <w:autoSpaceDN w:val="0"/>
        <w:adjustRightInd w:val="0"/>
        <w:spacing w:after="0" w:line="360" w:lineRule="auto"/>
        <w:jc w:val="both"/>
        <w:rPr>
          <w:rFonts w:ascii="Times New Roman" w:hAnsi="Times New Roman"/>
        </w:rPr>
      </w:pPr>
    </w:p>
    <w:p w14:paraId="3593DC9E" w14:textId="77777777" w:rsidR="00E945B3" w:rsidRPr="008852CE" w:rsidRDefault="00E945B3" w:rsidP="00E945B3">
      <w:pPr>
        <w:pStyle w:val="ListParagraph"/>
        <w:numPr>
          <w:ilvl w:val="0"/>
          <w:numId w:val="44"/>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 xml:space="preserve">The Applicant declares and undertakes that it will not divulge any information including any financial information of the Corporate Debtor, disclosed to it by the </w:t>
      </w:r>
      <w:r>
        <w:rPr>
          <w:rFonts w:ascii="Times New Roman" w:hAnsi="Times New Roman"/>
        </w:rPr>
        <w:t>Liquidator</w:t>
      </w:r>
      <w:r w:rsidRPr="008852CE">
        <w:rPr>
          <w:rFonts w:ascii="Times New Roman" w:hAnsi="Times New Roman"/>
        </w:rPr>
        <w:t xml:space="preserve"> (or any other person on behalf of the </w:t>
      </w:r>
      <w:r>
        <w:rPr>
          <w:rFonts w:ascii="Times New Roman" w:hAnsi="Times New Roman"/>
        </w:rPr>
        <w:t>Liquidator</w:t>
      </w:r>
      <w:r w:rsidRPr="008852CE">
        <w:rPr>
          <w:rFonts w:ascii="Times New Roman" w:hAnsi="Times New Roman"/>
        </w:rPr>
        <w:t>)</w:t>
      </w:r>
      <w:r>
        <w:rPr>
          <w:rFonts w:ascii="Times New Roman" w:hAnsi="Times New Roman"/>
        </w:rPr>
        <w:t xml:space="preserve"> including but not limited to the asset memorandum</w:t>
      </w:r>
      <w:r w:rsidRPr="008852CE">
        <w:rPr>
          <w:rFonts w:ascii="Times New Roman" w:hAnsi="Times New Roman"/>
        </w:rPr>
        <w:t>, through oral or written communication or through any mode to anyone and the same shall constitute “</w:t>
      </w:r>
      <w:r w:rsidRPr="008852CE">
        <w:rPr>
          <w:rFonts w:ascii="Times New Roman" w:hAnsi="Times New Roman"/>
          <w:b/>
        </w:rPr>
        <w:t>Confidential Information</w:t>
      </w:r>
      <w:r w:rsidRPr="008852CE">
        <w:rPr>
          <w:rFonts w:ascii="Times New Roman" w:hAnsi="Times New Roman"/>
        </w:rPr>
        <w:t>”. Any information or documents generated or derived by the recipients of Confidential Information that contains, reflects or is derived from any Confidential Information shall also constitute Confidential Information.</w:t>
      </w:r>
    </w:p>
    <w:p w14:paraId="04836BD3" w14:textId="77777777" w:rsidR="00E945B3" w:rsidRPr="008852CE" w:rsidRDefault="00E945B3" w:rsidP="00E945B3">
      <w:pPr>
        <w:autoSpaceDE w:val="0"/>
        <w:autoSpaceDN w:val="0"/>
        <w:adjustRightInd w:val="0"/>
        <w:spacing w:after="0" w:line="360" w:lineRule="auto"/>
        <w:jc w:val="both"/>
        <w:rPr>
          <w:rFonts w:ascii="Times New Roman" w:hAnsi="Times New Roman"/>
        </w:rPr>
      </w:pPr>
    </w:p>
    <w:p w14:paraId="40CC29A3" w14:textId="77777777" w:rsidR="00E945B3" w:rsidRPr="008852CE" w:rsidRDefault="00E945B3" w:rsidP="00E945B3">
      <w:pPr>
        <w:pStyle w:val="ListParagraph"/>
        <w:numPr>
          <w:ilvl w:val="0"/>
          <w:numId w:val="44"/>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 xml:space="preserve">The Applicant further unconditionally and irrevocably undertakes and declares that </w:t>
      </w:r>
    </w:p>
    <w:p w14:paraId="73661D97" w14:textId="77777777" w:rsidR="00E945B3" w:rsidRPr="008852CE" w:rsidRDefault="00E945B3" w:rsidP="00E945B3">
      <w:pPr>
        <w:pStyle w:val="ListParagraph"/>
        <w:autoSpaceDE w:val="0"/>
        <w:autoSpaceDN w:val="0"/>
        <w:adjustRightInd w:val="0"/>
        <w:spacing w:after="0" w:line="360" w:lineRule="auto"/>
        <w:jc w:val="both"/>
        <w:rPr>
          <w:rFonts w:ascii="Times New Roman" w:hAnsi="Times New Roman"/>
        </w:rPr>
      </w:pPr>
    </w:p>
    <w:p w14:paraId="2F8A1FB8" w14:textId="77777777" w:rsidR="00E945B3" w:rsidRPr="008852CE" w:rsidRDefault="00E945B3" w:rsidP="00E945B3">
      <w:pPr>
        <w:pStyle w:val="ListParagraph"/>
        <w:numPr>
          <w:ilvl w:val="0"/>
          <w:numId w:val="45"/>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the Confidential Information shall be kept confidential by the Applicant and shall be used solely as allowed under the Code</w:t>
      </w:r>
      <w:r>
        <w:rPr>
          <w:rFonts w:ascii="Times New Roman" w:hAnsi="Times New Roman"/>
        </w:rPr>
        <w:t xml:space="preserve"> and rules and regulations framed thereunder</w:t>
      </w:r>
      <w:r w:rsidRPr="008852CE">
        <w:rPr>
          <w:rFonts w:ascii="Times New Roman" w:hAnsi="Times New Roman"/>
        </w:rPr>
        <w:t xml:space="preserve">; </w:t>
      </w:r>
    </w:p>
    <w:p w14:paraId="60EFA50B" w14:textId="77777777" w:rsidR="00E945B3" w:rsidRPr="008852CE" w:rsidRDefault="00E945B3" w:rsidP="00E945B3">
      <w:pPr>
        <w:pStyle w:val="ListParagraph"/>
        <w:numPr>
          <w:ilvl w:val="0"/>
          <w:numId w:val="45"/>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lastRenderedPageBreak/>
        <w:t xml:space="preserve">the Applicant shall not use the Confidential Information to cause any undue gain or undue loss to itself or any other person; </w:t>
      </w:r>
    </w:p>
    <w:p w14:paraId="649B709C" w14:textId="77777777" w:rsidR="00E945B3" w:rsidRPr="008852CE" w:rsidRDefault="00E945B3" w:rsidP="00E945B3">
      <w:pPr>
        <w:pStyle w:val="ListParagraph"/>
        <w:numPr>
          <w:ilvl w:val="0"/>
          <w:numId w:val="45"/>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the Applicant shall comply with all provisions of law for the time being in force relating to confidentiality and insider trading;</w:t>
      </w:r>
    </w:p>
    <w:p w14:paraId="3A3BF3CD" w14:textId="77777777" w:rsidR="00E945B3" w:rsidRPr="008852CE" w:rsidRDefault="00E945B3" w:rsidP="00E945B3">
      <w:pPr>
        <w:pStyle w:val="ListParagraph"/>
        <w:numPr>
          <w:ilvl w:val="0"/>
          <w:numId w:val="45"/>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 xml:space="preserve">the Applicant shall protect any intellectual property of the Corporate Debtor which it may have access to; </w:t>
      </w:r>
    </w:p>
    <w:p w14:paraId="2904E53A" w14:textId="77777777" w:rsidR="00E945B3" w:rsidRPr="008852CE" w:rsidRDefault="00E945B3" w:rsidP="00E945B3">
      <w:pPr>
        <w:pStyle w:val="ListParagraph"/>
        <w:numPr>
          <w:ilvl w:val="0"/>
          <w:numId w:val="45"/>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 xml:space="preserve">the Confidential Information may only be disclosed to and shared with any employees or third parties by the Applicant, in accordance with applicable laws, including in relation to confidentiality and insider trading, and terms of this confidentiality undertaking on a strict need-to-know basis and only to the extent necessary for and in relation to the </w:t>
      </w:r>
      <w:r>
        <w:rPr>
          <w:rFonts w:ascii="Times New Roman" w:hAnsi="Times New Roman"/>
        </w:rPr>
        <w:t>liquidation process</w:t>
      </w:r>
      <w:r w:rsidRPr="008852CE">
        <w:rPr>
          <w:rFonts w:ascii="Times New Roman" w:hAnsi="Times New Roman"/>
        </w:rPr>
        <w:t xml:space="preserve"> of the Corporate Debtor, provided that the Applicant binds such employees and third parties, by way of an undertaking/ agreement, to terms at least as restrictive as those stated in this confidentiality undertaking; </w:t>
      </w:r>
    </w:p>
    <w:p w14:paraId="3BDAAF2C" w14:textId="77777777" w:rsidR="00E945B3" w:rsidRPr="008852CE" w:rsidRDefault="00E945B3" w:rsidP="00E945B3">
      <w:pPr>
        <w:pStyle w:val="ListParagraph"/>
        <w:numPr>
          <w:ilvl w:val="0"/>
          <w:numId w:val="45"/>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 xml:space="preserve">the Applicant shall ensure that all Confidential Information is kept safe and secure at all times and is protected from any theft or leakage; </w:t>
      </w:r>
    </w:p>
    <w:p w14:paraId="4F7F014D" w14:textId="77777777" w:rsidR="00E945B3" w:rsidRPr="008852CE" w:rsidRDefault="00E945B3" w:rsidP="00E945B3">
      <w:pPr>
        <w:pStyle w:val="ListParagraph"/>
        <w:numPr>
          <w:ilvl w:val="0"/>
          <w:numId w:val="45"/>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 xml:space="preserve">the Applicant shall take all necessary steps to safeguard the privacy and confidentiality of the </w:t>
      </w:r>
      <w:r>
        <w:rPr>
          <w:rFonts w:ascii="Times New Roman" w:hAnsi="Times New Roman"/>
        </w:rPr>
        <w:t>Confidential I</w:t>
      </w:r>
      <w:r w:rsidRPr="008852CE">
        <w:rPr>
          <w:rFonts w:ascii="Times New Roman" w:hAnsi="Times New Roman"/>
        </w:rPr>
        <w:t xml:space="preserve">nformation and shall use its best </w:t>
      </w:r>
      <w:r>
        <w:rPr>
          <w:rFonts w:ascii="Times New Roman" w:hAnsi="Times New Roman"/>
        </w:rPr>
        <w:t>efforts</w:t>
      </w:r>
      <w:r w:rsidRPr="008852CE">
        <w:rPr>
          <w:rFonts w:ascii="Times New Roman" w:hAnsi="Times New Roman"/>
        </w:rPr>
        <w:t xml:space="preserve"> to secure that no person acting on its behalf divulges or discloses or uses any part of the Confidential Information, including but not limited to the financial position of the Corporate Debtor, all information related to disputes by or against the Corporate Debtor</w:t>
      </w:r>
      <w:r>
        <w:rPr>
          <w:rFonts w:ascii="Times New Roman" w:hAnsi="Times New Roman"/>
        </w:rPr>
        <w:t xml:space="preserve"> and all the reports and documents prepared by or on behalf of the Liquidator</w:t>
      </w:r>
      <w:r w:rsidRPr="008852CE">
        <w:rPr>
          <w:rFonts w:ascii="Times New Roman" w:hAnsi="Times New Roman"/>
        </w:rPr>
        <w:t xml:space="preserve">; and </w:t>
      </w:r>
    </w:p>
    <w:p w14:paraId="5661CA67" w14:textId="77777777" w:rsidR="00E945B3" w:rsidRPr="008852CE" w:rsidRDefault="00E945B3" w:rsidP="00E945B3">
      <w:pPr>
        <w:pStyle w:val="ListParagraph"/>
        <w:numPr>
          <w:ilvl w:val="0"/>
          <w:numId w:val="45"/>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 xml:space="preserve">the Applicant shall be responsible for any breach of obligations under this confidentiality undertaking and shall indemnify the </w:t>
      </w:r>
      <w:r>
        <w:rPr>
          <w:rFonts w:ascii="Times New Roman" w:hAnsi="Times New Roman"/>
        </w:rPr>
        <w:t>Liquidator</w:t>
      </w:r>
      <w:r w:rsidRPr="008852CE">
        <w:rPr>
          <w:rFonts w:ascii="Times New Roman" w:hAnsi="Times New Roman"/>
        </w:rPr>
        <w:t xml:space="preserve"> for any loss, damages and costs incurred by the </w:t>
      </w:r>
      <w:r>
        <w:rPr>
          <w:rFonts w:ascii="Times New Roman" w:hAnsi="Times New Roman"/>
        </w:rPr>
        <w:t>Liquidator</w:t>
      </w:r>
      <w:r w:rsidRPr="008852CE">
        <w:rPr>
          <w:rFonts w:ascii="Times New Roman" w:hAnsi="Times New Roman"/>
        </w:rPr>
        <w:t xml:space="preserve"> due to such breach of obligations by the </w:t>
      </w:r>
      <w:r>
        <w:rPr>
          <w:rFonts w:ascii="Times New Roman" w:hAnsi="Times New Roman"/>
        </w:rPr>
        <w:t xml:space="preserve">Applicant </w:t>
      </w:r>
      <w:r w:rsidRPr="008852CE">
        <w:rPr>
          <w:rFonts w:ascii="Times New Roman" w:hAnsi="Times New Roman"/>
        </w:rPr>
        <w:t xml:space="preserve">or any person acting on its behalf. </w:t>
      </w:r>
    </w:p>
    <w:p w14:paraId="009EACAF" w14:textId="77777777" w:rsidR="00E945B3" w:rsidRPr="008852CE" w:rsidRDefault="00E945B3" w:rsidP="00E945B3">
      <w:pPr>
        <w:autoSpaceDE w:val="0"/>
        <w:autoSpaceDN w:val="0"/>
        <w:adjustRightInd w:val="0"/>
        <w:spacing w:after="0" w:line="360" w:lineRule="auto"/>
        <w:jc w:val="both"/>
        <w:rPr>
          <w:rFonts w:ascii="Times New Roman" w:hAnsi="Times New Roman"/>
        </w:rPr>
      </w:pPr>
    </w:p>
    <w:p w14:paraId="62537230" w14:textId="77777777" w:rsidR="00E945B3" w:rsidRPr="008852CE" w:rsidRDefault="00E945B3" w:rsidP="00E945B3">
      <w:pPr>
        <w:pStyle w:val="ListParagraph"/>
        <w:numPr>
          <w:ilvl w:val="0"/>
          <w:numId w:val="44"/>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Notwithstanding anything to the contrary contained herein, the following information shall however not be construed as Confidential Information</w:t>
      </w:r>
    </w:p>
    <w:p w14:paraId="3650999E" w14:textId="77777777" w:rsidR="00E945B3" w:rsidRPr="008852CE" w:rsidRDefault="00E945B3" w:rsidP="00E945B3">
      <w:pPr>
        <w:pStyle w:val="ListParagraph"/>
        <w:numPr>
          <w:ilvl w:val="0"/>
          <w:numId w:val="46"/>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 xml:space="preserve">information which, at the time of disclosure to the Applicant was already in the public domain without violation of any provisions of applicable laws; </w:t>
      </w:r>
    </w:p>
    <w:p w14:paraId="4D222335" w14:textId="77777777" w:rsidR="00E945B3" w:rsidRPr="008852CE" w:rsidRDefault="00E945B3" w:rsidP="00E945B3">
      <w:pPr>
        <w:pStyle w:val="ListParagraph"/>
        <w:numPr>
          <w:ilvl w:val="0"/>
          <w:numId w:val="46"/>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 xml:space="preserve">information which, after disclosure to the Applicant becomes publicly available and accessible without violation of applicable laws or a breach of this confidentiality undertaking; </w:t>
      </w:r>
    </w:p>
    <w:p w14:paraId="31AD75CE" w14:textId="77777777" w:rsidR="00E945B3" w:rsidRPr="008852CE" w:rsidRDefault="00E945B3" w:rsidP="00E945B3">
      <w:pPr>
        <w:pStyle w:val="ListParagraph"/>
        <w:numPr>
          <w:ilvl w:val="0"/>
          <w:numId w:val="46"/>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information which was in the possession of the Applicant prior to its disclosure, as evidenced by the records of the Applicant;</w:t>
      </w:r>
    </w:p>
    <w:p w14:paraId="668D3999" w14:textId="77777777" w:rsidR="00E945B3" w:rsidRPr="008852CE" w:rsidRDefault="00E945B3" w:rsidP="00E945B3">
      <w:pPr>
        <w:pStyle w:val="ListParagraph"/>
        <w:numPr>
          <w:ilvl w:val="0"/>
          <w:numId w:val="46"/>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information that is received by the Applicant from a third party which is not in breach of its confidentiality obligations hereunder; and</w:t>
      </w:r>
    </w:p>
    <w:p w14:paraId="52E793A6" w14:textId="77777777" w:rsidR="00E945B3" w:rsidRPr="008852CE" w:rsidRDefault="00E945B3" w:rsidP="00E945B3">
      <w:pPr>
        <w:pStyle w:val="ListParagraph"/>
        <w:numPr>
          <w:ilvl w:val="0"/>
          <w:numId w:val="46"/>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 xml:space="preserve">information that is required to be disclosed by the Applicant (and to the extent required to be disclosed) pursuant to the requirements of applicable laws, or order of a judicial, regulatory or administrative authority, provided however the Applicant should use its best endeavours to provide prior intimation of such disclosure to the </w:t>
      </w:r>
      <w:r>
        <w:rPr>
          <w:rFonts w:ascii="Times New Roman" w:hAnsi="Times New Roman"/>
        </w:rPr>
        <w:t>Liquidator</w:t>
      </w:r>
      <w:r w:rsidRPr="008852CE">
        <w:rPr>
          <w:rFonts w:ascii="Times New Roman" w:hAnsi="Times New Roman"/>
        </w:rPr>
        <w:t>.</w:t>
      </w:r>
    </w:p>
    <w:p w14:paraId="191824D1" w14:textId="77777777" w:rsidR="00E945B3" w:rsidRPr="008852CE" w:rsidRDefault="00E945B3" w:rsidP="00E945B3">
      <w:pPr>
        <w:pStyle w:val="ListParagraph"/>
        <w:autoSpaceDE w:val="0"/>
        <w:autoSpaceDN w:val="0"/>
        <w:adjustRightInd w:val="0"/>
        <w:spacing w:after="0" w:line="360" w:lineRule="auto"/>
        <w:jc w:val="both"/>
        <w:rPr>
          <w:rFonts w:ascii="Times New Roman" w:hAnsi="Times New Roman"/>
        </w:rPr>
      </w:pPr>
    </w:p>
    <w:p w14:paraId="4E4933C7" w14:textId="77777777" w:rsidR="00E945B3" w:rsidRPr="008852CE" w:rsidRDefault="00E945B3" w:rsidP="00E945B3">
      <w:pPr>
        <w:pStyle w:val="ListParagraph"/>
        <w:numPr>
          <w:ilvl w:val="0"/>
          <w:numId w:val="44"/>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 xml:space="preserve">No representation or warranty has been provided by the </w:t>
      </w:r>
      <w:r>
        <w:rPr>
          <w:rFonts w:ascii="Times New Roman" w:hAnsi="Times New Roman"/>
        </w:rPr>
        <w:t>Liquidator</w:t>
      </w:r>
      <w:r w:rsidRPr="008852CE">
        <w:rPr>
          <w:rFonts w:ascii="Times New Roman" w:hAnsi="Times New Roman"/>
        </w:rPr>
        <w:t xml:space="preserve"> in relation to the authenticity or adequacy of the information provided to the Applicant, including Confidential Information, and the Applicant would not have </w:t>
      </w:r>
      <w:r w:rsidRPr="008852CE">
        <w:rPr>
          <w:rFonts w:ascii="Times New Roman" w:hAnsi="Times New Roman"/>
        </w:rPr>
        <w:lastRenderedPageBreak/>
        <w:t xml:space="preserve">any claim against the </w:t>
      </w:r>
      <w:r>
        <w:rPr>
          <w:rFonts w:ascii="Times New Roman" w:hAnsi="Times New Roman"/>
        </w:rPr>
        <w:t>Liquidator</w:t>
      </w:r>
      <w:r w:rsidRPr="008852CE">
        <w:rPr>
          <w:rFonts w:ascii="Times New Roman" w:hAnsi="Times New Roman"/>
        </w:rPr>
        <w:t xml:space="preserve"> </w:t>
      </w:r>
      <w:r>
        <w:rPr>
          <w:rFonts w:ascii="Times New Roman" w:hAnsi="Times New Roman"/>
        </w:rPr>
        <w:t xml:space="preserve">or any person acting on its behalf </w:t>
      </w:r>
      <w:r w:rsidRPr="008852CE">
        <w:rPr>
          <w:rFonts w:ascii="Times New Roman" w:hAnsi="Times New Roman"/>
        </w:rPr>
        <w:t xml:space="preserve">or the </w:t>
      </w:r>
      <w:r>
        <w:rPr>
          <w:rFonts w:ascii="Times New Roman" w:hAnsi="Times New Roman"/>
        </w:rPr>
        <w:t>C</w:t>
      </w:r>
      <w:r w:rsidRPr="008852CE">
        <w:rPr>
          <w:rFonts w:ascii="Times New Roman" w:hAnsi="Times New Roman"/>
        </w:rPr>
        <w:t xml:space="preserve">orporate </w:t>
      </w:r>
      <w:r>
        <w:rPr>
          <w:rFonts w:ascii="Times New Roman" w:hAnsi="Times New Roman"/>
        </w:rPr>
        <w:t>D</w:t>
      </w:r>
      <w:r w:rsidRPr="008852CE">
        <w:rPr>
          <w:rFonts w:ascii="Times New Roman" w:hAnsi="Times New Roman"/>
        </w:rPr>
        <w:t>ebtor in relation to any information provided</w:t>
      </w:r>
      <w:r>
        <w:rPr>
          <w:rFonts w:ascii="Times New Roman" w:hAnsi="Times New Roman"/>
        </w:rPr>
        <w:t xml:space="preserve"> by the Liquidator.</w:t>
      </w:r>
      <w:r w:rsidRPr="008852CE">
        <w:rPr>
          <w:rFonts w:ascii="Times New Roman" w:hAnsi="Times New Roman"/>
        </w:rPr>
        <w:t xml:space="preserve">  </w:t>
      </w:r>
    </w:p>
    <w:p w14:paraId="69542891" w14:textId="77777777" w:rsidR="00E945B3" w:rsidRPr="008852CE" w:rsidRDefault="00E945B3" w:rsidP="00E945B3">
      <w:pPr>
        <w:pStyle w:val="ListParagraph"/>
        <w:autoSpaceDE w:val="0"/>
        <w:autoSpaceDN w:val="0"/>
        <w:adjustRightInd w:val="0"/>
        <w:spacing w:after="0" w:line="360" w:lineRule="auto"/>
        <w:jc w:val="both"/>
        <w:rPr>
          <w:rFonts w:ascii="Times New Roman" w:hAnsi="Times New Roman"/>
        </w:rPr>
      </w:pPr>
    </w:p>
    <w:p w14:paraId="5CA52342" w14:textId="77777777" w:rsidR="00E945B3" w:rsidRPr="008852CE" w:rsidRDefault="00E945B3" w:rsidP="00E945B3">
      <w:pPr>
        <w:pStyle w:val="ListParagraph"/>
        <w:numPr>
          <w:ilvl w:val="0"/>
          <w:numId w:val="44"/>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 xml:space="preserve">Nothing in this confidentiality undertaking shall have the effect of limiting or restricting any liability arising as a result of fraud or wilful default. </w:t>
      </w:r>
    </w:p>
    <w:p w14:paraId="464679FC" w14:textId="77777777" w:rsidR="00E945B3" w:rsidRPr="008852CE" w:rsidRDefault="00E945B3" w:rsidP="00E945B3">
      <w:pPr>
        <w:autoSpaceDE w:val="0"/>
        <w:autoSpaceDN w:val="0"/>
        <w:adjustRightInd w:val="0"/>
        <w:spacing w:after="0" w:line="360" w:lineRule="auto"/>
        <w:jc w:val="both"/>
        <w:rPr>
          <w:rFonts w:ascii="Times New Roman" w:hAnsi="Times New Roman"/>
        </w:rPr>
      </w:pPr>
    </w:p>
    <w:p w14:paraId="18C29EAD" w14:textId="77777777" w:rsidR="00E945B3" w:rsidRPr="008852CE" w:rsidRDefault="00E945B3" w:rsidP="00E945B3">
      <w:pPr>
        <w:numPr>
          <w:ilvl w:val="0"/>
          <w:numId w:val="4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 xml:space="preserve">Damages may not be an adequate remedy for a breach of this confidentiality undertaking and the </w:t>
      </w:r>
      <w:r>
        <w:rPr>
          <w:rFonts w:ascii="Times New Roman" w:hAnsi="Times New Roman"/>
        </w:rPr>
        <w:t>Liquidator</w:t>
      </w:r>
      <w:r w:rsidRPr="008852CE">
        <w:rPr>
          <w:rFonts w:ascii="Times New Roman" w:hAnsi="Times New Roman"/>
        </w:rPr>
        <w:t xml:space="preserve"> shall be entitled to the remedies of injunction, specific performance and other equitable relief for a threatened or actual breach of this confidentiality undertaking.</w:t>
      </w:r>
    </w:p>
    <w:p w14:paraId="7D4E1C6C" w14:textId="77777777" w:rsidR="00E945B3" w:rsidRPr="008852CE" w:rsidRDefault="00E945B3" w:rsidP="00E945B3">
      <w:pPr>
        <w:pStyle w:val="ListParagraph"/>
        <w:rPr>
          <w:rFonts w:ascii="Times New Roman" w:hAnsi="Times New Roman"/>
        </w:rPr>
      </w:pPr>
    </w:p>
    <w:p w14:paraId="38A569AD" w14:textId="77777777" w:rsidR="00E945B3" w:rsidRPr="008852CE" w:rsidRDefault="00E945B3" w:rsidP="00E945B3">
      <w:pPr>
        <w:numPr>
          <w:ilvl w:val="0"/>
          <w:numId w:val="4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 xml:space="preserve">The </w:t>
      </w:r>
      <w:r>
        <w:rPr>
          <w:rFonts w:ascii="Times New Roman" w:hAnsi="Times New Roman"/>
        </w:rPr>
        <w:t>Liquidator</w:t>
      </w:r>
      <w:r w:rsidRPr="008852CE">
        <w:rPr>
          <w:rFonts w:ascii="Times New Roman" w:hAnsi="Times New Roman"/>
        </w:rPr>
        <w:t xml:space="preserve"> hereby represents and warrants that it has the requisite power and authority to execute, deliver and perform its obligations under this Agreement.</w:t>
      </w:r>
    </w:p>
    <w:p w14:paraId="3CD3D0DD" w14:textId="77777777" w:rsidR="00E945B3" w:rsidRPr="008852CE" w:rsidRDefault="00E945B3" w:rsidP="00E945B3">
      <w:pPr>
        <w:tabs>
          <w:tab w:val="left" w:pos="-720"/>
        </w:tabs>
        <w:suppressAutoHyphens/>
        <w:overflowPunct w:val="0"/>
        <w:autoSpaceDE w:val="0"/>
        <w:autoSpaceDN w:val="0"/>
        <w:adjustRightInd w:val="0"/>
        <w:spacing w:after="0" w:line="360" w:lineRule="auto"/>
        <w:ind w:left="720"/>
        <w:jc w:val="both"/>
        <w:textAlignment w:val="baseline"/>
        <w:rPr>
          <w:rFonts w:ascii="Times New Roman" w:hAnsi="Times New Roman"/>
        </w:rPr>
      </w:pPr>
    </w:p>
    <w:p w14:paraId="25007EE9" w14:textId="77777777" w:rsidR="00E945B3" w:rsidRPr="008852CE" w:rsidRDefault="00E945B3" w:rsidP="00E945B3">
      <w:pPr>
        <w:numPr>
          <w:ilvl w:val="0"/>
          <w:numId w:val="4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 xml:space="preserve">The terms of this confidentiality undertaking may be modified or waived only by a separate instrument in writing signed by the Applicant with the prior written consent of the </w:t>
      </w:r>
      <w:r>
        <w:rPr>
          <w:rFonts w:ascii="Times New Roman" w:hAnsi="Times New Roman"/>
        </w:rPr>
        <w:t>Liquidator</w:t>
      </w:r>
      <w:r w:rsidRPr="008852CE">
        <w:rPr>
          <w:rFonts w:ascii="Times New Roman" w:hAnsi="Times New Roman"/>
        </w:rPr>
        <w:t xml:space="preserve"> that expressly modifies or waives any such term. </w:t>
      </w:r>
    </w:p>
    <w:p w14:paraId="1F117535" w14:textId="77777777" w:rsidR="00E945B3" w:rsidRPr="008852CE" w:rsidRDefault="00E945B3" w:rsidP="00E945B3">
      <w:pPr>
        <w:autoSpaceDE w:val="0"/>
        <w:autoSpaceDN w:val="0"/>
        <w:adjustRightInd w:val="0"/>
        <w:spacing w:after="0" w:line="360" w:lineRule="auto"/>
        <w:jc w:val="both"/>
        <w:rPr>
          <w:rFonts w:ascii="Times New Roman" w:hAnsi="Times New Roman"/>
        </w:rPr>
      </w:pPr>
    </w:p>
    <w:p w14:paraId="7BCA2D72" w14:textId="77777777" w:rsidR="00E945B3" w:rsidRPr="008852CE" w:rsidRDefault="00E945B3" w:rsidP="00E945B3">
      <w:pPr>
        <w:pStyle w:val="ListParagraph"/>
        <w:numPr>
          <w:ilvl w:val="0"/>
          <w:numId w:val="44"/>
        </w:numPr>
        <w:autoSpaceDE w:val="0"/>
        <w:autoSpaceDN w:val="0"/>
        <w:adjustRightInd w:val="0"/>
        <w:spacing w:after="0" w:line="360" w:lineRule="auto"/>
        <w:contextualSpacing w:val="0"/>
        <w:jc w:val="both"/>
        <w:rPr>
          <w:rFonts w:ascii="Times New Roman" w:hAnsi="Times New Roman"/>
        </w:rPr>
      </w:pPr>
      <w:r w:rsidRPr="008852CE">
        <w:rPr>
          <w:rFonts w:ascii="Times New Roman" w:hAnsi="Times New Roman"/>
        </w:rPr>
        <w:t xml:space="preserve">This confidentiality undertaking and any dispute, claim or obligation arising out of or in connection with it shall be governed by and construed in accordance with Indian laws and the courts at New Delhi shall have exclusive jurisdiction over matters arising out of or relating to this confidentiality undertaking. </w:t>
      </w:r>
    </w:p>
    <w:p w14:paraId="163E5B4A" w14:textId="77777777" w:rsidR="00E945B3" w:rsidRPr="008852CE" w:rsidRDefault="00E945B3" w:rsidP="00E945B3">
      <w:pPr>
        <w:autoSpaceDE w:val="0"/>
        <w:autoSpaceDN w:val="0"/>
        <w:adjustRightInd w:val="0"/>
        <w:spacing w:after="0" w:line="360" w:lineRule="auto"/>
        <w:jc w:val="both"/>
        <w:rPr>
          <w:rFonts w:ascii="Times New Roman" w:hAnsi="Times New Roman"/>
        </w:rPr>
      </w:pPr>
    </w:p>
    <w:p w14:paraId="7140D682" w14:textId="77777777" w:rsidR="00E945B3" w:rsidRPr="008852CE" w:rsidRDefault="00E945B3" w:rsidP="00E945B3">
      <w:pPr>
        <w:autoSpaceDE w:val="0"/>
        <w:autoSpaceDN w:val="0"/>
        <w:adjustRightInd w:val="0"/>
        <w:spacing w:after="0" w:line="360" w:lineRule="auto"/>
        <w:jc w:val="both"/>
        <w:rPr>
          <w:rFonts w:ascii="Times New Roman" w:hAnsi="Times New Roman"/>
        </w:rPr>
      </w:pPr>
      <w:r w:rsidRPr="008852CE">
        <w:rPr>
          <w:rFonts w:ascii="Times New Roman" w:hAnsi="Times New Roman"/>
        </w:rPr>
        <w:t>Signed on behalf of</w:t>
      </w:r>
    </w:p>
    <w:p w14:paraId="5F723502" w14:textId="77777777" w:rsidR="00E945B3" w:rsidRPr="008852CE" w:rsidRDefault="00E945B3" w:rsidP="00E945B3">
      <w:pPr>
        <w:autoSpaceDE w:val="0"/>
        <w:autoSpaceDN w:val="0"/>
        <w:adjustRightInd w:val="0"/>
        <w:spacing w:after="0" w:line="360" w:lineRule="auto"/>
        <w:jc w:val="both"/>
        <w:rPr>
          <w:rFonts w:ascii="Times New Roman" w:hAnsi="Times New Roman"/>
        </w:rPr>
      </w:pPr>
    </w:p>
    <w:p w14:paraId="3B686A43" w14:textId="77777777" w:rsidR="00E945B3" w:rsidRPr="008852CE" w:rsidRDefault="00E945B3" w:rsidP="00E945B3">
      <w:pPr>
        <w:autoSpaceDE w:val="0"/>
        <w:autoSpaceDN w:val="0"/>
        <w:adjustRightInd w:val="0"/>
        <w:spacing w:after="0" w:line="360" w:lineRule="auto"/>
        <w:jc w:val="both"/>
        <w:rPr>
          <w:rFonts w:ascii="Times New Roman" w:hAnsi="Times New Roman"/>
        </w:rPr>
      </w:pPr>
      <w:r w:rsidRPr="008852CE">
        <w:rPr>
          <w:rFonts w:ascii="Times New Roman" w:hAnsi="Times New Roman"/>
        </w:rPr>
        <w:t>_________________________________</w:t>
      </w:r>
    </w:p>
    <w:p w14:paraId="2FC172B1" w14:textId="77777777" w:rsidR="00E945B3" w:rsidRPr="008852CE" w:rsidRDefault="00E945B3" w:rsidP="00E945B3">
      <w:pPr>
        <w:autoSpaceDE w:val="0"/>
        <w:autoSpaceDN w:val="0"/>
        <w:adjustRightInd w:val="0"/>
        <w:spacing w:after="0" w:line="360" w:lineRule="auto"/>
        <w:jc w:val="both"/>
        <w:rPr>
          <w:rFonts w:ascii="Times New Roman" w:hAnsi="Times New Roman"/>
        </w:rPr>
      </w:pPr>
    </w:p>
    <w:p w14:paraId="2B59CEC9" w14:textId="77777777" w:rsidR="00E945B3" w:rsidRPr="008852CE" w:rsidRDefault="00E945B3" w:rsidP="00E945B3">
      <w:pPr>
        <w:autoSpaceDE w:val="0"/>
        <w:autoSpaceDN w:val="0"/>
        <w:adjustRightInd w:val="0"/>
        <w:spacing w:after="0" w:line="360" w:lineRule="auto"/>
        <w:jc w:val="both"/>
        <w:rPr>
          <w:rFonts w:ascii="Times New Roman" w:hAnsi="Times New Roman"/>
        </w:rPr>
      </w:pPr>
      <w:r w:rsidRPr="008852CE">
        <w:rPr>
          <w:rFonts w:ascii="Times New Roman" w:hAnsi="Times New Roman"/>
        </w:rPr>
        <w:t>by Mr____________________</w:t>
      </w:r>
    </w:p>
    <w:p w14:paraId="2F5ED0BC" w14:textId="77777777" w:rsidR="00E945B3" w:rsidRPr="008852CE" w:rsidRDefault="00E945B3" w:rsidP="00E945B3">
      <w:pPr>
        <w:autoSpaceDE w:val="0"/>
        <w:autoSpaceDN w:val="0"/>
        <w:adjustRightInd w:val="0"/>
        <w:spacing w:after="0" w:line="360" w:lineRule="auto"/>
        <w:jc w:val="both"/>
        <w:rPr>
          <w:rFonts w:ascii="Times New Roman" w:hAnsi="Times New Roman"/>
        </w:rPr>
      </w:pPr>
    </w:p>
    <w:p w14:paraId="637A7C5C" w14:textId="77777777" w:rsidR="00E945B3" w:rsidRPr="008852CE" w:rsidRDefault="00E945B3" w:rsidP="00E945B3">
      <w:pPr>
        <w:autoSpaceDE w:val="0"/>
        <w:autoSpaceDN w:val="0"/>
        <w:adjustRightInd w:val="0"/>
        <w:spacing w:after="0" w:line="360" w:lineRule="auto"/>
        <w:jc w:val="both"/>
        <w:rPr>
          <w:rFonts w:ascii="Times New Roman" w:hAnsi="Times New Roman"/>
        </w:rPr>
      </w:pPr>
      <w:r w:rsidRPr="008852CE">
        <w:rPr>
          <w:rFonts w:ascii="Times New Roman" w:hAnsi="Times New Roman"/>
        </w:rPr>
        <w:t>(Name and Designation)</w:t>
      </w:r>
    </w:p>
    <w:p w14:paraId="6D01BADF" w14:textId="77777777" w:rsidR="00E945B3" w:rsidRPr="008852CE" w:rsidRDefault="00E945B3" w:rsidP="00E945B3">
      <w:pPr>
        <w:autoSpaceDE w:val="0"/>
        <w:autoSpaceDN w:val="0"/>
        <w:adjustRightInd w:val="0"/>
        <w:spacing w:after="0" w:line="360" w:lineRule="auto"/>
        <w:jc w:val="both"/>
        <w:rPr>
          <w:rFonts w:ascii="Times New Roman" w:hAnsi="Times New Roman"/>
        </w:rPr>
      </w:pPr>
      <w:r w:rsidRPr="008852CE">
        <w:rPr>
          <w:rFonts w:ascii="Times New Roman" w:hAnsi="Times New Roman"/>
        </w:rPr>
        <w:t>Authorised Signatory</w:t>
      </w:r>
    </w:p>
    <w:p w14:paraId="766AFAF7" w14:textId="77777777" w:rsidR="00E945B3" w:rsidRPr="008852CE" w:rsidRDefault="00E945B3" w:rsidP="00E945B3">
      <w:pPr>
        <w:autoSpaceDE w:val="0"/>
        <w:autoSpaceDN w:val="0"/>
        <w:adjustRightInd w:val="0"/>
        <w:spacing w:after="0" w:line="360" w:lineRule="auto"/>
        <w:jc w:val="both"/>
        <w:rPr>
          <w:rFonts w:ascii="Times New Roman" w:hAnsi="Times New Roman"/>
        </w:rPr>
      </w:pPr>
    </w:p>
    <w:p w14:paraId="5005EC43" w14:textId="3EB8F243" w:rsidR="00224670" w:rsidRPr="001170A4" w:rsidRDefault="00224670">
      <w:pPr>
        <w:widowControl w:val="0"/>
        <w:kinsoku w:val="0"/>
        <w:spacing w:before="180" w:after="0"/>
        <w:ind w:right="792"/>
        <w:rPr>
          <w:rFonts w:ascii="Times New Roman" w:hAnsi="Times New Roman" w:cs="Times New Roman"/>
          <w:bCs/>
          <w:w w:val="105"/>
          <w:sz w:val="24"/>
          <w:szCs w:val="24"/>
        </w:rPr>
      </w:pPr>
    </w:p>
    <w:p w14:paraId="5832C2B7" w14:textId="440A6A3A" w:rsidR="00E945B3" w:rsidRDefault="00E945B3">
      <w:pPr>
        <w:widowControl w:val="0"/>
        <w:kinsoku w:val="0"/>
        <w:spacing w:before="180" w:after="0"/>
        <w:ind w:right="792"/>
        <w:rPr>
          <w:rFonts w:ascii="Times New Roman" w:hAnsi="Times New Roman" w:cs="Times New Roman"/>
          <w:sz w:val="24"/>
          <w:szCs w:val="24"/>
        </w:rPr>
      </w:pPr>
    </w:p>
    <w:p w14:paraId="50140E6C" w14:textId="77777777" w:rsidR="00E945B3" w:rsidRPr="00E945B3" w:rsidRDefault="00E945B3" w:rsidP="00E945B3">
      <w:pPr>
        <w:rPr>
          <w:rFonts w:ascii="Times New Roman" w:hAnsi="Times New Roman" w:cs="Times New Roman"/>
          <w:sz w:val="24"/>
          <w:szCs w:val="24"/>
        </w:rPr>
      </w:pPr>
    </w:p>
    <w:p w14:paraId="662ED4BE" w14:textId="77777777" w:rsidR="00E945B3" w:rsidRPr="00E945B3" w:rsidRDefault="00E945B3" w:rsidP="00E945B3">
      <w:pPr>
        <w:rPr>
          <w:rFonts w:ascii="Times New Roman" w:hAnsi="Times New Roman" w:cs="Times New Roman"/>
          <w:sz w:val="24"/>
          <w:szCs w:val="24"/>
        </w:rPr>
      </w:pPr>
    </w:p>
    <w:p w14:paraId="16BBD5E8" w14:textId="77777777" w:rsidR="00E945B3" w:rsidRPr="00E945B3" w:rsidRDefault="00E945B3" w:rsidP="00E945B3">
      <w:pPr>
        <w:rPr>
          <w:rFonts w:ascii="Times New Roman" w:hAnsi="Times New Roman" w:cs="Times New Roman"/>
          <w:sz w:val="24"/>
          <w:szCs w:val="24"/>
        </w:rPr>
      </w:pPr>
    </w:p>
    <w:p w14:paraId="77D8DBA1" w14:textId="77777777" w:rsidR="00E945B3" w:rsidRPr="00E945B3" w:rsidRDefault="00E945B3" w:rsidP="00E945B3">
      <w:pPr>
        <w:rPr>
          <w:rFonts w:ascii="Times New Roman" w:hAnsi="Times New Roman" w:cs="Times New Roman"/>
          <w:sz w:val="24"/>
          <w:szCs w:val="24"/>
        </w:rPr>
      </w:pPr>
    </w:p>
    <w:p w14:paraId="0FCD4847" w14:textId="77777777" w:rsidR="00E945B3" w:rsidRPr="00E945B3" w:rsidRDefault="00E945B3" w:rsidP="00E945B3">
      <w:pPr>
        <w:rPr>
          <w:rFonts w:ascii="Times New Roman" w:hAnsi="Times New Roman" w:cs="Times New Roman"/>
          <w:sz w:val="24"/>
          <w:szCs w:val="24"/>
        </w:rPr>
      </w:pPr>
    </w:p>
    <w:p w14:paraId="5E9A0A6F" w14:textId="30A0F96E" w:rsidR="00224670" w:rsidRPr="00E945B3" w:rsidRDefault="00E945B3" w:rsidP="00E945B3">
      <w:pPr>
        <w:tabs>
          <w:tab w:val="left" w:pos="9012"/>
        </w:tabs>
        <w:rPr>
          <w:rFonts w:ascii="Times New Roman" w:hAnsi="Times New Roman" w:cs="Times New Roman"/>
          <w:sz w:val="24"/>
          <w:szCs w:val="24"/>
        </w:rPr>
      </w:pPr>
      <w:r>
        <w:rPr>
          <w:rFonts w:ascii="Times New Roman" w:hAnsi="Times New Roman" w:cs="Times New Roman"/>
          <w:sz w:val="24"/>
          <w:szCs w:val="24"/>
        </w:rPr>
        <w:tab/>
      </w:r>
    </w:p>
    <w:sectPr w:rsidR="00224670" w:rsidRPr="00E945B3" w:rsidSect="006F732C">
      <w:headerReference w:type="default" r:id="rId19"/>
      <w:footerReference w:type="default" r:id="rId20"/>
      <w:pgSz w:w="11906" w:h="16838" w:code="9"/>
      <w:pgMar w:top="1440" w:right="1080" w:bottom="1440" w:left="1080" w:header="562" w:footer="56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8EFC0" w14:textId="77777777" w:rsidR="009A4267" w:rsidRDefault="009A4267">
      <w:pPr>
        <w:spacing w:after="0"/>
      </w:pPr>
      <w:r>
        <w:separator/>
      </w:r>
    </w:p>
  </w:endnote>
  <w:endnote w:type="continuationSeparator" w:id="0">
    <w:p w14:paraId="39F7DF93" w14:textId="77777777" w:rsidR="009A4267" w:rsidRDefault="009A42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18A7" w14:textId="5EEDBE0A" w:rsidR="006F732C" w:rsidRDefault="009A4267">
    <w:sdt>
      <w:sdtPr>
        <w:alias w:val="Disclaimer"/>
        <w:tag w:val="Disclaimer"/>
        <w:id w:val="1110472278"/>
        <w:docPartList>
          <w:docPartGallery w:val="Custom 2"/>
          <w:docPartCategory w:val="Smart Disclaimers"/>
        </w:docPartList>
      </w:sdtPr>
      <w:sdtEndPr/>
      <w:sdtContent>
        <w:r w:rsidR="009303D8" w:rsidRPr="00E2214C">
          <w:rPr>
            <w:rFonts w:cs="Arial"/>
            <w:szCs w:val="1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7E4AB" w14:textId="77777777" w:rsidR="009A4267" w:rsidRDefault="009A4267">
      <w:pPr>
        <w:spacing w:after="0"/>
      </w:pPr>
      <w:r>
        <w:separator/>
      </w:r>
    </w:p>
  </w:footnote>
  <w:footnote w:type="continuationSeparator" w:id="0">
    <w:p w14:paraId="02DA7D83" w14:textId="77777777" w:rsidR="009A4267" w:rsidRDefault="009A4267">
      <w:pPr>
        <w:spacing w:after="0"/>
      </w:pPr>
      <w:r>
        <w:continuationSeparator/>
      </w:r>
    </w:p>
  </w:footnote>
  <w:footnote w:id="1">
    <w:p w14:paraId="17B8AE0A" w14:textId="4471A844" w:rsidR="003A7DB0" w:rsidRDefault="002429E3">
      <w:pPr>
        <w:pStyle w:val="FootnoteText"/>
      </w:pPr>
      <w:r>
        <w:rPr>
          <w:rStyle w:val="FootnoteReference"/>
        </w:rPr>
        <w:footnoteRef/>
      </w:r>
      <w:r>
        <w:t xml:space="preserve"> Please insert the category of the bid being submitted. Following are the three categories:</w:t>
      </w:r>
    </w:p>
    <w:p w14:paraId="5DF1B925" w14:textId="4E6F8B19" w:rsidR="003A7DB0" w:rsidRPr="003A7DB0" w:rsidRDefault="002429E3" w:rsidP="003A7DB0">
      <w:pPr>
        <w:pStyle w:val="FootnoteText"/>
        <w:numPr>
          <w:ilvl w:val="0"/>
          <w:numId w:val="42"/>
        </w:numPr>
        <w:rPr>
          <w:lang w:val="en-IN"/>
        </w:rPr>
      </w:pPr>
      <w:r w:rsidRPr="003A7DB0">
        <w:t xml:space="preserve">Any assets of the Corporate Debtor; </w:t>
      </w:r>
    </w:p>
    <w:p w14:paraId="1D58B8B4" w14:textId="01D16897" w:rsidR="003A7DB0" w:rsidRPr="003A7DB0" w:rsidRDefault="002429E3" w:rsidP="003A7DB0">
      <w:pPr>
        <w:pStyle w:val="FootnoteText"/>
        <w:numPr>
          <w:ilvl w:val="0"/>
          <w:numId w:val="42"/>
        </w:numPr>
        <w:rPr>
          <w:lang w:val="en-IN"/>
        </w:rPr>
      </w:pPr>
      <w:r w:rsidRPr="003A7DB0">
        <w:t xml:space="preserve">Block of assets of the Corporate Debtor as per the categories set out </w:t>
      </w:r>
      <w:r>
        <w:t>in the Advertisment</w:t>
      </w:r>
      <w:r w:rsidRPr="003A7DB0">
        <w:t>;</w:t>
      </w:r>
    </w:p>
    <w:p w14:paraId="6FB29952" w14:textId="77777777" w:rsidR="003A7DB0" w:rsidRPr="003A7DB0" w:rsidRDefault="002429E3" w:rsidP="003A7DB0">
      <w:pPr>
        <w:pStyle w:val="FootnoteText"/>
        <w:numPr>
          <w:ilvl w:val="0"/>
          <w:numId w:val="42"/>
        </w:numPr>
        <w:rPr>
          <w:lang w:val="en-IN"/>
        </w:rPr>
      </w:pPr>
      <w:r w:rsidRPr="003A7DB0">
        <w:t xml:space="preserve">Residual assets of the Corporate Debtor on a going concern basis in accordance with Regulation 32 of the Insolvency and Bankruptcy Board of India (Liquidation Process) Regulations, 2016  </w:t>
      </w:r>
    </w:p>
    <w:p w14:paraId="4A447206" w14:textId="4695D120" w:rsidR="003A7DB0" w:rsidRDefault="00F138ED">
      <w:pPr>
        <w:pStyle w:val="FootnoteText"/>
      </w:pPr>
      <w:r>
        <w:t>Further, for the first and section category above, the b</w:t>
      </w:r>
      <w:r w:rsidR="00D73E94">
        <w:t xml:space="preserve">idder </w:t>
      </w:r>
      <w:r>
        <w:t xml:space="preserve">is required to </w:t>
      </w:r>
      <w:r w:rsidR="00D73E94">
        <w:t xml:space="preserve">to mention the name of specific asset/block of assets </w:t>
      </w:r>
      <w:r>
        <w:t xml:space="preserve">as given in the public announcement dated </w:t>
      </w:r>
      <w:r w:rsidRPr="00F138ED">
        <w:t>October 17, 2018</w:t>
      </w:r>
      <w:r w:rsidR="00CD58BC">
        <w:t xml:space="preserve">. </w:t>
      </w:r>
    </w:p>
  </w:footnote>
  <w:footnote w:id="2">
    <w:p w14:paraId="5A24BE1B" w14:textId="7E1BC28E" w:rsidR="009303D8" w:rsidRDefault="002429E3">
      <w:pPr>
        <w:pStyle w:val="FootnoteText"/>
      </w:pPr>
      <w:r>
        <w:rPr>
          <w:rStyle w:val="FootnoteReference"/>
        </w:rPr>
        <w:footnoteRef/>
      </w:r>
      <w:r>
        <w:t xml:space="preserve"> </w:t>
      </w:r>
      <w:r w:rsidRPr="000736C9">
        <w:rPr>
          <w:rFonts w:ascii="Times New Roman" w:hAnsi="Times New Roman" w:cs="Times New Roman"/>
          <w:spacing w:val="-4"/>
          <w:w w:val="105"/>
          <w:sz w:val="20"/>
        </w:rPr>
        <w:t xml:space="preserve">Applicable </w:t>
      </w:r>
      <w:r w:rsidR="00D20279">
        <w:rPr>
          <w:rFonts w:ascii="Times New Roman" w:hAnsi="Times New Roman" w:cs="Times New Roman"/>
          <w:spacing w:val="-4"/>
          <w:w w:val="105"/>
          <w:sz w:val="20"/>
        </w:rPr>
        <w:t>o</w:t>
      </w:r>
      <w:r w:rsidRPr="000736C9">
        <w:rPr>
          <w:rFonts w:ascii="Times New Roman" w:hAnsi="Times New Roman" w:cs="Times New Roman"/>
          <w:spacing w:val="-4"/>
          <w:w w:val="105"/>
          <w:sz w:val="20"/>
        </w:rPr>
        <w:t>nly in case of consortium applicant.</w:t>
      </w:r>
    </w:p>
  </w:footnote>
  <w:footnote w:id="3">
    <w:p w14:paraId="2A49B76D" w14:textId="27AE9A64" w:rsidR="006B14B9" w:rsidRDefault="002429E3">
      <w:pPr>
        <w:pStyle w:val="FootnoteText"/>
      </w:pPr>
      <w:r>
        <w:rPr>
          <w:rStyle w:val="FootnoteReference"/>
        </w:rPr>
        <w:footnoteRef/>
      </w:r>
      <w:r>
        <w:t xml:space="preserve"> </w:t>
      </w:r>
      <w:r w:rsidRPr="000736C9">
        <w:rPr>
          <w:rFonts w:ascii="Times New Roman" w:hAnsi="Times New Roman" w:cs="Times New Roman"/>
          <w:spacing w:val="-4"/>
          <w:w w:val="105"/>
          <w:sz w:val="20"/>
        </w:rPr>
        <w:t xml:space="preserve">Applicable </w:t>
      </w:r>
      <w:r>
        <w:rPr>
          <w:rFonts w:ascii="Times New Roman" w:hAnsi="Times New Roman" w:cs="Times New Roman"/>
          <w:spacing w:val="-4"/>
          <w:w w:val="105"/>
          <w:sz w:val="20"/>
        </w:rPr>
        <w:t>o</w:t>
      </w:r>
      <w:r w:rsidRPr="000736C9">
        <w:rPr>
          <w:rFonts w:ascii="Times New Roman" w:hAnsi="Times New Roman" w:cs="Times New Roman"/>
          <w:spacing w:val="-4"/>
          <w:w w:val="105"/>
          <w:sz w:val="20"/>
        </w:rPr>
        <w:t>nly in case of consortium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67C82" w14:textId="77777777" w:rsidR="006F732C" w:rsidRPr="007D32EB" w:rsidRDefault="002429E3" w:rsidP="006F732C">
    <w:pPr>
      <w:pStyle w:val="Header"/>
      <w:rPr>
        <w:sz w:val="12"/>
      </w:rPr>
    </w:pPr>
    <w:r>
      <w:rPr>
        <w:noProof/>
        <w:lang w:val="en-IN" w:eastAsia="en-IN"/>
      </w:rPr>
      <mc:AlternateContent>
        <mc:Choice Requires="wps">
          <w:drawing>
            <wp:anchor distT="0" distB="0" distL="114300" distR="114300" simplePos="0" relativeHeight="251658240" behindDoc="0" locked="1" layoutInCell="1" allowOverlap="1">
              <wp:simplePos x="0" y="0"/>
              <wp:positionH relativeFrom="column">
                <wp:posOffset>-146843</wp:posOffset>
              </wp:positionH>
              <wp:positionV relativeFrom="page">
                <wp:posOffset>724120</wp:posOffset>
              </wp:positionV>
              <wp:extent cx="6409944" cy="146304"/>
              <wp:effectExtent l="19050" t="19050" r="29210" b="25400"/>
              <wp:wrapNone/>
              <wp:docPr id="2" name="Elbow Connector 2"/>
              <wp:cNvGraphicFramePr/>
              <a:graphic xmlns:a="http://schemas.openxmlformats.org/drawingml/2006/main">
                <a:graphicData uri="http://schemas.microsoft.com/office/word/2010/wordprocessingShape">
                  <wps:wsp>
                    <wps:cNvCnPr/>
                    <wps:spPr>
                      <a:xfrm flipV="1">
                        <a:off x="0" y="0"/>
                        <a:ext cx="6409944" cy="146304"/>
                      </a:xfrm>
                      <a:prstGeom prst="bentConnector3">
                        <a:avLst>
                          <a:gd name="adj1" fmla="val 0"/>
                        </a:avLst>
                      </a:prstGeom>
                      <a:ln w="9525" cap="sq"/>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2049" type="#_x0000_t34" style="width:504.7pt;height:11.5pt;margin-top:57pt;margin-left:-11.55pt;flip:y;mso-height-percent:0;mso-height-relative:margin;mso-position-vertical-relative:page;mso-width-percent:0;mso-width-relative:margin;mso-wrap-distance-bottom:0;mso-wrap-distance-left:9pt;mso-wrap-distance-right:9pt;mso-wrap-distance-top:0;mso-wrap-style:square;position:absolute;visibility:visible;z-index:251659264" adj="0" strokecolor="#821a1a">
              <v:stroke endcap="square"/>
              <w10:anchorlock/>
            </v:shape>
          </w:pict>
        </mc:Fallback>
      </mc:AlternateContent>
    </w:r>
  </w:p>
  <w:p w14:paraId="21034233" w14:textId="77777777" w:rsidR="006F732C" w:rsidRDefault="006F732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585"/>
    <w:multiLevelType w:val="hybridMultilevel"/>
    <w:tmpl w:val="81C87AF6"/>
    <w:lvl w:ilvl="0" w:tplc="71C883DA">
      <w:start w:val="1"/>
      <w:numFmt w:val="bullet"/>
      <w:lvlText w:val="o"/>
      <w:lvlJc w:val="left"/>
      <w:pPr>
        <w:ind w:left="288" w:hanging="360"/>
      </w:pPr>
      <w:rPr>
        <w:rFonts w:ascii="Courier New" w:hAnsi="Courier New" w:cs="Courier New" w:hint="default"/>
      </w:rPr>
    </w:lvl>
    <w:lvl w:ilvl="1" w:tplc="AC62A17A" w:tentative="1">
      <w:start w:val="1"/>
      <w:numFmt w:val="bullet"/>
      <w:lvlText w:val="o"/>
      <w:lvlJc w:val="left"/>
      <w:pPr>
        <w:ind w:left="1008" w:hanging="360"/>
      </w:pPr>
      <w:rPr>
        <w:rFonts w:ascii="Courier New" w:hAnsi="Courier New" w:cs="Courier New" w:hint="default"/>
      </w:rPr>
    </w:lvl>
    <w:lvl w:ilvl="2" w:tplc="45A2EF46" w:tentative="1">
      <w:start w:val="1"/>
      <w:numFmt w:val="bullet"/>
      <w:lvlText w:val=""/>
      <w:lvlJc w:val="left"/>
      <w:pPr>
        <w:ind w:left="1728" w:hanging="360"/>
      </w:pPr>
      <w:rPr>
        <w:rFonts w:ascii="Wingdings" w:hAnsi="Wingdings" w:hint="default"/>
      </w:rPr>
    </w:lvl>
    <w:lvl w:ilvl="3" w:tplc="CEF2CD74" w:tentative="1">
      <w:start w:val="1"/>
      <w:numFmt w:val="bullet"/>
      <w:lvlText w:val=""/>
      <w:lvlJc w:val="left"/>
      <w:pPr>
        <w:ind w:left="2448" w:hanging="360"/>
      </w:pPr>
      <w:rPr>
        <w:rFonts w:ascii="Symbol" w:hAnsi="Symbol" w:hint="default"/>
      </w:rPr>
    </w:lvl>
    <w:lvl w:ilvl="4" w:tplc="6114D130" w:tentative="1">
      <w:start w:val="1"/>
      <w:numFmt w:val="bullet"/>
      <w:lvlText w:val="o"/>
      <w:lvlJc w:val="left"/>
      <w:pPr>
        <w:ind w:left="3168" w:hanging="360"/>
      </w:pPr>
      <w:rPr>
        <w:rFonts w:ascii="Courier New" w:hAnsi="Courier New" w:cs="Courier New" w:hint="default"/>
      </w:rPr>
    </w:lvl>
    <w:lvl w:ilvl="5" w:tplc="AD6C87D8" w:tentative="1">
      <w:start w:val="1"/>
      <w:numFmt w:val="bullet"/>
      <w:lvlText w:val=""/>
      <w:lvlJc w:val="left"/>
      <w:pPr>
        <w:ind w:left="3888" w:hanging="360"/>
      </w:pPr>
      <w:rPr>
        <w:rFonts w:ascii="Wingdings" w:hAnsi="Wingdings" w:hint="default"/>
      </w:rPr>
    </w:lvl>
    <w:lvl w:ilvl="6" w:tplc="D4288868" w:tentative="1">
      <w:start w:val="1"/>
      <w:numFmt w:val="bullet"/>
      <w:lvlText w:val=""/>
      <w:lvlJc w:val="left"/>
      <w:pPr>
        <w:ind w:left="4608" w:hanging="360"/>
      </w:pPr>
      <w:rPr>
        <w:rFonts w:ascii="Symbol" w:hAnsi="Symbol" w:hint="default"/>
      </w:rPr>
    </w:lvl>
    <w:lvl w:ilvl="7" w:tplc="9536E47C" w:tentative="1">
      <w:start w:val="1"/>
      <w:numFmt w:val="bullet"/>
      <w:lvlText w:val="o"/>
      <w:lvlJc w:val="left"/>
      <w:pPr>
        <w:ind w:left="5328" w:hanging="360"/>
      </w:pPr>
      <w:rPr>
        <w:rFonts w:ascii="Courier New" w:hAnsi="Courier New" w:cs="Courier New" w:hint="default"/>
      </w:rPr>
    </w:lvl>
    <w:lvl w:ilvl="8" w:tplc="09B49FA2" w:tentative="1">
      <w:start w:val="1"/>
      <w:numFmt w:val="bullet"/>
      <w:lvlText w:val=""/>
      <w:lvlJc w:val="left"/>
      <w:pPr>
        <w:ind w:left="6048" w:hanging="360"/>
      </w:pPr>
      <w:rPr>
        <w:rFonts w:ascii="Wingdings" w:hAnsi="Wingdings" w:hint="default"/>
      </w:rPr>
    </w:lvl>
  </w:abstractNum>
  <w:abstractNum w:abstractNumId="1" w15:restartNumberingAfterBreak="0">
    <w:nsid w:val="01E20800"/>
    <w:multiLevelType w:val="singleLevel"/>
    <w:tmpl w:val="2D4F246B"/>
    <w:lvl w:ilvl="0">
      <w:start w:val="1"/>
      <w:numFmt w:val="lowerLetter"/>
      <w:lvlText w:val="%1."/>
      <w:lvlJc w:val="left"/>
      <w:pPr>
        <w:tabs>
          <w:tab w:val="num" w:pos="216"/>
        </w:tabs>
        <w:ind w:left="504" w:firstLine="0"/>
      </w:pPr>
      <w:rPr>
        <w:rFonts w:ascii="Georgia" w:hAnsi="Georgia" w:cs="Georgia"/>
        <w:w w:val="105"/>
        <w:sz w:val="22"/>
        <w:szCs w:val="22"/>
      </w:rPr>
    </w:lvl>
  </w:abstractNum>
  <w:abstractNum w:abstractNumId="2" w15:restartNumberingAfterBreak="0">
    <w:nsid w:val="026338DE"/>
    <w:multiLevelType w:val="singleLevel"/>
    <w:tmpl w:val="087E39C7"/>
    <w:lvl w:ilvl="0">
      <w:start w:val="1"/>
      <w:numFmt w:val="decimal"/>
      <w:lvlText w:val="%1:"/>
      <w:lvlJc w:val="left"/>
      <w:pPr>
        <w:tabs>
          <w:tab w:val="num" w:pos="216"/>
        </w:tabs>
        <w:ind w:left="216" w:firstLine="72"/>
      </w:pPr>
      <w:rPr>
        <w:rFonts w:ascii="Georgia" w:hAnsi="Georgia" w:cs="Georgia"/>
        <w:i/>
        <w:iCs/>
        <w:spacing w:val="-1"/>
        <w:w w:val="105"/>
        <w:sz w:val="22"/>
        <w:szCs w:val="22"/>
      </w:rPr>
    </w:lvl>
  </w:abstractNum>
  <w:abstractNum w:abstractNumId="3" w15:restartNumberingAfterBreak="0">
    <w:nsid w:val="02A6CCAB"/>
    <w:multiLevelType w:val="singleLevel"/>
    <w:tmpl w:val="63AD789F"/>
    <w:lvl w:ilvl="0">
      <w:start w:val="1"/>
      <w:numFmt w:val="decimal"/>
      <w:lvlText w:val="%1)"/>
      <w:lvlJc w:val="left"/>
      <w:pPr>
        <w:tabs>
          <w:tab w:val="num" w:pos="504"/>
        </w:tabs>
        <w:ind w:left="936" w:hanging="504"/>
      </w:pPr>
      <w:rPr>
        <w:rFonts w:ascii="Georgia" w:hAnsi="Georgia" w:cs="Georgia"/>
        <w:spacing w:val="-8"/>
        <w:w w:val="105"/>
        <w:sz w:val="22"/>
        <w:szCs w:val="22"/>
      </w:rPr>
    </w:lvl>
  </w:abstractNum>
  <w:abstractNum w:abstractNumId="4" w15:restartNumberingAfterBreak="0">
    <w:nsid w:val="0494F624"/>
    <w:multiLevelType w:val="singleLevel"/>
    <w:tmpl w:val="04090003"/>
    <w:lvl w:ilvl="0">
      <w:start w:val="1"/>
      <w:numFmt w:val="bullet"/>
      <w:lvlText w:val="o"/>
      <w:lvlJc w:val="left"/>
      <w:pPr>
        <w:ind w:left="3904" w:hanging="360"/>
      </w:pPr>
      <w:rPr>
        <w:rFonts w:ascii="Courier New" w:hAnsi="Courier New" w:cs="Courier New" w:hint="default"/>
        <w:spacing w:val="-4"/>
        <w:w w:val="105"/>
        <w:sz w:val="22"/>
        <w:szCs w:val="22"/>
      </w:rPr>
    </w:lvl>
  </w:abstractNum>
  <w:abstractNum w:abstractNumId="5" w15:restartNumberingAfterBreak="0">
    <w:nsid w:val="051559F9"/>
    <w:multiLevelType w:val="singleLevel"/>
    <w:tmpl w:val="44B58D2F"/>
    <w:lvl w:ilvl="0">
      <w:start w:val="1"/>
      <w:numFmt w:val="lowerLetter"/>
      <w:lvlText w:val="%1."/>
      <w:lvlJc w:val="left"/>
      <w:pPr>
        <w:tabs>
          <w:tab w:val="num" w:pos="360"/>
        </w:tabs>
        <w:ind w:left="792" w:hanging="360"/>
      </w:pPr>
      <w:rPr>
        <w:rFonts w:ascii="Georgia" w:hAnsi="Georgia" w:cs="Georgia"/>
        <w:w w:val="105"/>
        <w:sz w:val="22"/>
        <w:szCs w:val="22"/>
      </w:rPr>
    </w:lvl>
  </w:abstractNum>
  <w:abstractNum w:abstractNumId="6" w15:restartNumberingAfterBreak="0">
    <w:nsid w:val="05AF5AE0"/>
    <w:multiLevelType w:val="singleLevel"/>
    <w:tmpl w:val="0DDE7B55"/>
    <w:lvl w:ilvl="0">
      <w:start w:val="2"/>
      <w:numFmt w:val="lowerLetter"/>
      <w:lvlText w:val="(%1)"/>
      <w:lvlJc w:val="left"/>
      <w:pPr>
        <w:tabs>
          <w:tab w:val="num" w:pos="360"/>
        </w:tabs>
        <w:ind w:left="432" w:hanging="360"/>
      </w:pPr>
      <w:rPr>
        <w:rFonts w:ascii="Georgia" w:hAnsi="Georgia" w:cs="Georgia"/>
        <w:spacing w:val="-4"/>
        <w:w w:val="105"/>
        <w:sz w:val="22"/>
        <w:szCs w:val="22"/>
      </w:rPr>
    </w:lvl>
  </w:abstractNum>
  <w:abstractNum w:abstractNumId="7" w15:restartNumberingAfterBreak="0">
    <w:nsid w:val="06E3F3DA"/>
    <w:multiLevelType w:val="singleLevel"/>
    <w:tmpl w:val="03BA9F9E"/>
    <w:lvl w:ilvl="0">
      <w:start w:val="1"/>
      <w:numFmt w:val="lowerLetter"/>
      <w:lvlText w:val="%1."/>
      <w:lvlJc w:val="left"/>
      <w:pPr>
        <w:tabs>
          <w:tab w:val="num" w:pos="360"/>
        </w:tabs>
        <w:ind w:left="432" w:firstLine="0"/>
      </w:pPr>
      <w:rPr>
        <w:rFonts w:ascii="Georgia" w:hAnsi="Georgia" w:cs="Georgia"/>
        <w:w w:val="105"/>
        <w:sz w:val="22"/>
        <w:szCs w:val="22"/>
      </w:rPr>
    </w:lvl>
  </w:abstractNum>
  <w:abstractNum w:abstractNumId="8" w15:restartNumberingAfterBreak="0">
    <w:nsid w:val="06FFBC43"/>
    <w:multiLevelType w:val="singleLevel"/>
    <w:tmpl w:val="482B19C0"/>
    <w:lvl w:ilvl="0">
      <w:start w:val="1"/>
      <w:numFmt w:val="decimal"/>
      <w:lvlText w:val="%1)"/>
      <w:lvlJc w:val="left"/>
      <w:pPr>
        <w:tabs>
          <w:tab w:val="num" w:pos="360"/>
        </w:tabs>
        <w:ind w:left="792" w:hanging="360"/>
      </w:pPr>
      <w:rPr>
        <w:rFonts w:ascii="Georgia" w:hAnsi="Georgia" w:cs="Georgia"/>
        <w:spacing w:val="1"/>
        <w:w w:val="105"/>
        <w:sz w:val="22"/>
        <w:szCs w:val="22"/>
      </w:rPr>
    </w:lvl>
  </w:abstractNum>
  <w:abstractNum w:abstractNumId="9" w15:restartNumberingAfterBreak="0">
    <w:nsid w:val="076669DA"/>
    <w:multiLevelType w:val="singleLevel"/>
    <w:tmpl w:val="56DE369A"/>
    <w:lvl w:ilvl="0">
      <w:start w:val="1"/>
      <w:numFmt w:val="lowerLetter"/>
      <w:lvlText w:val="%1."/>
      <w:lvlJc w:val="left"/>
      <w:pPr>
        <w:tabs>
          <w:tab w:val="num" w:pos="216"/>
        </w:tabs>
        <w:ind w:left="864" w:firstLine="0"/>
      </w:pPr>
      <w:rPr>
        <w:rFonts w:ascii="Georgia" w:hAnsi="Georgia" w:cs="Georgia"/>
        <w:spacing w:val="-1"/>
        <w:w w:val="105"/>
        <w:sz w:val="22"/>
        <w:szCs w:val="22"/>
      </w:rPr>
    </w:lvl>
  </w:abstractNum>
  <w:abstractNum w:abstractNumId="10" w15:restartNumberingAfterBreak="0">
    <w:nsid w:val="07CD7926"/>
    <w:multiLevelType w:val="singleLevel"/>
    <w:tmpl w:val="6A9FCE72"/>
    <w:lvl w:ilvl="0">
      <w:start w:val="2"/>
      <w:numFmt w:val="lowerLetter"/>
      <w:lvlText w:val="%1."/>
      <w:lvlJc w:val="left"/>
      <w:pPr>
        <w:tabs>
          <w:tab w:val="num" w:pos="360"/>
        </w:tabs>
        <w:ind w:left="432" w:firstLine="0"/>
      </w:pPr>
      <w:rPr>
        <w:rFonts w:ascii="Georgia" w:hAnsi="Georgia" w:cs="Georgia"/>
        <w:spacing w:val="2"/>
        <w:w w:val="105"/>
        <w:sz w:val="22"/>
        <w:szCs w:val="22"/>
      </w:rPr>
    </w:lvl>
  </w:abstractNum>
  <w:abstractNum w:abstractNumId="11" w15:restartNumberingAfterBreak="0">
    <w:nsid w:val="0F432647"/>
    <w:multiLevelType w:val="hybridMultilevel"/>
    <w:tmpl w:val="492A49FA"/>
    <w:lvl w:ilvl="0" w:tplc="365024FE">
      <w:start w:val="1"/>
      <w:numFmt w:val="upperRoman"/>
      <w:lvlText w:val="%1."/>
      <w:lvlJc w:val="right"/>
      <w:pPr>
        <w:ind w:left="288" w:hanging="360"/>
      </w:pPr>
    </w:lvl>
    <w:lvl w:ilvl="1" w:tplc="65FAA4A8" w:tentative="1">
      <w:start w:val="1"/>
      <w:numFmt w:val="lowerLetter"/>
      <w:lvlText w:val="%2."/>
      <w:lvlJc w:val="left"/>
      <w:pPr>
        <w:ind w:left="1008" w:hanging="360"/>
      </w:pPr>
    </w:lvl>
    <w:lvl w:ilvl="2" w:tplc="4730779C" w:tentative="1">
      <w:start w:val="1"/>
      <w:numFmt w:val="lowerRoman"/>
      <w:lvlText w:val="%3."/>
      <w:lvlJc w:val="right"/>
      <w:pPr>
        <w:ind w:left="1728" w:hanging="180"/>
      </w:pPr>
    </w:lvl>
    <w:lvl w:ilvl="3" w:tplc="046888B2" w:tentative="1">
      <w:start w:val="1"/>
      <w:numFmt w:val="decimal"/>
      <w:lvlText w:val="%4."/>
      <w:lvlJc w:val="left"/>
      <w:pPr>
        <w:ind w:left="2448" w:hanging="360"/>
      </w:pPr>
    </w:lvl>
    <w:lvl w:ilvl="4" w:tplc="B8042482" w:tentative="1">
      <w:start w:val="1"/>
      <w:numFmt w:val="lowerLetter"/>
      <w:lvlText w:val="%5."/>
      <w:lvlJc w:val="left"/>
      <w:pPr>
        <w:ind w:left="3168" w:hanging="360"/>
      </w:pPr>
    </w:lvl>
    <w:lvl w:ilvl="5" w:tplc="0E147432" w:tentative="1">
      <w:start w:val="1"/>
      <w:numFmt w:val="lowerRoman"/>
      <w:lvlText w:val="%6."/>
      <w:lvlJc w:val="right"/>
      <w:pPr>
        <w:ind w:left="3888" w:hanging="180"/>
      </w:pPr>
    </w:lvl>
    <w:lvl w:ilvl="6" w:tplc="FCC6E9EC" w:tentative="1">
      <w:start w:val="1"/>
      <w:numFmt w:val="decimal"/>
      <w:lvlText w:val="%7."/>
      <w:lvlJc w:val="left"/>
      <w:pPr>
        <w:ind w:left="4608" w:hanging="360"/>
      </w:pPr>
    </w:lvl>
    <w:lvl w:ilvl="7" w:tplc="98B4C73C" w:tentative="1">
      <w:start w:val="1"/>
      <w:numFmt w:val="lowerLetter"/>
      <w:lvlText w:val="%8."/>
      <w:lvlJc w:val="left"/>
      <w:pPr>
        <w:ind w:left="5328" w:hanging="360"/>
      </w:pPr>
    </w:lvl>
    <w:lvl w:ilvl="8" w:tplc="E062AD0E" w:tentative="1">
      <w:start w:val="1"/>
      <w:numFmt w:val="lowerRoman"/>
      <w:lvlText w:val="%9."/>
      <w:lvlJc w:val="right"/>
      <w:pPr>
        <w:ind w:left="6048" w:hanging="180"/>
      </w:pPr>
    </w:lvl>
  </w:abstractNum>
  <w:abstractNum w:abstractNumId="12" w15:restartNumberingAfterBreak="0">
    <w:nsid w:val="0FE16EB8"/>
    <w:multiLevelType w:val="hybridMultilevel"/>
    <w:tmpl w:val="C3644AE6"/>
    <w:lvl w:ilvl="0" w:tplc="B3182A08">
      <w:start w:val="1"/>
      <w:numFmt w:val="decimal"/>
      <w:lvlText w:val="%1."/>
      <w:lvlJc w:val="left"/>
      <w:pPr>
        <w:ind w:left="720" w:hanging="360"/>
      </w:pPr>
    </w:lvl>
    <w:lvl w:ilvl="1" w:tplc="E4FE8812" w:tentative="1">
      <w:start w:val="1"/>
      <w:numFmt w:val="lowerLetter"/>
      <w:lvlText w:val="%2."/>
      <w:lvlJc w:val="left"/>
      <w:pPr>
        <w:ind w:left="1440" w:hanging="360"/>
      </w:pPr>
    </w:lvl>
    <w:lvl w:ilvl="2" w:tplc="7B70136C" w:tentative="1">
      <w:start w:val="1"/>
      <w:numFmt w:val="lowerRoman"/>
      <w:lvlText w:val="%3."/>
      <w:lvlJc w:val="right"/>
      <w:pPr>
        <w:ind w:left="2160" w:hanging="180"/>
      </w:pPr>
    </w:lvl>
    <w:lvl w:ilvl="3" w:tplc="8B908A0A" w:tentative="1">
      <w:start w:val="1"/>
      <w:numFmt w:val="decimal"/>
      <w:lvlText w:val="%4."/>
      <w:lvlJc w:val="left"/>
      <w:pPr>
        <w:ind w:left="2880" w:hanging="360"/>
      </w:pPr>
    </w:lvl>
    <w:lvl w:ilvl="4" w:tplc="1F009BBA" w:tentative="1">
      <w:start w:val="1"/>
      <w:numFmt w:val="lowerLetter"/>
      <w:lvlText w:val="%5."/>
      <w:lvlJc w:val="left"/>
      <w:pPr>
        <w:ind w:left="3600" w:hanging="360"/>
      </w:pPr>
    </w:lvl>
    <w:lvl w:ilvl="5" w:tplc="C8C00D5A" w:tentative="1">
      <w:start w:val="1"/>
      <w:numFmt w:val="lowerRoman"/>
      <w:lvlText w:val="%6."/>
      <w:lvlJc w:val="right"/>
      <w:pPr>
        <w:ind w:left="4320" w:hanging="180"/>
      </w:pPr>
    </w:lvl>
    <w:lvl w:ilvl="6" w:tplc="B7B418EC" w:tentative="1">
      <w:start w:val="1"/>
      <w:numFmt w:val="decimal"/>
      <w:lvlText w:val="%7."/>
      <w:lvlJc w:val="left"/>
      <w:pPr>
        <w:ind w:left="5040" w:hanging="360"/>
      </w:pPr>
    </w:lvl>
    <w:lvl w:ilvl="7" w:tplc="8DAA4D9A" w:tentative="1">
      <w:start w:val="1"/>
      <w:numFmt w:val="lowerLetter"/>
      <w:lvlText w:val="%8."/>
      <w:lvlJc w:val="left"/>
      <w:pPr>
        <w:ind w:left="5760" w:hanging="360"/>
      </w:pPr>
    </w:lvl>
    <w:lvl w:ilvl="8" w:tplc="5EAA2E9E" w:tentative="1">
      <w:start w:val="1"/>
      <w:numFmt w:val="lowerRoman"/>
      <w:lvlText w:val="%9."/>
      <w:lvlJc w:val="right"/>
      <w:pPr>
        <w:ind w:left="6480" w:hanging="180"/>
      </w:pPr>
    </w:lvl>
  </w:abstractNum>
  <w:abstractNum w:abstractNumId="13" w15:restartNumberingAfterBreak="0">
    <w:nsid w:val="1CF636C0"/>
    <w:multiLevelType w:val="hybridMultilevel"/>
    <w:tmpl w:val="40A8E6E4"/>
    <w:lvl w:ilvl="0" w:tplc="9CE20B0E">
      <w:start w:val="1"/>
      <w:numFmt w:val="lowerLetter"/>
      <w:lvlText w:val="%1)"/>
      <w:lvlJc w:val="left"/>
      <w:pPr>
        <w:ind w:left="720" w:hanging="360"/>
      </w:pPr>
    </w:lvl>
    <w:lvl w:ilvl="1" w:tplc="823A855C" w:tentative="1">
      <w:start w:val="1"/>
      <w:numFmt w:val="lowerLetter"/>
      <w:lvlText w:val="%2."/>
      <w:lvlJc w:val="left"/>
      <w:pPr>
        <w:ind w:left="1440" w:hanging="360"/>
      </w:pPr>
    </w:lvl>
    <w:lvl w:ilvl="2" w:tplc="B0BCD1B4" w:tentative="1">
      <w:start w:val="1"/>
      <w:numFmt w:val="lowerRoman"/>
      <w:lvlText w:val="%3."/>
      <w:lvlJc w:val="right"/>
      <w:pPr>
        <w:ind w:left="2160" w:hanging="180"/>
      </w:pPr>
    </w:lvl>
    <w:lvl w:ilvl="3" w:tplc="98847794" w:tentative="1">
      <w:start w:val="1"/>
      <w:numFmt w:val="decimal"/>
      <w:lvlText w:val="%4."/>
      <w:lvlJc w:val="left"/>
      <w:pPr>
        <w:ind w:left="2880" w:hanging="360"/>
      </w:pPr>
    </w:lvl>
    <w:lvl w:ilvl="4" w:tplc="FBEE8074" w:tentative="1">
      <w:start w:val="1"/>
      <w:numFmt w:val="lowerLetter"/>
      <w:lvlText w:val="%5."/>
      <w:lvlJc w:val="left"/>
      <w:pPr>
        <w:ind w:left="3600" w:hanging="360"/>
      </w:pPr>
    </w:lvl>
    <w:lvl w:ilvl="5" w:tplc="6644B614" w:tentative="1">
      <w:start w:val="1"/>
      <w:numFmt w:val="lowerRoman"/>
      <w:lvlText w:val="%6."/>
      <w:lvlJc w:val="right"/>
      <w:pPr>
        <w:ind w:left="4320" w:hanging="180"/>
      </w:pPr>
    </w:lvl>
    <w:lvl w:ilvl="6" w:tplc="A9FEFFA0" w:tentative="1">
      <w:start w:val="1"/>
      <w:numFmt w:val="decimal"/>
      <w:lvlText w:val="%7."/>
      <w:lvlJc w:val="left"/>
      <w:pPr>
        <w:ind w:left="5040" w:hanging="360"/>
      </w:pPr>
    </w:lvl>
    <w:lvl w:ilvl="7" w:tplc="2A08C9D0" w:tentative="1">
      <w:start w:val="1"/>
      <w:numFmt w:val="lowerLetter"/>
      <w:lvlText w:val="%8."/>
      <w:lvlJc w:val="left"/>
      <w:pPr>
        <w:ind w:left="5760" w:hanging="360"/>
      </w:pPr>
    </w:lvl>
    <w:lvl w:ilvl="8" w:tplc="D100791C" w:tentative="1">
      <w:start w:val="1"/>
      <w:numFmt w:val="lowerRoman"/>
      <w:lvlText w:val="%9."/>
      <w:lvlJc w:val="right"/>
      <w:pPr>
        <w:ind w:left="6480" w:hanging="180"/>
      </w:pPr>
    </w:lvl>
  </w:abstractNum>
  <w:abstractNum w:abstractNumId="14" w15:restartNumberingAfterBreak="0">
    <w:nsid w:val="1F2868CB"/>
    <w:multiLevelType w:val="multilevel"/>
    <w:tmpl w:val="FF1A2BE6"/>
    <w:lvl w:ilvl="0">
      <w:start w:val="1"/>
      <w:numFmt w:val="upperLetter"/>
      <w:pStyle w:val="AppendixHeading1"/>
      <w:suff w:val="space"/>
      <w:lvlText w:val="Appendix %1. -"/>
      <w:lvlJc w:val="left"/>
      <w:pPr>
        <w:ind w:left="2603" w:hanging="533"/>
      </w:pPr>
      <w:rPr>
        <w:rFonts w:asciiTheme="minorHAnsi" w:hAnsiTheme="minorHAnsi" w:cs="Times New Roman" w:hint="default"/>
        <w:b/>
        <w:bCs w:val="0"/>
        <w:i/>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2682" w:hanging="612"/>
      </w:pPr>
      <w:rPr>
        <w:rFonts w:hint="default"/>
        <w:sz w:val="32"/>
        <w:szCs w:val="32"/>
      </w:rPr>
    </w:lvl>
    <w:lvl w:ilvl="2">
      <w:start w:val="1"/>
      <w:numFmt w:val="decimal"/>
      <w:suff w:val="space"/>
      <w:lvlText w:val="%1.%2.%3."/>
      <w:lvlJc w:val="left"/>
      <w:pPr>
        <w:ind w:left="2847" w:hanging="777"/>
      </w:pPr>
      <w:rPr>
        <w:rFonts w:hint="default"/>
      </w:rPr>
    </w:lvl>
    <w:lvl w:ilvl="3">
      <w:start w:val="1"/>
      <w:numFmt w:val="decimal"/>
      <w:suff w:val="space"/>
      <w:lvlText w:val="%1.%2.%3.%4."/>
      <w:lvlJc w:val="left"/>
      <w:pPr>
        <w:ind w:left="2932" w:hanging="862"/>
      </w:pPr>
      <w:rPr>
        <w:rFonts w:hint="default"/>
      </w:rPr>
    </w:lvl>
    <w:lvl w:ilvl="4">
      <w:start w:val="1"/>
      <w:numFmt w:val="decimal"/>
      <w:suff w:val="space"/>
      <w:lvlText w:val="%1.%2.%3.%4.%5."/>
      <w:lvlJc w:val="left"/>
      <w:pPr>
        <w:ind w:left="2989" w:hanging="919"/>
      </w:pPr>
      <w:rPr>
        <w:rFonts w:hint="default"/>
      </w:rPr>
    </w:lvl>
    <w:lvl w:ilvl="5">
      <w:start w:val="1"/>
      <w:numFmt w:val="decimal"/>
      <w:suff w:val="space"/>
      <w:lvlText w:val="%1.%2.%3.%4.%5.%6."/>
      <w:lvlJc w:val="left"/>
      <w:pPr>
        <w:ind w:left="4806" w:hanging="2736"/>
      </w:pPr>
      <w:rPr>
        <w:rFonts w:hint="default"/>
      </w:rPr>
    </w:lvl>
    <w:lvl w:ilvl="6">
      <w:start w:val="1"/>
      <w:numFmt w:val="decimal"/>
      <w:suff w:val="space"/>
      <w:lvlText w:val="%1.%2.%3.%4.%5.%6.%7."/>
      <w:lvlJc w:val="left"/>
      <w:pPr>
        <w:ind w:left="5310" w:hanging="3240"/>
      </w:pPr>
      <w:rPr>
        <w:rFonts w:hint="default"/>
      </w:rPr>
    </w:lvl>
    <w:lvl w:ilvl="7">
      <w:start w:val="1"/>
      <w:numFmt w:val="decimal"/>
      <w:suff w:val="space"/>
      <w:lvlText w:val="%1.%2.%3.%4.%5.%6.%7.%8."/>
      <w:lvlJc w:val="left"/>
      <w:pPr>
        <w:ind w:left="5814" w:hanging="3744"/>
      </w:pPr>
      <w:rPr>
        <w:rFonts w:hint="default"/>
      </w:rPr>
    </w:lvl>
    <w:lvl w:ilvl="8">
      <w:start w:val="1"/>
      <w:numFmt w:val="decimal"/>
      <w:suff w:val="space"/>
      <w:lvlText w:val="%1.%2.%3.%4.%5.%6.%7.%8.%9."/>
      <w:lvlJc w:val="left"/>
      <w:pPr>
        <w:ind w:left="6390" w:hanging="4320"/>
      </w:pPr>
      <w:rPr>
        <w:rFonts w:hint="default"/>
      </w:rPr>
    </w:lvl>
  </w:abstractNum>
  <w:abstractNum w:abstractNumId="15" w15:restartNumberingAfterBreak="0">
    <w:nsid w:val="2068768C"/>
    <w:multiLevelType w:val="hybridMultilevel"/>
    <w:tmpl w:val="61DA6206"/>
    <w:lvl w:ilvl="0" w:tplc="1AE64AEA">
      <w:start w:val="1"/>
      <w:numFmt w:val="decimal"/>
      <w:lvlText w:val="%1."/>
      <w:lvlJc w:val="left"/>
      <w:pPr>
        <w:ind w:left="360" w:hanging="360"/>
      </w:pPr>
    </w:lvl>
    <w:lvl w:ilvl="1" w:tplc="4672E8D4" w:tentative="1">
      <w:start w:val="1"/>
      <w:numFmt w:val="lowerLetter"/>
      <w:lvlText w:val="%2."/>
      <w:lvlJc w:val="left"/>
      <w:pPr>
        <w:ind w:left="1080" w:hanging="360"/>
      </w:pPr>
    </w:lvl>
    <w:lvl w:ilvl="2" w:tplc="BADE82FE" w:tentative="1">
      <w:start w:val="1"/>
      <w:numFmt w:val="lowerRoman"/>
      <w:lvlText w:val="%3."/>
      <w:lvlJc w:val="right"/>
      <w:pPr>
        <w:ind w:left="1800" w:hanging="180"/>
      </w:pPr>
    </w:lvl>
    <w:lvl w:ilvl="3" w:tplc="BB926D18" w:tentative="1">
      <w:start w:val="1"/>
      <w:numFmt w:val="decimal"/>
      <w:lvlText w:val="%4."/>
      <w:lvlJc w:val="left"/>
      <w:pPr>
        <w:ind w:left="2520" w:hanging="360"/>
      </w:pPr>
    </w:lvl>
    <w:lvl w:ilvl="4" w:tplc="B8C6238C" w:tentative="1">
      <w:start w:val="1"/>
      <w:numFmt w:val="lowerLetter"/>
      <w:lvlText w:val="%5."/>
      <w:lvlJc w:val="left"/>
      <w:pPr>
        <w:ind w:left="3240" w:hanging="360"/>
      </w:pPr>
    </w:lvl>
    <w:lvl w:ilvl="5" w:tplc="293AE72A" w:tentative="1">
      <w:start w:val="1"/>
      <w:numFmt w:val="lowerRoman"/>
      <w:lvlText w:val="%6."/>
      <w:lvlJc w:val="right"/>
      <w:pPr>
        <w:ind w:left="3960" w:hanging="180"/>
      </w:pPr>
    </w:lvl>
    <w:lvl w:ilvl="6" w:tplc="C5C835B2" w:tentative="1">
      <w:start w:val="1"/>
      <w:numFmt w:val="decimal"/>
      <w:lvlText w:val="%7."/>
      <w:lvlJc w:val="left"/>
      <w:pPr>
        <w:ind w:left="4680" w:hanging="360"/>
      </w:pPr>
    </w:lvl>
    <w:lvl w:ilvl="7" w:tplc="779059FC" w:tentative="1">
      <w:start w:val="1"/>
      <w:numFmt w:val="lowerLetter"/>
      <w:lvlText w:val="%8."/>
      <w:lvlJc w:val="left"/>
      <w:pPr>
        <w:ind w:left="5400" w:hanging="360"/>
      </w:pPr>
    </w:lvl>
    <w:lvl w:ilvl="8" w:tplc="B31CCB9A" w:tentative="1">
      <w:start w:val="1"/>
      <w:numFmt w:val="lowerRoman"/>
      <w:lvlText w:val="%9."/>
      <w:lvlJc w:val="right"/>
      <w:pPr>
        <w:ind w:left="6120" w:hanging="180"/>
      </w:pPr>
    </w:lvl>
  </w:abstractNum>
  <w:abstractNum w:abstractNumId="16" w15:restartNumberingAfterBreak="0">
    <w:nsid w:val="22071BF7"/>
    <w:multiLevelType w:val="hybridMultilevel"/>
    <w:tmpl w:val="B4FEE296"/>
    <w:lvl w:ilvl="0" w:tplc="0B0052F0">
      <w:start w:val="1"/>
      <w:numFmt w:val="decimal"/>
      <w:lvlText w:val="%1."/>
      <w:lvlJc w:val="left"/>
      <w:pPr>
        <w:ind w:left="720" w:hanging="360"/>
      </w:pPr>
      <w:rPr>
        <w:rFonts w:hint="default"/>
        <w:b/>
      </w:rPr>
    </w:lvl>
    <w:lvl w:ilvl="1" w:tplc="4F16868A" w:tentative="1">
      <w:start w:val="1"/>
      <w:numFmt w:val="lowerLetter"/>
      <w:lvlText w:val="%2."/>
      <w:lvlJc w:val="left"/>
      <w:pPr>
        <w:ind w:left="1440" w:hanging="360"/>
      </w:pPr>
    </w:lvl>
    <w:lvl w:ilvl="2" w:tplc="C5A62A36" w:tentative="1">
      <w:start w:val="1"/>
      <w:numFmt w:val="lowerRoman"/>
      <w:lvlText w:val="%3."/>
      <w:lvlJc w:val="right"/>
      <w:pPr>
        <w:ind w:left="2160" w:hanging="180"/>
      </w:pPr>
    </w:lvl>
    <w:lvl w:ilvl="3" w:tplc="A470F710" w:tentative="1">
      <w:start w:val="1"/>
      <w:numFmt w:val="decimal"/>
      <w:lvlText w:val="%4."/>
      <w:lvlJc w:val="left"/>
      <w:pPr>
        <w:ind w:left="2880" w:hanging="360"/>
      </w:pPr>
    </w:lvl>
    <w:lvl w:ilvl="4" w:tplc="AE903948" w:tentative="1">
      <w:start w:val="1"/>
      <w:numFmt w:val="lowerLetter"/>
      <w:lvlText w:val="%5."/>
      <w:lvlJc w:val="left"/>
      <w:pPr>
        <w:ind w:left="3600" w:hanging="360"/>
      </w:pPr>
    </w:lvl>
    <w:lvl w:ilvl="5" w:tplc="C9BE3154" w:tentative="1">
      <w:start w:val="1"/>
      <w:numFmt w:val="lowerRoman"/>
      <w:lvlText w:val="%6."/>
      <w:lvlJc w:val="right"/>
      <w:pPr>
        <w:ind w:left="4320" w:hanging="180"/>
      </w:pPr>
    </w:lvl>
    <w:lvl w:ilvl="6" w:tplc="DBB65DB0" w:tentative="1">
      <w:start w:val="1"/>
      <w:numFmt w:val="decimal"/>
      <w:lvlText w:val="%7."/>
      <w:lvlJc w:val="left"/>
      <w:pPr>
        <w:ind w:left="5040" w:hanging="360"/>
      </w:pPr>
    </w:lvl>
    <w:lvl w:ilvl="7" w:tplc="BC082188" w:tentative="1">
      <w:start w:val="1"/>
      <w:numFmt w:val="lowerLetter"/>
      <w:lvlText w:val="%8."/>
      <w:lvlJc w:val="left"/>
      <w:pPr>
        <w:ind w:left="5760" w:hanging="360"/>
      </w:pPr>
    </w:lvl>
    <w:lvl w:ilvl="8" w:tplc="C6508628" w:tentative="1">
      <w:start w:val="1"/>
      <w:numFmt w:val="lowerRoman"/>
      <w:lvlText w:val="%9."/>
      <w:lvlJc w:val="right"/>
      <w:pPr>
        <w:ind w:left="6480" w:hanging="180"/>
      </w:pPr>
    </w:lvl>
  </w:abstractNum>
  <w:abstractNum w:abstractNumId="17" w15:restartNumberingAfterBreak="0">
    <w:nsid w:val="255B4E9D"/>
    <w:multiLevelType w:val="hybridMultilevel"/>
    <w:tmpl w:val="5064A576"/>
    <w:lvl w:ilvl="0" w:tplc="BB5AF246">
      <w:start w:val="1"/>
      <w:numFmt w:val="bullet"/>
      <w:lvlText w:val=""/>
      <w:lvlJc w:val="left"/>
      <w:pPr>
        <w:ind w:left="1620" w:hanging="360"/>
      </w:pPr>
      <w:rPr>
        <w:rFonts w:ascii="Symbol" w:hAnsi="Symbol" w:hint="default"/>
      </w:rPr>
    </w:lvl>
    <w:lvl w:ilvl="1" w:tplc="26529574">
      <w:numFmt w:val="bullet"/>
      <w:lvlText w:val="•"/>
      <w:lvlJc w:val="left"/>
      <w:pPr>
        <w:ind w:left="2340" w:hanging="360"/>
      </w:pPr>
      <w:rPr>
        <w:rFonts w:ascii="Georgia" w:eastAsiaTheme="minorHAnsi" w:hAnsi="Georgia" w:cs="Arial" w:hint="default"/>
      </w:rPr>
    </w:lvl>
    <w:lvl w:ilvl="2" w:tplc="304055CA" w:tentative="1">
      <w:start w:val="1"/>
      <w:numFmt w:val="bullet"/>
      <w:lvlText w:val=""/>
      <w:lvlJc w:val="left"/>
      <w:pPr>
        <w:ind w:left="3060" w:hanging="360"/>
      </w:pPr>
      <w:rPr>
        <w:rFonts w:ascii="Wingdings" w:hAnsi="Wingdings" w:hint="default"/>
      </w:rPr>
    </w:lvl>
    <w:lvl w:ilvl="3" w:tplc="B0FAED60" w:tentative="1">
      <w:start w:val="1"/>
      <w:numFmt w:val="bullet"/>
      <w:lvlText w:val=""/>
      <w:lvlJc w:val="left"/>
      <w:pPr>
        <w:ind w:left="3780" w:hanging="360"/>
      </w:pPr>
      <w:rPr>
        <w:rFonts w:ascii="Symbol" w:hAnsi="Symbol" w:hint="default"/>
      </w:rPr>
    </w:lvl>
    <w:lvl w:ilvl="4" w:tplc="01A8E812" w:tentative="1">
      <w:start w:val="1"/>
      <w:numFmt w:val="bullet"/>
      <w:lvlText w:val="o"/>
      <w:lvlJc w:val="left"/>
      <w:pPr>
        <w:ind w:left="4500" w:hanging="360"/>
      </w:pPr>
      <w:rPr>
        <w:rFonts w:ascii="Courier New" w:hAnsi="Courier New" w:cs="Courier New" w:hint="default"/>
      </w:rPr>
    </w:lvl>
    <w:lvl w:ilvl="5" w:tplc="76BCA022" w:tentative="1">
      <w:start w:val="1"/>
      <w:numFmt w:val="bullet"/>
      <w:lvlText w:val=""/>
      <w:lvlJc w:val="left"/>
      <w:pPr>
        <w:ind w:left="5220" w:hanging="360"/>
      </w:pPr>
      <w:rPr>
        <w:rFonts w:ascii="Wingdings" w:hAnsi="Wingdings" w:hint="default"/>
      </w:rPr>
    </w:lvl>
    <w:lvl w:ilvl="6" w:tplc="BB1CCD8C" w:tentative="1">
      <w:start w:val="1"/>
      <w:numFmt w:val="bullet"/>
      <w:lvlText w:val=""/>
      <w:lvlJc w:val="left"/>
      <w:pPr>
        <w:ind w:left="5940" w:hanging="360"/>
      </w:pPr>
      <w:rPr>
        <w:rFonts w:ascii="Symbol" w:hAnsi="Symbol" w:hint="default"/>
      </w:rPr>
    </w:lvl>
    <w:lvl w:ilvl="7" w:tplc="FF32D22E" w:tentative="1">
      <w:start w:val="1"/>
      <w:numFmt w:val="bullet"/>
      <w:lvlText w:val="o"/>
      <w:lvlJc w:val="left"/>
      <w:pPr>
        <w:ind w:left="6660" w:hanging="360"/>
      </w:pPr>
      <w:rPr>
        <w:rFonts w:ascii="Courier New" w:hAnsi="Courier New" w:cs="Courier New" w:hint="default"/>
      </w:rPr>
    </w:lvl>
    <w:lvl w:ilvl="8" w:tplc="E09EA2E8" w:tentative="1">
      <w:start w:val="1"/>
      <w:numFmt w:val="bullet"/>
      <w:lvlText w:val=""/>
      <w:lvlJc w:val="left"/>
      <w:pPr>
        <w:ind w:left="7380" w:hanging="360"/>
      </w:pPr>
      <w:rPr>
        <w:rFonts w:ascii="Wingdings" w:hAnsi="Wingdings" w:hint="default"/>
      </w:rPr>
    </w:lvl>
  </w:abstractNum>
  <w:abstractNum w:abstractNumId="18" w15:restartNumberingAfterBreak="0">
    <w:nsid w:val="288F2FE8"/>
    <w:multiLevelType w:val="hybridMultilevel"/>
    <w:tmpl w:val="0B02BF38"/>
    <w:lvl w:ilvl="0" w:tplc="36CCAA1E">
      <w:start w:val="1"/>
      <w:numFmt w:val="bullet"/>
      <w:lvlText w:val=""/>
      <w:lvlJc w:val="left"/>
      <w:pPr>
        <w:ind w:left="1080" w:hanging="360"/>
      </w:pPr>
      <w:rPr>
        <w:rFonts w:ascii="Symbol" w:hAnsi="Symbol" w:hint="default"/>
      </w:rPr>
    </w:lvl>
    <w:lvl w:ilvl="1" w:tplc="EA8A5C2C" w:tentative="1">
      <w:start w:val="1"/>
      <w:numFmt w:val="bullet"/>
      <w:lvlText w:val="o"/>
      <w:lvlJc w:val="left"/>
      <w:pPr>
        <w:ind w:left="1800" w:hanging="360"/>
      </w:pPr>
      <w:rPr>
        <w:rFonts w:ascii="Courier New" w:hAnsi="Courier New" w:cs="Courier New" w:hint="default"/>
      </w:rPr>
    </w:lvl>
    <w:lvl w:ilvl="2" w:tplc="974A9C50" w:tentative="1">
      <w:start w:val="1"/>
      <w:numFmt w:val="bullet"/>
      <w:lvlText w:val=""/>
      <w:lvlJc w:val="left"/>
      <w:pPr>
        <w:ind w:left="2520" w:hanging="360"/>
      </w:pPr>
      <w:rPr>
        <w:rFonts w:ascii="Wingdings" w:hAnsi="Wingdings" w:hint="default"/>
      </w:rPr>
    </w:lvl>
    <w:lvl w:ilvl="3" w:tplc="48680AE8" w:tentative="1">
      <w:start w:val="1"/>
      <w:numFmt w:val="bullet"/>
      <w:lvlText w:val=""/>
      <w:lvlJc w:val="left"/>
      <w:pPr>
        <w:ind w:left="3240" w:hanging="360"/>
      </w:pPr>
      <w:rPr>
        <w:rFonts w:ascii="Symbol" w:hAnsi="Symbol" w:hint="default"/>
      </w:rPr>
    </w:lvl>
    <w:lvl w:ilvl="4" w:tplc="BFD26C1A" w:tentative="1">
      <w:start w:val="1"/>
      <w:numFmt w:val="bullet"/>
      <w:lvlText w:val="o"/>
      <w:lvlJc w:val="left"/>
      <w:pPr>
        <w:ind w:left="3960" w:hanging="360"/>
      </w:pPr>
      <w:rPr>
        <w:rFonts w:ascii="Courier New" w:hAnsi="Courier New" w:cs="Courier New" w:hint="default"/>
      </w:rPr>
    </w:lvl>
    <w:lvl w:ilvl="5" w:tplc="7AA46202" w:tentative="1">
      <w:start w:val="1"/>
      <w:numFmt w:val="bullet"/>
      <w:lvlText w:val=""/>
      <w:lvlJc w:val="left"/>
      <w:pPr>
        <w:ind w:left="4680" w:hanging="360"/>
      </w:pPr>
      <w:rPr>
        <w:rFonts w:ascii="Wingdings" w:hAnsi="Wingdings" w:hint="default"/>
      </w:rPr>
    </w:lvl>
    <w:lvl w:ilvl="6" w:tplc="4B9CFE16" w:tentative="1">
      <w:start w:val="1"/>
      <w:numFmt w:val="bullet"/>
      <w:lvlText w:val=""/>
      <w:lvlJc w:val="left"/>
      <w:pPr>
        <w:ind w:left="5400" w:hanging="360"/>
      </w:pPr>
      <w:rPr>
        <w:rFonts w:ascii="Symbol" w:hAnsi="Symbol" w:hint="default"/>
      </w:rPr>
    </w:lvl>
    <w:lvl w:ilvl="7" w:tplc="5D60C164" w:tentative="1">
      <w:start w:val="1"/>
      <w:numFmt w:val="bullet"/>
      <w:lvlText w:val="o"/>
      <w:lvlJc w:val="left"/>
      <w:pPr>
        <w:ind w:left="6120" w:hanging="360"/>
      </w:pPr>
      <w:rPr>
        <w:rFonts w:ascii="Courier New" w:hAnsi="Courier New" w:cs="Courier New" w:hint="default"/>
      </w:rPr>
    </w:lvl>
    <w:lvl w:ilvl="8" w:tplc="BAB09112" w:tentative="1">
      <w:start w:val="1"/>
      <w:numFmt w:val="bullet"/>
      <w:lvlText w:val=""/>
      <w:lvlJc w:val="left"/>
      <w:pPr>
        <w:ind w:left="6840" w:hanging="360"/>
      </w:pPr>
      <w:rPr>
        <w:rFonts w:ascii="Wingdings" w:hAnsi="Wingdings" w:hint="default"/>
      </w:rPr>
    </w:lvl>
  </w:abstractNum>
  <w:abstractNum w:abstractNumId="19" w15:restartNumberingAfterBreak="0">
    <w:nsid w:val="2CA43EC0"/>
    <w:multiLevelType w:val="hybridMultilevel"/>
    <w:tmpl w:val="31BC8658"/>
    <w:lvl w:ilvl="0" w:tplc="DE7CFE32">
      <w:start w:val="1"/>
      <w:numFmt w:val="bullet"/>
      <w:lvlText w:val=""/>
      <w:lvlJc w:val="left"/>
      <w:pPr>
        <w:ind w:left="1620" w:hanging="360"/>
      </w:pPr>
      <w:rPr>
        <w:rFonts w:ascii="Wingdings" w:hAnsi="Wingdings" w:hint="default"/>
      </w:rPr>
    </w:lvl>
    <w:lvl w:ilvl="1" w:tplc="77FEE462" w:tentative="1">
      <w:start w:val="1"/>
      <w:numFmt w:val="bullet"/>
      <w:lvlText w:val="o"/>
      <w:lvlJc w:val="left"/>
      <w:pPr>
        <w:ind w:left="2340" w:hanging="360"/>
      </w:pPr>
      <w:rPr>
        <w:rFonts w:ascii="Courier New" w:hAnsi="Courier New" w:cs="Courier New" w:hint="default"/>
      </w:rPr>
    </w:lvl>
    <w:lvl w:ilvl="2" w:tplc="286C1A1A" w:tentative="1">
      <w:start w:val="1"/>
      <w:numFmt w:val="bullet"/>
      <w:lvlText w:val=""/>
      <w:lvlJc w:val="left"/>
      <w:pPr>
        <w:ind w:left="3060" w:hanging="360"/>
      </w:pPr>
      <w:rPr>
        <w:rFonts w:ascii="Wingdings" w:hAnsi="Wingdings" w:hint="default"/>
      </w:rPr>
    </w:lvl>
    <w:lvl w:ilvl="3" w:tplc="AE34A44E" w:tentative="1">
      <w:start w:val="1"/>
      <w:numFmt w:val="bullet"/>
      <w:lvlText w:val=""/>
      <w:lvlJc w:val="left"/>
      <w:pPr>
        <w:ind w:left="3780" w:hanging="360"/>
      </w:pPr>
      <w:rPr>
        <w:rFonts w:ascii="Symbol" w:hAnsi="Symbol" w:hint="default"/>
      </w:rPr>
    </w:lvl>
    <w:lvl w:ilvl="4" w:tplc="F69456FA" w:tentative="1">
      <w:start w:val="1"/>
      <w:numFmt w:val="bullet"/>
      <w:lvlText w:val="o"/>
      <w:lvlJc w:val="left"/>
      <w:pPr>
        <w:ind w:left="4500" w:hanging="360"/>
      </w:pPr>
      <w:rPr>
        <w:rFonts w:ascii="Courier New" w:hAnsi="Courier New" w:cs="Courier New" w:hint="default"/>
      </w:rPr>
    </w:lvl>
    <w:lvl w:ilvl="5" w:tplc="3CDACDC8" w:tentative="1">
      <w:start w:val="1"/>
      <w:numFmt w:val="bullet"/>
      <w:lvlText w:val=""/>
      <w:lvlJc w:val="left"/>
      <w:pPr>
        <w:ind w:left="5220" w:hanging="360"/>
      </w:pPr>
      <w:rPr>
        <w:rFonts w:ascii="Wingdings" w:hAnsi="Wingdings" w:hint="default"/>
      </w:rPr>
    </w:lvl>
    <w:lvl w:ilvl="6" w:tplc="EA6E2AEE" w:tentative="1">
      <w:start w:val="1"/>
      <w:numFmt w:val="bullet"/>
      <w:lvlText w:val=""/>
      <w:lvlJc w:val="left"/>
      <w:pPr>
        <w:ind w:left="5940" w:hanging="360"/>
      </w:pPr>
      <w:rPr>
        <w:rFonts w:ascii="Symbol" w:hAnsi="Symbol" w:hint="default"/>
      </w:rPr>
    </w:lvl>
    <w:lvl w:ilvl="7" w:tplc="4C5CC416" w:tentative="1">
      <w:start w:val="1"/>
      <w:numFmt w:val="bullet"/>
      <w:lvlText w:val="o"/>
      <w:lvlJc w:val="left"/>
      <w:pPr>
        <w:ind w:left="6660" w:hanging="360"/>
      </w:pPr>
      <w:rPr>
        <w:rFonts w:ascii="Courier New" w:hAnsi="Courier New" w:cs="Courier New" w:hint="default"/>
      </w:rPr>
    </w:lvl>
    <w:lvl w:ilvl="8" w:tplc="32C8AA78" w:tentative="1">
      <w:start w:val="1"/>
      <w:numFmt w:val="bullet"/>
      <w:lvlText w:val=""/>
      <w:lvlJc w:val="left"/>
      <w:pPr>
        <w:ind w:left="7380" w:hanging="360"/>
      </w:pPr>
      <w:rPr>
        <w:rFonts w:ascii="Wingdings" w:hAnsi="Wingdings" w:hint="default"/>
      </w:rPr>
    </w:lvl>
  </w:abstractNum>
  <w:abstractNum w:abstractNumId="20" w15:restartNumberingAfterBreak="0">
    <w:nsid w:val="304F742E"/>
    <w:multiLevelType w:val="multilevel"/>
    <w:tmpl w:val="476E96F6"/>
    <w:lvl w:ilvl="0">
      <w:start w:val="1"/>
      <w:numFmt w:val="decimal"/>
      <w:pStyle w:val="Heading1"/>
      <w:suff w:val="space"/>
      <w:lvlText w:val="%1."/>
      <w:lvlJc w:val="left"/>
      <w:pPr>
        <w:ind w:left="533" w:hanging="533"/>
      </w:pPr>
      <w:rPr>
        <w:rFonts w:hint="default"/>
      </w:rPr>
    </w:lvl>
    <w:lvl w:ilvl="1">
      <w:start w:val="1"/>
      <w:numFmt w:val="decimal"/>
      <w:pStyle w:val="Heading2"/>
      <w:suff w:val="space"/>
      <w:lvlText w:val="%1.%2."/>
      <w:lvlJc w:val="left"/>
      <w:pPr>
        <w:ind w:left="5209" w:hanging="619"/>
      </w:pPr>
      <w:rPr>
        <w:rFonts w:hint="default"/>
      </w:rPr>
    </w:lvl>
    <w:lvl w:ilvl="2">
      <w:start w:val="1"/>
      <w:numFmt w:val="decimal"/>
      <w:pStyle w:val="Heading3"/>
      <w:suff w:val="space"/>
      <w:lvlText w:val="%1.%2.%3."/>
      <w:lvlJc w:val="left"/>
      <w:pPr>
        <w:ind w:left="4939" w:hanging="619"/>
      </w:pPr>
      <w:rPr>
        <w:rFonts w:hint="default"/>
        <w:color w:val="821A1A" w:themeColor="text2"/>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922" w:hanging="922"/>
      </w:pPr>
      <w:rPr>
        <w:rFonts w:hint="default"/>
      </w:rPr>
    </w:lvl>
    <w:lvl w:ilvl="5">
      <w:start w:val="1"/>
      <w:numFmt w:val="decimal"/>
      <w:suff w:val="space"/>
      <w:lvlText w:val="%1.%2.%3.%4.%5.%6."/>
      <w:lvlJc w:val="left"/>
      <w:pPr>
        <w:ind w:left="2736" w:hanging="2736"/>
      </w:pPr>
      <w:rPr>
        <w:rFonts w:hint="default"/>
      </w:rPr>
    </w:lvl>
    <w:lvl w:ilvl="6">
      <w:start w:val="1"/>
      <w:numFmt w:val="decimal"/>
      <w:suff w:val="space"/>
      <w:lvlText w:val="%1.%2.%3.%4.%5.%6.%7."/>
      <w:lvlJc w:val="left"/>
      <w:pPr>
        <w:ind w:left="3240" w:hanging="3240"/>
      </w:pPr>
      <w:rPr>
        <w:rFonts w:hint="default"/>
      </w:rPr>
    </w:lvl>
    <w:lvl w:ilvl="7">
      <w:start w:val="1"/>
      <w:numFmt w:val="decimal"/>
      <w:suff w:val="space"/>
      <w:lvlText w:val="%1.%2.%3.%4.%5.%6.%7.%8."/>
      <w:lvlJc w:val="left"/>
      <w:pPr>
        <w:ind w:left="3744" w:hanging="3744"/>
      </w:pPr>
      <w:rPr>
        <w:rFonts w:hint="default"/>
      </w:rPr>
    </w:lvl>
    <w:lvl w:ilvl="8">
      <w:start w:val="1"/>
      <w:numFmt w:val="decimal"/>
      <w:suff w:val="space"/>
      <w:lvlText w:val="%1.%2.%3.%4.%5.%6.%7.%8.%9."/>
      <w:lvlJc w:val="left"/>
      <w:pPr>
        <w:ind w:left="4320" w:hanging="4320"/>
      </w:pPr>
      <w:rPr>
        <w:rFonts w:hint="default"/>
      </w:rPr>
    </w:lvl>
  </w:abstractNum>
  <w:abstractNum w:abstractNumId="21" w15:restartNumberingAfterBreak="0">
    <w:nsid w:val="37B3044A"/>
    <w:multiLevelType w:val="hybridMultilevel"/>
    <w:tmpl w:val="75A0D8BC"/>
    <w:lvl w:ilvl="0" w:tplc="15887F76">
      <w:start w:val="1"/>
      <w:numFmt w:val="bullet"/>
      <w:lvlText w:val="o"/>
      <w:lvlJc w:val="left"/>
      <w:pPr>
        <w:ind w:left="900" w:hanging="360"/>
      </w:pPr>
      <w:rPr>
        <w:rFonts w:ascii="Courier New" w:hAnsi="Courier New" w:cs="Courier New" w:hint="default"/>
      </w:rPr>
    </w:lvl>
    <w:lvl w:ilvl="1" w:tplc="362A55C2" w:tentative="1">
      <w:start w:val="1"/>
      <w:numFmt w:val="bullet"/>
      <w:lvlText w:val="o"/>
      <w:lvlJc w:val="left"/>
      <w:pPr>
        <w:ind w:left="1530" w:hanging="360"/>
      </w:pPr>
      <w:rPr>
        <w:rFonts w:ascii="Courier New" w:hAnsi="Courier New" w:cs="Courier New" w:hint="default"/>
      </w:rPr>
    </w:lvl>
    <w:lvl w:ilvl="2" w:tplc="8F841E44" w:tentative="1">
      <w:start w:val="1"/>
      <w:numFmt w:val="bullet"/>
      <w:lvlText w:val=""/>
      <w:lvlJc w:val="left"/>
      <w:pPr>
        <w:ind w:left="2250" w:hanging="360"/>
      </w:pPr>
      <w:rPr>
        <w:rFonts w:ascii="Wingdings" w:hAnsi="Wingdings" w:hint="default"/>
      </w:rPr>
    </w:lvl>
    <w:lvl w:ilvl="3" w:tplc="6480FB54" w:tentative="1">
      <w:start w:val="1"/>
      <w:numFmt w:val="bullet"/>
      <w:lvlText w:val=""/>
      <w:lvlJc w:val="left"/>
      <w:pPr>
        <w:ind w:left="2970" w:hanging="360"/>
      </w:pPr>
      <w:rPr>
        <w:rFonts w:ascii="Symbol" w:hAnsi="Symbol" w:hint="default"/>
      </w:rPr>
    </w:lvl>
    <w:lvl w:ilvl="4" w:tplc="68645F4C" w:tentative="1">
      <w:start w:val="1"/>
      <w:numFmt w:val="bullet"/>
      <w:lvlText w:val="o"/>
      <w:lvlJc w:val="left"/>
      <w:pPr>
        <w:ind w:left="3690" w:hanging="360"/>
      </w:pPr>
      <w:rPr>
        <w:rFonts w:ascii="Courier New" w:hAnsi="Courier New" w:cs="Courier New" w:hint="default"/>
      </w:rPr>
    </w:lvl>
    <w:lvl w:ilvl="5" w:tplc="814EEBA8" w:tentative="1">
      <w:start w:val="1"/>
      <w:numFmt w:val="bullet"/>
      <w:lvlText w:val=""/>
      <w:lvlJc w:val="left"/>
      <w:pPr>
        <w:ind w:left="4410" w:hanging="360"/>
      </w:pPr>
      <w:rPr>
        <w:rFonts w:ascii="Wingdings" w:hAnsi="Wingdings" w:hint="default"/>
      </w:rPr>
    </w:lvl>
    <w:lvl w:ilvl="6" w:tplc="5538D224" w:tentative="1">
      <w:start w:val="1"/>
      <w:numFmt w:val="bullet"/>
      <w:lvlText w:val=""/>
      <w:lvlJc w:val="left"/>
      <w:pPr>
        <w:ind w:left="5130" w:hanging="360"/>
      </w:pPr>
      <w:rPr>
        <w:rFonts w:ascii="Symbol" w:hAnsi="Symbol" w:hint="default"/>
      </w:rPr>
    </w:lvl>
    <w:lvl w:ilvl="7" w:tplc="430EFCF2" w:tentative="1">
      <w:start w:val="1"/>
      <w:numFmt w:val="bullet"/>
      <w:lvlText w:val="o"/>
      <w:lvlJc w:val="left"/>
      <w:pPr>
        <w:ind w:left="5850" w:hanging="360"/>
      </w:pPr>
      <w:rPr>
        <w:rFonts w:ascii="Courier New" w:hAnsi="Courier New" w:cs="Courier New" w:hint="default"/>
      </w:rPr>
    </w:lvl>
    <w:lvl w:ilvl="8" w:tplc="8A7416BA" w:tentative="1">
      <w:start w:val="1"/>
      <w:numFmt w:val="bullet"/>
      <w:lvlText w:val=""/>
      <w:lvlJc w:val="left"/>
      <w:pPr>
        <w:ind w:left="6570" w:hanging="360"/>
      </w:pPr>
      <w:rPr>
        <w:rFonts w:ascii="Wingdings" w:hAnsi="Wingdings" w:hint="default"/>
      </w:rPr>
    </w:lvl>
  </w:abstractNum>
  <w:abstractNum w:abstractNumId="22" w15:restartNumberingAfterBreak="0">
    <w:nsid w:val="3BB66FA6"/>
    <w:multiLevelType w:val="hybridMultilevel"/>
    <w:tmpl w:val="ECB44CB2"/>
    <w:lvl w:ilvl="0" w:tplc="B622EB3E">
      <w:start w:val="1"/>
      <w:numFmt w:val="upperRoman"/>
      <w:lvlText w:val="%1."/>
      <w:lvlJc w:val="right"/>
      <w:pPr>
        <w:ind w:left="720" w:hanging="360"/>
      </w:pPr>
      <w:rPr>
        <w:rFonts w:hint="default"/>
        <w:u w:val="none"/>
      </w:rPr>
    </w:lvl>
    <w:lvl w:ilvl="1" w:tplc="3B545826" w:tentative="1">
      <w:start w:val="1"/>
      <w:numFmt w:val="lowerLetter"/>
      <w:lvlText w:val="%2."/>
      <w:lvlJc w:val="left"/>
      <w:pPr>
        <w:ind w:left="1440" w:hanging="360"/>
      </w:pPr>
    </w:lvl>
    <w:lvl w:ilvl="2" w:tplc="2228A4B2" w:tentative="1">
      <w:start w:val="1"/>
      <w:numFmt w:val="lowerRoman"/>
      <w:lvlText w:val="%3."/>
      <w:lvlJc w:val="right"/>
      <w:pPr>
        <w:ind w:left="2160" w:hanging="180"/>
      </w:pPr>
    </w:lvl>
    <w:lvl w:ilvl="3" w:tplc="B43AAC8E" w:tentative="1">
      <w:start w:val="1"/>
      <w:numFmt w:val="decimal"/>
      <w:lvlText w:val="%4."/>
      <w:lvlJc w:val="left"/>
      <w:pPr>
        <w:ind w:left="2880" w:hanging="360"/>
      </w:pPr>
    </w:lvl>
    <w:lvl w:ilvl="4" w:tplc="3E1E6490" w:tentative="1">
      <w:start w:val="1"/>
      <w:numFmt w:val="lowerLetter"/>
      <w:lvlText w:val="%5."/>
      <w:lvlJc w:val="left"/>
      <w:pPr>
        <w:ind w:left="3600" w:hanging="360"/>
      </w:pPr>
    </w:lvl>
    <w:lvl w:ilvl="5" w:tplc="82E62596" w:tentative="1">
      <w:start w:val="1"/>
      <w:numFmt w:val="lowerRoman"/>
      <w:lvlText w:val="%6."/>
      <w:lvlJc w:val="right"/>
      <w:pPr>
        <w:ind w:left="4320" w:hanging="180"/>
      </w:pPr>
    </w:lvl>
    <w:lvl w:ilvl="6" w:tplc="6242E942" w:tentative="1">
      <w:start w:val="1"/>
      <w:numFmt w:val="decimal"/>
      <w:lvlText w:val="%7."/>
      <w:lvlJc w:val="left"/>
      <w:pPr>
        <w:ind w:left="5040" w:hanging="360"/>
      </w:pPr>
    </w:lvl>
    <w:lvl w:ilvl="7" w:tplc="307C5E8E" w:tentative="1">
      <w:start w:val="1"/>
      <w:numFmt w:val="lowerLetter"/>
      <w:lvlText w:val="%8."/>
      <w:lvlJc w:val="left"/>
      <w:pPr>
        <w:ind w:left="5760" w:hanging="360"/>
      </w:pPr>
    </w:lvl>
    <w:lvl w:ilvl="8" w:tplc="FB64CF0E" w:tentative="1">
      <w:start w:val="1"/>
      <w:numFmt w:val="lowerRoman"/>
      <w:lvlText w:val="%9."/>
      <w:lvlJc w:val="right"/>
      <w:pPr>
        <w:ind w:left="6480" w:hanging="180"/>
      </w:pPr>
    </w:lvl>
  </w:abstractNum>
  <w:abstractNum w:abstractNumId="23" w15:restartNumberingAfterBreak="0">
    <w:nsid w:val="3EEF2A1A"/>
    <w:multiLevelType w:val="hybridMultilevel"/>
    <w:tmpl w:val="B05A0F08"/>
    <w:lvl w:ilvl="0" w:tplc="350C77F0">
      <w:start w:val="1"/>
      <w:numFmt w:val="bullet"/>
      <w:lvlText w:val=""/>
      <w:lvlJc w:val="left"/>
      <w:pPr>
        <w:ind w:left="288" w:hanging="360"/>
      </w:pPr>
      <w:rPr>
        <w:rFonts w:ascii="Wingdings" w:hAnsi="Wingdings" w:hint="default"/>
      </w:rPr>
    </w:lvl>
    <w:lvl w:ilvl="1" w:tplc="C6B6E534" w:tentative="1">
      <w:start w:val="1"/>
      <w:numFmt w:val="bullet"/>
      <w:lvlText w:val="o"/>
      <w:lvlJc w:val="left"/>
      <w:pPr>
        <w:ind w:left="1008" w:hanging="360"/>
      </w:pPr>
      <w:rPr>
        <w:rFonts w:ascii="Courier New" w:hAnsi="Courier New" w:cs="Courier New" w:hint="default"/>
      </w:rPr>
    </w:lvl>
    <w:lvl w:ilvl="2" w:tplc="8F566DC0" w:tentative="1">
      <w:start w:val="1"/>
      <w:numFmt w:val="bullet"/>
      <w:lvlText w:val=""/>
      <w:lvlJc w:val="left"/>
      <w:pPr>
        <w:ind w:left="1728" w:hanging="360"/>
      </w:pPr>
      <w:rPr>
        <w:rFonts w:ascii="Wingdings" w:hAnsi="Wingdings" w:hint="default"/>
      </w:rPr>
    </w:lvl>
    <w:lvl w:ilvl="3" w:tplc="CCD6E1F2" w:tentative="1">
      <w:start w:val="1"/>
      <w:numFmt w:val="bullet"/>
      <w:lvlText w:val=""/>
      <w:lvlJc w:val="left"/>
      <w:pPr>
        <w:ind w:left="2448" w:hanging="360"/>
      </w:pPr>
      <w:rPr>
        <w:rFonts w:ascii="Symbol" w:hAnsi="Symbol" w:hint="default"/>
      </w:rPr>
    </w:lvl>
    <w:lvl w:ilvl="4" w:tplc="7D7CA63C" w:tentative="1">
      <w:start w:val="1"/>
      <w:numFmt w:val="bullet"/>
      <w:lvlText w:val="o"/>
      <w:lvlJc w:val="left"/>
      <w:pPr>
        <w:ind w:left="3168" w:hanging="360"/>
      </w:pPr>
      <w:rPr>
        <w:rFonts w:ascii="Courier New" w:hAnsi="Courier New" w:cs="Courier New" w:hint="default"/>
      </w:rPr>
    </w:lvl>
    <w:lvl w:ilvl="5" w:tplc="CA48EA6A" w:tentative="1">
      <w:start w:val="1"/>
      <w:numFmt w:val="bullet"/>
      <w:lvlText w:val=""/>
      <w:lvlJc w:val="left"/>
      <w:pPr>
        <w:ind w:left="3888" w:hanging="360"/>
      </w:pPr>
      <w:rPr>
        <w:rFonts w:ascii="Wingdings" w:hAnsi="Wingdings" w:hint="default"/>
      </w:rPr>
    </w:lvl>
    <w:lvl w:ilvl="6" w:tplc="8082783A" w:tentative="1">
      <w:start w:val="1"/>
      <w:numFmt w:val="bullet"/>
      <w:lvlText w:val=""/>
      <w:lvlJc w:val="left"/>
      <w:pPr>
        <w:ind w:left="4608" w:hanging="360"/>
      </w:pPr>
      <w:rPr>
        <w:rFonts w:ascii="Symbol" w:hAnsi="Symbol" w:hint="default"/>
      </w:rPr>
    </w:lvl>
    <w:lvl w:ilvl="7" w:tplc="B7A23FB2" w:tentative="1">
      <w:start w:val="1"/>
      <w:numFmt w:val="bullet"/>
      <w:lvlText w:val="o"/>
      <w:lvlJc w:val="left"/>
      <w:pPr>
        <w:ind w:left="5328" w:hanging="360"/>
      </w:pPr>
      <w:rPr>
        <w:rFonts w:ascii="Courier New" w:hAnsi="Courier New" w:cs="Courier New" w:hint="default"/>
      </w:rPr>
    </w:lvl>
    <w:lvl w:ilvl="8" w:tplc="076CF5C4" w:tentative="1">
      <w:start w:val="1"/>
      <w:numFmt w:val="bullet"/>
      <w:lvlText w:val=""/>
      <w:lvlJc w:val="left"/>
      <w:pPr>
        <w:ind w:left="6048" w:hanging="360"/>
      </w:pPr>
      <w:rPr>
        <w:rFonts w:ascii="Wingdings" w:hAnsi="Wingdings" w:hint="default"/>
      </w:rPr>
    </w:lvl>
  </w:abstractNum>
  <w:abstractNum w:abstractNumId="24" w15:restartNumberingAfterBreak="0">
    <w:nsid w:val="42480AD3"/>
    <w:multiLevelType w:val="hybridMultilevel"/>
    <w:tmpl w:val="FE243BEC"/>
    <w:lvl w:ilvl="0" w:tplc="E4C4B2CC">
      <w:start w:val="1"/>
      <w:numFmt w:val="decimal"/>
      <w:lvlText w:val="%1."/>
      <w:lvlJc w:val="left"/>
      <w:pPr>
        <w:ind w:left="720" w:hanging="360"/>
      </w:pPr>
    </w:lvl>
    <w:lvl w:ilvl="1" w:tplc="CFBE211E" w:tentative="1">
      <w:start w:val="1"/>
      <w:numFmt w:val="lowerLetter"/>
      <w:lvlText w:val="%2."/>
      <w:lvlJc w:val="left"/>
      <w:pPr>
        <w:ind w:left="1440" w:hanging="360"/>
      </w:pPr>
    </w:lvl>
    <w:lvl w:ilvl="2" w:tplc="F1A85820" w:tentative="1">
      <w:start w:val="1"/>
      <w:numFmt w:val="lowerRoman"/>
      <w:lvlText w:val="%3."/>
      <w:lvlJc w:val="right"/>
      <w:pPr>
        <w:ind w:left="2160" w:hanging="180"/>
      </w:pPr>
    </w:lvl>
    <w:lvl w:ilvl="3" w:tplc="3BFA6A82" w:tentative="1">
      <w:start w:val="1"/>
      <w:numFmt w:val="decimal"/>
      <w:lvlText w:val="%4."/>
      <w:lvlJc w:val="left"/>
      <w:pPr>
        <w:ind w:left="2880" w:hanging="360"/>
      </w:pPr>
    </w:lvl>
    <w:lvl w:ilvl="4" w:tplc="78BA184A" w:tentative="1">
      <w:start w:val="1"/>
      <w:numFmt w:val="lowerLetter"/>
      <w:lvlText w:val="%5."/>
      <w:lvlJc w:val="left"/>
      <w:pPr>
        <w:ind w:left="3600" w:hanging="360"/>
      </w:pPr>
    </w:lvl>
    <w:lvl w:ilvl="5" w:tplc="275A2EDA" w:tentative="1">
      <w:start w:val="1"/>
      <w:numFmt w:val="lowerRoman"/>
      <w:lvlText w:val="%6."/>
      <w:lvlJc w:val="right"/>
      <w:pPr>
        <w:ind w:left="4320" w:hanging="180"/>
      </w:pPr>
    </w:lvl>
    <w:lvl w:ilvl="6" w:tplc="EE72140E" w:tentative="1">
      <w:start w:val="1"/>
      <w:numFmt w:val="decimal"/>
      <w:lvlText w:val="%7."/>
      <w:lvlJc w:val="left"/>
      <w:pPr>
        <w:ind w:left="5040" w:hanging="360"/>
      </w:pPr>
    </w:lvl>
    <w:lvl w:ilvl="7" w:tplc="E21254F0" w:tentative="1">
      <w:start w:val="1"/>
      <w:numFmt w:val="lowerLetter"/>
      <w:lvlText w:val="%8."/>
      <w:lvlJc w:val="left"/>
      <w:pPr>
        <w:ind w:left="5760" w:hanging="360"/>
      </w:pPr>
    </w:lvl>
    <w:lvl w:ilvl="8" w:tplc="F550ACDE" w:tentative="1">
      <w:start w:val="1"/>
      <w:numFmt w:val="lowerRoman"/>
      <w:lvlText w:val="%9."/>
      <w:lvlJc w:val="right"/>
      <w:pPr>
        <w:ind w:left="6480" w:hanging="180"/>
      </w:pPr>
    </w:lvl>
  </w:abstractNum>
  <w:abstractNum w:abstractNumId="25" w15:restartNumberingAfterBreak="0">
    <w:nsid w:val="4BBA74EC"/>
    <w:multiLevelType w:val="hybridMultilevel"/>
    <w:tmpl w:val="F168DAB4"/>
    <w:lvl w:ilvl="0" w:tplc="6FCC6572">
      <w:start w:val="1"/>
      <w:numFmt w:val="bullet"/>
      <w:lvlText w:val=""/>
      <w:lvlJc w:val="left"/>
      <w:pPr>
        <w:ind w:left="936" w:hanging="360"/>
      </w:pPr>
      <w:rPr>
        <w:rFonts w:ascii="Wingdings" w:hAnsi="Wingdings" w:hint="default"/>
      </w:rPr>
    </w:lvl>
    <w:lvl w:ilvl="1" w:tplc="60A635E8" w:tentative="1">
      <w:start w:val="1"/>
      <w:numFmt w:val="bullet"/>
      <w:lvlText w:val="o"/>
      <w:lvlJc w:val="left"/>
      <w:pPr>
        <w:ind w:left="1656" w:hanging="360"/>
      </w:pPr>
      <w:rPr>
        <w:rFonts w:ascii="Courier New" w:hAnsi="Courier New" w:cs="Courier New" w:hint="default"/>
      </w:rPr>
    </w:lvl>
    <w:lvl w:ilvl="2" w:tplc="8FF2DBE8" w:tentative="1">
      <w:start w:val="1"/>
      <w:numFmt w:val="bullet"/>
      <w:lvlText w:val=""/>
      <w:lvlJc w:val="left"/>
      <w:pPr>
        <w:ind w:left="2376" w:hanging="360"/>
      </w:pPr>
      <w:rPr>
        <w:rFonts w:ascii="Wingdings" w:hAnsi="Wingdings" w:hint="default"/>
      </w:rPr>
    </w:lvl>
    <w:lvl w:ilvl="3" w:tplc="0B6A2D7C" w:tentative="1">
      <w:start w:val="1"/>
      <w:numFmt w:val="bullet"/>
      <w:lvlText w:val=""/>
      <w:lvlJc w:val="left"/>
      <w:pPr>
        <w:ind w:left="3096" w:hanging="360"/>
      </w:pPr>
      <w:rPr>
        <w:rFonts w:ascii="Symbol" w:hAnsi="Symbol" w:hint="default"/>
      </w:rPr>
    </w:lvl>
    <w:lvl w:ilvl="4" w:tplc="7CC047BE" w:tentative="1">
      <w:start w:val="1"/>
      <w:numFmt w:val="bullet"/>
      <w:lvlText w:val="o"/>
      <w:lvlJc w:val="left"/>
      <w:pPr>
        <w:ind w:left="3816" w:hanging="360"/>
      </w:pPr>
      <w:rPr>
        <w:rFonts w:ascii="Courier New" w:hAnsi="Courier New" w:cs="Courier New" w:hint="default"/>
      </w:rPr>
    </w:lvl>
    <w:lvl w:ilvl="5" w:tplc="9032382C" w:tentative="1">
      <w:start w:val="1"/>
      <w:numFmt w:val="bullet"/>
      <w:lvlText w:val=""/>
      <w:lvlJc w:val="left"/>
      <w:pPr>
        <w:ind w:left="4536" w:hanging="360"/>
      </w:pPr>
      <w:rPr>
        <w:rFonts w:ascii="Wingdings" w:hAnsi="Wingdings" w:hint="default"/>
      </w:rPr>
    </w:lvl>
    <w:lvl w:ilvl="6" w:tplc="69DA58CE" w:tentative="1">
      <w:start w:val="1"/>
      <w:numFmt w:val="bullet"/>
      <w:lvlText w:val=""/>
      <w:lvlJc w:val="left"/>
      <w:pPr>
        <w:ind w:left="5256" w:hanging="360"/>
      </w:pPr>
      <w:rPr>
        <w:rFonts w:ascii="Symbol" w:hAnsi="Symbol" w:hint="default"/>
      </w:rPr>
    </w:lvl>
    <w:lvl w:ilvl="7" w:tplc="3AD8D41A" w:tentative="1">
      <w:start w:val="1"/>
      <w:numFmt w:val="bullet"/>
      <w:lvlText w:val="o"/>
      <w:lvlJc w:val="left"/>
      <w:pPr>
        <w:ind w:left="5976" w:hanging="360"/>
      </w:pPr>
      <w:rPr>
        <w:rFonts w:ascii="Courier New" w:hAnsi="Courier New" w:cs="Courier New" w:hint="default"/>
      </w:rPr>
    </w:lvl>
    <w:lvl w:ilvl="8" w:tplc="93C68DE2" w:tentative="1">
      <w:start w:val="1"/>
      <w:numFmt w:val="bullet"/>
      <w:lvlText w:val=""/>
      <w:lvlJc w:val="left"/>
      <w:pPr>
        <w:ind w:left="6696" w:hanging="360"/>
      </w:pPr>
      <w:rPr>
        <w:rFonts w:ascii="Wingdings" w:hAnsi="Wingdings" w:hint="default"/>
      </w:rPr>
    </w:lvl>
  </w:abstractNum>
  <w:abstractNum w:abstractNumId="26"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27" w15:restartNumberingAfterBreak="0">
    <w:nsid w:val="535522A3"/>
    <w:multiLevelType w:val="hybridMultilevel"/>
    <w:tmpl w:val="E1FC0386"/>
    <w:lvl w:ilvl="0" w:tplc="B00685BC">
      <w:start w:val="1"/>
      <w:numFmt w:val="decimal"/>
      <w:lvlText w:val="%1."/>
      <w:lvlJc w:val="left"/>
      <w:pPr>
        <w:ind w:left="360" w:hanging="360"/>
      </w:pPr>
    </w:lvl>
    <w:lvl w:ilvl="1" w:tplc="F9A01538" w:tentative="1">
      <w:start w:val="1"/>
      <w:numFmt w:val="lowerLetter"/>
      <w:lvlText w:val="%2."/>
      <w:lvlJc w:val="left"/>
      <w:pPr>
        <w:ind w:left="1080" w:hanging="360"/>
      </w:pPr>
    </w:lvl>
    <w:lvl w:ilvl="2" w:tplc="618A76A4" w:tentative="1">
      <w:start w:val="1"/>
      <w:numFmt w:val="lowerRoman"/>
      <w:lvlText w:val="%3."/>
      <w:lvlJc w:val="right"/>
      <w:pPr>
        <w:ind w:left="1800" w:hanging="180"/>
      </w:pPr>
    </w:lvl>
    <w:lvl w:ilvl="3" w:tplc="E05249FA" w:tentative="1">
      <w:start w:val="1"/>
      <w:numFmt w:val="decimal"/>
      <w:lvlText w:val="%4."/>
      <w:lvlJc w:val="left"/>
      <w:pPr>
        <w:ind w:left="2520" w:hanging="360"/>
      </w:pPr>
    </w:lvl>
    <w:lvl w:ilvl="4" w:tplc="59127C4C" w:tentative="1">
      <w:start w:val="1"/>
      <w:numFmt w:val="lowerLetter"/>
      <w:lvlText w:val="%5."/>
      <w:lvlJc w:val="left"/>
      <w:pPr>
        <w:ind w:left="3240" w:hanging="360"/>
      </w:pPr>
    </w:lvl>
    <w:lvl w:ilvl="5" w:tplc="DE8AD52E" w:tentative="1">
      <w:start w:val="1"/>
      <w:numFmt w:val="lowerRoman"/>
      <w:lvlText w:val="%6."/>
      <w:lvlJc w:val="right"/>
      <w:pPr>
        <w:ind w:left="3960" w:hanging="180"/>
      </w:pPr>
    </w:lvl>
    <w:lvl w:ilvl="6" w:tplc="DE88C722" w:tentative="1">
      <w:start w:val="1"/>
      <w:numFmt w:val="decimal"/>
      <w:lvlText w:val="%7."/>
      <w:lvlJc w:val="left"/>
      <w:pPr>
        <w:ind w:left="4680" w:hanging="360"/>
      </w:pPr>
    </w:lvl>
    <w:lvl w:ilvl="7" w:tplc="D9E4B4EA" w:tentative="1">
      <w:start w:val="1"/>
      <w:numFmt w:val="lowerLetter"/>
      <w:lvlText w:val="%8."/>
      <w:lvlJc w:val="left"/>
      <w:pPr>
        <w:ind w:left="5400" w:hanging="360"/>
      </w:pPr>
    </w:lvl>
    <w:lvl w:ilvl="8" w:tplc="0AC44B26" w:tentative="1">
      <w:start w:val="1"/>
      <w:numFmt w:val="lowerRoman"/>
      <w:lvlText w:val="%9."/>
      <w:lvlJc w:val="right"/>
      <w:pPr>
        <w:ind w:left="6120" w:hanging="180"/>
      </w:pPr>
    </w:lvl>
  </w:abstractNum>
  <w:abstractNum w:abstractNumId="28" w15:restartNumberingAfterBreak="0">
    <w:nsid w:val="54E356BA"/>
    <w:multiLevelType w:val="multilevel"/>
    <w:tmpl w:val="DABC014A"/>
    <w:lvl w:ilvl="0">
      <w:start w:val="1"/>
      <w:numFmt w:val="decimal"/>
      <w:pStyle w:val="ListNumber"/>
      <w:lvlText w:val="%1."/>
      <w:lvlJc w:val="left"/>
      <w:pPr>
        <w:tabs>
          <w:tab w:val="num" w:pos="346"/>
        </w:tabs>
        <w:ind w:left="346" w:hanging="346"/>
      </w:pPr>
      <w:rPr>
        <w:rFonts w:hint="default"/>
      </w:rPr>
    </w:lvl>
    <w:lvl w:ilvl="1">
      <w:start w:val="1"/>
      <w:numFmt w:val="decimal"/>
      <w:pStyle w:val="ListNumber2"/>
      <w:lvlText w:val="%2."/>
      <w:lvlJc w:val="left"/>
      <w:pPr>
        <w:tabs>
          <w:tab w:val="num" w:pos="691"/>
        </w:tabs>
        <w:ind w:left="691" w:hanging="345"/>
      </w:pPr>
      <w:rPr>
        <w:rFonts w:hint="default"/>
      </w:rPr>
    </w:lvl>
    <w:lvl w:ilvl="2">
      <w:start w:val="1"/>
      <w:numFmt w:val="decimal"/>
      <w:pStyle w:val="ListNumber3"/>
      <w:lvlText w:val="%3."/>
      <w:lvlJc w:val="left"/>
      <w:pPr>
        <w:tabs>
          <w:tab w:val="num" w:pos="1037"/>
        </w:tabs>
        <w:ind w:left="1037" w:hanging="346"/>
      </w:pPr>
      <w:rPr>
        <w:rFonts w:hint="default"/>
      </w:rPr>
    </w:lvl>
    <w:lvl w:ilvl="3">
      <w:start w:val="1"/>
      <w:numFmt w:val="decimal"/>
      <w:pStyle w:val="ListNumber4"/>
      <w:lvlText w:val="%4."/>
      <w:lvlJc w:val="left"/>
      <w:pPr>
        <w:tabs>
          <w:tab w:val="num" w:pos="1382"/>
        </w:tabs>
        <w:ind w:left="1382" w:hanging="345"/>
      </w:pPr>
      <w:rPr>
        <w:rFonts w:hint="default"/>
      </w:rPr>
    </w:lvl>
    <w:lvl w:ilvl="4">
      <w:start w:val="1"/>
      <w:numFmt w:val="decimal"/>
      <w:pStyle w:val="ListNumber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29"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5"/>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30" w15:restartNumberingAfterBreak="0">
    <w:nsid w:val="5A2E6B70"/>
    <w:multiLevelType w:val="hybridMultilevel"/>
    <w:tmpl w:val="81505C94"/>
    <w:lvl w:ilvl="0" w:tplc="2ABA72F4">
      <w:start w:val="1"/>
      <w:numFmt w:val="bullet"/>
      <w:lvlText w:val="o"/>
      <w:lvlJc w:val="left"/>
      <w:pPr>
        <w:ind w:left="720" w:hanging="360"/>
      </w:pPr>
      <w:rPr>
        <w:rFonts w:ascii="Courier New" w:hAnsi="Courier New" w:cs="Courier New" w:hint="default"/>
      </w:rPr>
    </w:lvl>
    <w:lvl w:ilvl="1" w:tplc="5C8E291A">
      <w:numFmt w:val="bullet"/>
      <w:lvlText w:val=""/>
      <w:lvlJc w:val="left"/>
      <w:pPr>
        <w:ind w:left="1440" w:hanging="360"/>
      </w:pPr>
      <w:rPr>
        <w:rFonts w:ascii="Symbol" w:eastAsiaTheme="minorHAnsi" w:hAnsi="Symbol" w:cs="Courier New" w:hint="default"/>
        <w:w w:val="110"/>
      </w:rPr>
    </w:lvl>
    <w:lvl w:ilvl="2" w:tplc="17EAB9C0" w:tentative="1">
      <w:start w:val="1"/>
      <w:numFmt w:val="bullet"/>
      <w:lvlText w:val=""/>
      <w:lvlJc w:val="left"/>
      <w:pPr>
        <w:ind w:left="2160" w:hanging="360"/>
      </w:pPr>
      <w:rPr>
        <w:rFonts w:ascii="Wingdings" w:hAnsi="Wingdings" w:hint="default"/>
      </w:rPr>
    </w:lvl>
    <w:lvl w:ilvl="3" w:tplc="74487958" w:tentative="1">
      <w:start w:val="1"/>
      <w:numFmt w:val="bullet"/>
      <w:lvlText w:val=""/>
      <w:lvlJc w:val="left"/>
      <w:pPr>
        <w:ind w:left="2880" w:hanging="360"/>
      </w:pPr>
      <w:rPr>
        <w:rFonts w:ascii="Symbol" w:hAnsi="Symbol" w:hint="default"/>
      </w:rPr>
    </w:lvl>
    <w:lvl w:ilvl="4" w:tplc="8BA4AEB8" w:tentative="1">
      <w:start w:val="1"/>
      <w:numFmt w:val="bullet"/>
      <w:lvlText w:val="o"/>
      <w:lvlJc w:val="left"/>
      <w:pPr>
        <w:ind w:left="3600" w:hanging="360"/>
      </w:pPr>
      <w:rPr>
        <w:rFonts w:ascii="Courier New" w:hAnsi="Courier New" w:cs="Courier New" w:hint="default"/>
      </w:rPr>
    </w:lvl>
    <w:lvl w:ilvl="5" w:tplc="7632E524" w:tentative="1">
      <w:start w:val="1"/>
      <w:numFmt w:val="bullet"/>
      <w:lvlText w:val=""/>
      <w:lvlJc w:val="left"/>
      <w:pPr>
        <w:ind w:left="4320" w:hanging="360"/>
      </w:pPr>
      <w:rPr>
        <w:rFonts w:ascii="Wingdings" w:hAnsi="Wingdings" w:hint="default"/>
      </w:rPr>
    </w:lvl>
    <w:lvl w:ilvl="6" w:tplc="4B380178" w:tentative="1">
      <w:start w:val="1"/>
      <w:numFmt w:val="bullet"/>
      <w:lvlText w:val=""/>
      <w:lvlJc w:val="left"/>
      <w:pPr>
        <w:ind w:left="5040" w:hanging="360"/>
      </w:pPr>
      <w:rPr>
        <w:rFonts w:ascii="Symbol" w:hAnsi="Symbol" w:hint="default"/>
      </w:rPr>
    </w:lvl>
    <w:lvl w:ilvl="7" w:tplc="B91CF450" w:tentative="1">
      <w:start w:val="1"/>
      <w:numFmt w:val="bullet"/>
      <w:lvlText w:val="o"/>
      <w:lvlJc w:val="left"/>
      <w:pPr>
        <w:ind w:left="5760" w:hanging="360"/>
      </w:pPr>
      <w:rPr>
        <w:rFonts w:ascii="Courier New" w:hAnsi="Courier New" w:cs="Courier New" w:hint="default"/>
      </w:rPr>
    </w:lvl>
    <w:lvl w:ilvl="8" w:tplc="520052FE" w:tentative="1">
      <w:start w:val="1"/>
      <w:numFmt w:val="bullet"/>
      <w:lvlText w:val=""/>
      <w:lvlJc w:val="left"/>
      <w:pPr>
        <w:ind w:left="6480" w:hanging="360"/>
      </w:pPr>
      <w:rPr>
        <w:rFonts w:ascii="Wingdings" w:hAnsi="Wingdings" w:hint="default"/>
      </w:rPr>
    </w:lvl>
  </w:abstractNum>
  <w:abstractNum w:abstractNumId="31" w15:restartNumberingAfterBreak="0">
    <w:nsid w:val="5DF435F4"/>
    <w:multiLevelType w:val="hybridMultilevel"/>
    <w:tmpl w:val="158E52E4"/>
    <w:lvl w:ilvl="0" w:tplc="B3983E36">
      <w:start w:val="1"/>
      <w:numFmt w:val="bullet"/>
      <w:lvlText w:val=""/>
      <w:lvlJc w:val="left"/>
      <w:pPr>
        <w:ind w:left="720" w:hanging="360"/>
      </w:pPr>
      <w:rPr>
        <w:rFonts w:ascii="Symbol" w:hAnsi="Symbol" w:hint="default"/>
      </w:rPr>
    </w:lvl>
    <w:lvl w:ilvl="1" w:tplc="F83A58A4">
      <w:start w:val="1"/>
      <w:numFmt w:val="bullet"/>
      <w:lvlText w:val="o"/>
      <w:lvlJc w:val="left"/>
      <w:pPr>
        <w:ind w:left="1440" w:hanging="360"/>
      </w:pPr>
      <w:rPr>
        <w:rFonts w:ascii="Courier New" w:hAnsi="Courier New" w:cs="Courier New" w:hint="default"/>
      </w:rPr>
    </w:lvl>
    <w:lvl w:ilvl="2" w:tplc="F378D082">
      <w:start w:val="1"/>
      <w:numFmt w:val="bullet"/>
      <w:lvlText w:val=""/>
      <w:lvlJc w:val="left"/>
      <w:pPr>
        <w:ind w:left="2160" w:hanging="360"/>
      </w:pPr>
      <w:rPr>
        <w:rFonts w:ascii="Wingdings" w:hAnsi="Wingdings" w:hint="default"/>
      </w:rPr>
    </w:lvl>
    <w:lvl w:ilvl="3" w:tplc="9730AB8E">
      <w:start w:val="1"/>
      <w:numFmt w:val="bullet"/>
      <w:lvlText w:val=""/>
      <w:lvlJc w:val="left"/>
      <w:pPr>
        <w:ind w:left="2880" w:hanging="360"/>
      </w:pPr>
      <w:rPr>
        <w:rFonts w:ascii="Symbol" w:hAnsi="Symbol" w:hint="default"/>
      </w:rPr>
    </w:lvl>
    <w:lvl w:ilvl="4" w:tplc="14822C0E">
      <w:start w:val="1"/>
      <w:numFmt w:val="bullet"/>
      <w:lvlText w:val="o"/>
      <w:lvlJc w:val="left"/>
      <w:pPr>
        <w:ind w:left="3600" w:hanging="360"/>
      </w:pPr>
      <w:rPr>
        <w:rFonts w:ascii="Courier New" w:hAnsi="Courier New" w:cs="Courier New" w:hint="default"/>
      </w:rPr>
    </w:lvl>
    <w:lvl w:ilvl="5" w:tplc="74BCA960">
      <w:start w:val="1"/>
      <w:numFmt w:val="bullet"/>
      <w:lvlText w:val=""/>
      <w:lvlJc w:val="left"/>
      <w:pPr>
        <w:ind w:left="4320" w:hanging="360"/>
      </w:pPr>
      <w:rPr>
        <w:rFonts w:ascii="Wingdings" w:hAnsi="Wingdings" w:hint="default"/>
      </w:rPr>
    </w:lvl>
    <w:lvl w:ilvl="6" w:tplc="6FBCFA44">
      <w:start w:val="1"/>
      <w:numFmt w:val="bullet"/>
      <w:lvlText w:val=""/>
      <w:lvlJc w:val="left"/>
      <w:pPr>
        <w:ind w:left="5040" w:hanging="360"/>
      </w:pPr>
      <w:rPr>
        <w:rFonts w:ascii="Symbol" w:hAnsi="Symbol" w:hint="default"/>
      </w:rPr>
    </w:lvl>
    <w:lvl w:ilvl="7" w:tplc="8CDE9F7A">
      <w:start w:val="1"/>
      <w:numFmt w:val="bullet"/>
      <w:lvlText w:val="o"/>
      <w:lvlJc w:val="left"/>
      <w:pPr>
        <w:ind w:left="5760" w:hanging="360"/>
      </w:pPr>
      <w:rPr>
        <w:rFonts w:ascii="Courier New" w:hAnsi="Courier New" w:cs="Courier New" w:hint="default"/>
      </w:rPr>
    </w:lvl>
    <w:lvl w:ilvl="8" w:tplc="A2A66DDA">
      <w:start w:val="1"/>
      <w:numFmt w:val="bullet"/>
      <w:lvlText w:val=""/>
      <w:lvlJc w:val="left"/>
      <w:pPr>
        <w:ind w:left="6480" w:hanging="360"/>
      </w:pPr>
      <w:rPr>
        <w:rFonts w:ascii="Wingdings" w:hAnsi="Wingdings" w:hint="default"/>
      </w:rPr>
    </w:lvl>
  </w:abstractNum>
  <w:abstractNum w:abstractNumId="32" w15:restartNumberingAfterBreak="0">
    <w:nsid w:val="5FF87821"/>
    <w:multiLevelType w:val="hybridMultilevel"/>
    <w:tmpl w:val="D9088C4C"/>
    <w:lvl w:ilvl="0" w:tplc="BEC642A6">
      <w:start w:val="1"/>
      <w:numFmt w:val="lowerLetter"/>
      <w:lvlText w:val="%1)"/>
      <w:lvlJc w:val="left"/>
      <w:pPr>
        <w:ind w:left="1080" w:hanging="360"/>
      </w:pPr>
    </w:lvl>
    <w:lvl w:ilvl="1" w:tplc="29AC0602" w:tentative="1">
      <w:start w:val="1"/>
      <w:numFmt w:val="lowerLetter"/>
      <w:lvlText w:val="%2."/>
      <w:lvlJc w:val="left"/>
      <w:pPr>
        <w:ind w:left="1800" w:hanging="360"/>
      </w:pPr>
    </w:lvl>
    <w:lvl w:ilvl="2" w:tplc="EE2A7564" w:tentative="1">
      <w:start w:val="1"/>
      <w:numFmt w:val="lowerRoman"/>
      <w:lvlText w:val="%3."/>
      <w:lvlJc w:val="right"/>
      <w:pPr>
        <w:ind w:left="2520" w:hanging="180"/>
      </w:pPr>
    </w:lvl>
    <w:lvl w:ilvl="3" w:tplc="E27C62C8" w:tentative="1">
      <w:start w:val="1"/>
      <w:numFmt w:val="decimal"/>
      <w:lvlText w:val="%4."/>
      <w:lvlJc w:val="left"/>
      <w:pPr>
        <w:ind w:left="3240" w:hanging="360"/>
      </w:pPr>
    </w:lvl>
    <w:lvl w:ilvl="4" w:tplc="1E701150" w:tentative="1">
      <w:start w:val="1"/>
      <w:numFmt w:val="lowerLetter"/>
      <w:lvlText w:val="%5."/>
      <w:lvlJc w:val="left"/>
      <w:pPr>
        <w:ind w:left="3960" w:hanging="360"/>
      </w:pPr>
    </w:lvl>
    <w:lvl w:ilvl="5" w:tplc="696A90A4" w:tentative="1">
      <w:start w:val="1"/>
      <w:numFmt w:val="lowerRoman"/>
      <w:lvlText w:val="%6."/>
      <w:lvlJc w:val="right"/>
      <w:pPr>
        <w:ind w:left="4680" w:hanging="180"/>
      </w:pPr>
    </w:lvl>
    <w:lvl w:ilvl="6" w:tplc="86586D74" w:tentative="1">
      <w:start w:val="1"/>
      <w:numFmt w:val="decimal"/>
      <w:lvlText w:val="%7."/>
      <w:lvlJc w:val="left"/>
      <w:pPr>
        <w:ind w:left="5400" w:hanging="360"/>
      </w:pPr>
    </w:lvl>
    <w:lvl w:ilvl="7" w:tplc="697E7EDA" w:tentative="1">
      <w:start w:val="1"/>
      <w:numFmt w:val="lowerLetter"/>
      <w:lvlText w:val="%8."/>
      <w:lvlJc w:val="left"/>
      <w:pPr>
        <w:ind w:left="6120" w:hanging="360"/>
      </w:pPr>
    </w:lvl>
    <w:lvl w:ilvl="8" w:tplc="DDF0FADC" w:tentative="1">
      <w:start w:val="1"/>
      <w:numFmt w:val="lowerRoman"/>
      <w:lvlText w:val="%9."/>
      <w:lvlJc w:val="right"/>
      <w:pPr>
        <w:ind w:left="6840" w:hanging="180"/>
      </w:pPr>
    </w:lvl>
  </w:abstractNum>
  <w:abstractNum w:abstractNumId="33" w15:restartNumberingAfterBreak="0">
    <w:nsid w:val="65E419AF"/>
    <w:multiLevelType w:val="hybridMultilevel"/>
    <w:tmpl w:val="E7C282D6"/>
    <w:lvl w:ilvl="0" w:tplc="A6A8FD3C">
      <w:start w:val="1"/>
      <w:numFmt w:val="lowerLetter"/>
      <w:lvlText w:val="%1)"/>
      <w:lvlJc w:val="left"/>
      <w:pPr>
        <w:ind w:left="1080" w:hanging="360"/>
      </w:pPr>
    </w:lvl>
    <w:lvl w:ilvl="1" w:tplc="97680B80" w:tentative="1">
      <w:start w:val="1"/>
      <w:numFmt w:val="lowerLetter"/>
      <w:lvlText w:val="%2."/>
      <w:lvlJc w:val="left"/>
      <w:pPr>
        <w:ind w:left="1800" w:hanging="360"/>
      </w:pPr>
    </w:lvl>
    <w:lvl w:ilvl="2" w:tplc="8B46629C" w:tentative="1">
      <w:start w:val="1"/>
      <w:numFmt w:val="lowerRoman"/>
      <w:lvlText w:val="%3."/>
      <w:lvlJc w:val="right"/>
      <w:pPr>
        <w:ind w:left="2520" w:hanging="180"/>
      </w:pPr>
    </w:lvl>
    <w:lvl w:ilvl="3" w:tplc="5B204170" w:tentative="1">
      <w:start w:val="1"/>
      <w:numFmt w:val="decimal"/>
      <w:lvlText w:val="%4."/>
      <w:lvlJc w:val="left"/>
      <w:pPr>
        <w:ind w:left="3240" w:hanging="360"/>
      </w:pPr>
    </w:lvl>
    <w:lvl w:ilvl="4" w:tplc="B09CD85E" w:tentative="1">
      <w:start w:val="1"/>
      <w:numFmt w:val="lowerLetter"/>
      <w:lvlText w:val="%5."/>
      <w:lvlJc w:val="left"/>
      <w:pPr>
        <w:ind w:left="3960" w:hanging="360"/>
      </w:pPr>
    </w:lvl>
    <w:lvl w:ilvl="5" w:tplc="1A8A864E" w:tentative="1">
      <w:start w:val="1"/>
      <w:numFmt w:val="lowerRoman"/>
      <w:lvlText w:val="%6."/>
      <w:lvlJc w:val="right"/>
      <w:pPr>
        <w:ind w:left="4680" w:hanging="180"/>
      </w:pPr>
    </w:lvl>
    <w:lvl w:ilvl="6" w:tplc="D0E699FC" w:tentative="1">
      <w:start w:val="1"/>
      <w:numFmt w:val="decimal"/>
      <w:lvlText w:val="%7."/>
      <w:lvlJc w:val="left"/>
      <w:pPr>
        <w:ind w:left="5400" w:hanging="360"/>
      </w:pPr>
    </w:lvl>
    <w:lvl w:ilvl="7" w:tplc="C30C42AC" w:tentative="1">
      <w:start w:val="1"/>
      <w:numFmt w:val="lowerLetter"/>
      <w:lvlText w:val="%8."/>
      <w:lvlJc w:val="left"/>
      <w:pPr>
        <w:ind w:left="6120" w:hanging="360"/>
      </w:pPr>
    </w:lvl>
    <w:lvl w:ilvl="8" w:tplc="13028FC4" w:tentative="1">
      <w:start w:val="1"/>
      <w:numFmt w:val="lowerRoman"/>
      <w:lvlText w:val="%9."/>
      <w:lvlJc w:val="right"/>
      <w:pPr>
        <w:ind w:left="6840" w:hanging="180"/>
      </w:pPr>
    </w:lvl>
  </w:abstractNum>
  <w:abstractNum w:abstractNumId="34" w15:restartNumberingAfterBreak="0">
    <w:nsid w:val="665064A7"/>
    <w:multiLevelType w:val="hybridMultilevel"/>
    <w:tmpl w:val="247C15CC"/>
    <w:lvl w:ilvl="0" w:tplc="F2287860">
      <w:start w:val="1"/>
      <w:numFmt w:val="decimal"/>
      <w:lvlText w:val="%1."/>
      <w:lvlJc w:val="left"/>
      <w:pPr>
        <w:ind w:left="567" w:hanging="360"/>
      </w:pPr>
      <w:rPr>
        <w:rFonts w:hint="default"/>
      </w:rPr>
    </w:lvl>
    <w:lvl w:ilvl="1" w:tplc="558A1470" w:tentative="1">
      <w:start w:val="1"/>
      <w:numFmt w:val="lowerLetter"/>
      <w:lvlText w:val="%2."/>
      <w:lvlJc w:val="left"/>
      <w:pPr>
        <w:ind w:left="1287" w:hanging="360"/>
      </w:pPr>
    </w:lvl>
    <w:lvl w:ilvl="2" w:tplc="633EA6FA" w:tentative="1">
      <w:start w:val="1"/>
      <w:numFmt w:val="lowerRoman"/>
      <w:lvlText w:val="%3."/>
      <w:lvlJc w:val="right"/>
      <w:pPr>
        <w:ind w:left="2007" w:hanging="180"/>
      </w:pPr>
    </w:lvl>
    <w:lvl w:ilvl="3" w:tplc="357658DA" w:tentative="1">
      <w:start w:val="1"/>
      <w:numFmt w:val="decimal"/>
      <w:lvlText w:val="%4."/>
      <w:lvlJc w:val="left"/>
      <w:pPr>
        <w:ind w:left="2727" w:hanging="360"/>
      </w:pPr>
    </w:lvl>
    <w:lvl w:ilvl="4" w:tplc="3FBC5A92" w:tentative="1">
      <w:start w:val="1"/>
      <w:numFmt w:val="lowerLetter"/>
      <w:lvlText w:val="%5."/>
      <w:lvlJc w:val="left"/>
      <w:pPr>
        <w:ind w:left="3447" w:hanging="360"/>
      </w:pPr>
    </w:lvl>
    <w:lvl w:ilvl="5" w:tplc="E6BEB9C0" w:tentative="1">
      <w:start w:val="1"/>
      <w:numFmt w:val="lowerRoman"/>
      <w:lvlText w:val="%6."/>
      <w:lvlJc w:val="right"/>
      <w:pPr>
        <w:ind w:left="4167" w:hanging="180"/>
      </w:pPr>
    </w:lvl>
    <w:lvl w:ilvl="6" w:tplc="91BEBA8C" w:tentative="1">
      <w:start w:val="1"/>
      <w:numFmt w:val="decimal"/>
      <w:lvlText w:val="%7."/>
      <w:lvlJc w:val="left"/>
      <w:pPr>
        <w:ind w:left="4887" w:hanging="360"/>
      </w:pPr>
    </w:lvl>
    <w:lvl w:ilvl="7" w:tplc="44FAA88C" w:tentative="1">
      <w:start w:val="1"/>
      <w:numFmt w:val="lowerLetter"/>
      <w:lvlText w:val="%8."/>
      <w:lvlJc w:val="left"/>
      <w:pPr>
        <w:ind w:left="5607" w:hanging="360"/>
      </w:pPr>
    </w:lvl>
    <w:lvl w:ilvl="8" w:tplc="718A2DD6" w:tentative="1">
      <w:start w:val="1"/>
      <w:numFmt w:val="lowerRoman"/>
      <w:lvlText w:val="%9."/>
      <w:lvlJc w:val="right"/>
      <w:pPr>
        <w:ind w:left="6327" w:hanging="180"/>
      </w:pPr>
    </w:lvl>
  </w:abstractNum>
  <w:abstractNum w:abstractNumId="35" w15:restartNumberingAfterBreak="0">
    <w:nsid w:val="6B3A65E6"/>
    <w:multiLevelType w:val="hybridMultilevel"/>
    <w:tmpl w:val="0CD0C1F8"/>
    <w:lvl w:ilvl="0" w:tplc="2FDEB63C">
      <w:start w:val="1"/>
      <w:numFmt w:val="decimal"/>
      <w:lvlText w:val="%1."/>
      <w:lvlJc w:val="left"/>
      <w:pPr>
        <w:ind w:left="360" w:hanging="360"/>
      </w:pPr>
    </w:lvl>
    <w:lvl w:ilvl="1" w:tplc="C338EAB8" w:tentative="1">
      <w:start w:val="1"/>
      <w:numFmt w:val="lowerLetter"/>
      <w:lvlText w:val="%2."/>
      <w:lvlJc w:val="left"/>
      <w:pPr>
        <w:ind w:left="1080" w:hanging="360"/>
      </w:pPr>
    </w:lvl>
    <w:lvl w:ilvl="2" w:tplc="1D3CE420" w:tentative="1">
      <w:start w:val="1"/>
      <w:numFmt w:val="lowerRoman"/>
      <w:lvlText w:val="%3."/>
      <w:lvlJc w:val="right"/>
      <w:pPr>
        <w:ind w:left="1800" w:hanging="180"/>
      </w:pPr>
    </w:lvl>
    <w:lvl w:ilvl="3" w:tplc="3B245F40" w:tentative="1">
      <w:start w:val="1"/>
      <w:numFmt w:val="decimal"/>
      <w:lvlText w:val="%4."/>
      <w:lvlJc w:val="left"/>
      <w:pPr>
        <w:ind w:left="2520" w:hanging="360"/>
      </w:pPr>
    </w:lvl>
    <w:lvl w:ilvl="4" w:tplc="AAD640A4" w:tentative="1">
      <w:start w:val="1"/>
      <w:numFmt w:val="lowerLetter"/>
      <w:lvlText w:val="%5."/>
      <w:lvlJc w:val="left"/>
      <w:pPr>
        <w:ind w:left="3240" w:hanging="360"/>
      </w:pPr>
    </w:lvl>
    <w:lvl w:ilvl="5" w:tplc="587E596C" w:tentative="1">
      <w:start w:val="1"/>
      <w:numFmt w:val="lowerRoman"/>
      <w:lvlText w:val="%6."/>
      <w:lvlJc w:val="right"/>
      <w:pPr>
        <w:ind w:left="3960" w:hanging="180"/>
      </w:pPr>
    </w:lvl>
    <w:lvl w:ilvl="6" w:tplc="067C164C" w:tentative="1">
      <w:start w:val="1"/>
      <w:numFmt w:val="decimal"/>
      <w:lvlText w:val="%7."/>
      <w:lvlJc w:val="left"/>
      <w:pPr>
        <w:ind w:left="4680" w:hanging="360"/>
      </w:pPr>
    </w:lvl>
    <w:lvl w:ilvl="7" w:tplc="AF2A6C54" w:tentative="1">
      <w:start w:val="1"/>
      <w:numFmt w:val="lowerLetter"/>
      <w:lvlText w:val="%8."/>
      <w:lvlJc w:val="left"/>
      <w:pPr>
        <w:ind w:left="5400" w:hanging="360"/>
      </w:pPr>
    </w:lvl>
    <w:lvl w:ilvl="8" w:tplc="3B50CADE" w:tentative="1">
      <w:start w:val="1"/>
      <w:numFmt w:val="lowerRoman"/>
      <w:lvlText w:val="%9."/>
      <w:lvlJc w:val="right"/>
      <w:pPr>
        <w:ind w:left="6120" w:hanging="180"/>
      </w:pPr>
    </w:lvl>
  </w:abstractNum>
  <w:abstractNum w:abstractNumId="36" w15:restartNumberingAfterBreak="0">
    <w:nsid w:val="717B43F2"/>
    <w:multiLevelType w:val="multilevel"/>
    <w:tmpl w:val="B55059AE"/>
    <w:lvl w:ilvl="0">
      <w:start w:val="1"/>
      <w:numFmt w:val="bullet"/>
      <w:pStyle w:val="ListBullet"/>
      <w:lvlText w:val="o"/>
      <w:lvlJc w:val="left"/>
      <w:pPr>
        <w:tabs>
          <w:tab w:val="num" w:pos="346"/>
        </w:tabs>
        <w:ind w:left="346" w:hanging="346"/>
      </w:pPr>
      <w:rPr>
        <w:rFonts w:ascii="Courier New" w:hAnsi="Courier New" w:cs="Courier New" w:hint="default"/>
        <w:color w:val="auto"/>
      </w:rPr>
    </w:lvl>
    <w:lvl w:ilvl="1">
      <w:start w:val="1"/>
      <w:numFmt w:val="bullet"/>
      <w:pStyle w:val="ListBullet2"/>
      <w:lvlText w:val="-"/>
      <w:lvlJc w:val="left"/>
      <w:pPr>
        <w:tabs>
          <w:tab w:val="num" w:pos="691"/>
        </w:tabs>
        <w:ind w:left="691" w:hanging="345"/>
      </w:pPr>
      <w:rPr>
        <w:rFonts w:ascii="Arial" w:hAnsi="Arial" w:hint="default"/>
        <w:color w:val="auto"/>
      </w:rPr>
    </w:lvl>
    <w:lvl w:ilvl="2">
      <w:start w:val="1"/>
      <w:numFmt w:val="bullet"/>
      <w:pStyle w:val="ListBullet3"/>
      <w:lvlText w:val="◦"/>
      <w:lvlJc w:val="left"/>
      <w:pPr>
        <w:tabs>
          <w:tab w:val="num" w:pos="1037"/>
        </w:tabs>
        <w:ind w:left="1037" w:hanging="346"/>
      </w:pPr>
      <w:rPr>
        <w:rFonts w:ascii="Georgia" w:hAnsi="Georgia" w:hint="default"/>
        <w:color w:val="auto"/>
      </w:rPr>
    </w:lvl>
    <w:lvl w:ilvl="3">
      <w:start w:val="1"/>
      <w:numFmt w:val="bullet"/>
      <w:pStyle w:val="ListBullet4"/>
      <w:lvlText w:val="›"/>
      <w:lvlJc w:val="left"/>
      <w:pPr>
        <w:tabs>
          <w:tab w:val="num" w:pos="1382"/>
        </w:tabs>
        <w:ind w:left="1382" w:hanging="345"/>
      </w:pPr>
      <w:rPr>
        <w:rFonts w:ascii="Georgia" w:hAnsi="Georgia" w:hint="default"/>
        <w:color w:val="auto"/>
      </w:rPr>
    </w:lvl>
    <w:lvl w:ilvl="4">
      <w:start w:val="1"/>
      <w:numFmt w:val="bullet"/>
      <w:pStyle w:val="ListBullet5"/>
      <w:lvlText w:val="~"/>
      <w:lvlJc w:val="left"/>
      <w:pPr>
        <w:tabs>
          <w:tab w:val="num" w:pos="1728"/>
        </w:tabs>
        <w:ind w:left="1728" w:hanging="346"/>
      </w:pPr>
      <w:rPr>
        <w:rFonts w:ascii="Georgia" w:hAnsi="Georgia" w:hint="default"/>
        <w:color w:val="auto"/>
      </w:rPr>
    </w:lvl>
    <w:lvl w:ilvl="5">
      <w:start w:val="1"/>
      <w:numFmt w:val="bullet"/>
      <w:pStyle w:val="ListBullet6"/>
      <w:lvlText w:val="•"/>
      <w:lvlJc w:val="left"/>
      <w:pPr>
        <w:tabs>
          <w:tab w:val="num" w:pos="2074"/>
        </w:tabs>
        <w:ind w:left="2074" w:hanging="346"/>
      </w:pPr>
      <w:rPr>
        <w:rFonts w:ascii="Georgia" w:hAnsi="Georgia" w:hint="default"/>
        <w:color w:val="auto"/>
      </w:rPr>
    </w:lvl>
    <w:lvl w:ilvl="6">
      <w:start w:val="1"/>
      <w:numFmt w:val="bullet"/>
      <w:pStyle w:val="ListBullet7"/>
      <w:lvlText w:val="-"/>
      <w:lvlJc w:val="left"/>
      <w:pPr>
        <w:tabs>
          <w:tab w:val="num" w:pos="2419"/>
        </w:tabs>
        <w:ind w:left="2419" w:hanging="345"/>
      </w:pPr>
      <w:rPr>
        <w:rFonts w:ascii="Arial" w:hAnsi="Arial" w:hint="default"/>
        <w:color w:val="auto"/>
      </w:rPr>
    </w:lvl>
    <w:lvl w:ilvl="7">
      <w:start w:val="1"/>
      <w:numFmt w:val="bullet"/>
      <w:pStyle w:val="ListBullet8"/>
      <w:lvlText w:val="◦"/>
      <w:lvlJc w:val="left"/>
      <w:pPr>
        <w:tabs>
          <w:tab w:val="num" w:pos="2765"/>
        </w:tabs>
        <w:ind w:left="2765" w:hanging="346"/>
      </w:pPr>
      <w:rPr>
        <w:rFonts w:ascii="Georgia" w:hAnsi="Georgia" w:hint="default"/>
        <w:color w:val="auto"/>
      </w:rPr>
    </w:lvl>
    <w:lvl w:ilvl="8">
      <w:start w:val="1"/>
      <w:numFmt w:val="bullet"/>
      <w:pStyle w:val="ListBullet9"/>
      <w:lvlText w:val="›"/>
      <w:lvlJc w:val="left"/>
      <w:pPr>
        <w:tabs>
          <w:tab w:val="num" w:pos="3110"/>
        </w:tabs>
        <w:ind w:left="3110" w:hanging="345"/>
      </w:pPr>
      <w:rPr>
        <w:rFonts w:ascii="Georgia" w:hAnsi="Georgia" w:hint="default"/>
        <w:color w:val="auto"/>
      </w:rPr>
    </w:lvl>
  </w:abstractNum>
  <w:abstractNum w:abstractNumId="37" w15:restartNumberingAfterBreak="0">
    <w:nsid w:val="72F31FFB"/>
    <w:multiLevelType w:val="hybridMultilevel"/>
    <w:tmpl w:val="CBE82850"/>
    <w:lvl w:ilvl="0" w:tplc="80141A14">
      <w:start w:val="1"/>
      <w:numFmt w:val="decimal"/>
      <w:lvlText w:val="%1)"/>
      <w:lvlJc w:val="left"/>
      <w:pPr>
        <w:ind w:left="360" w:hanging="360"/>
      </w:pPr>
      <w:rPr>
        <w:rFonts w:hint="default"/>
        <w:u w:val="none"/>
      </w:rPr>
    </w:lvl>
    <w:lvl w:ilvl="1" w:tplc="F0B634F2">
      <w:start w:val="1"/>
      <w:numFmt w:val="lowerLetter"/>
      <w:lvlText w:val="%2."/>
      <w:lvlJc w:val="left"/>
      <w:pPr>
        <w:ind w:left="1080" w:hanging="360"/>
      </w:pPr>
    </w:lvl>
    <w:lvl w:ilvl="2" w:tplc="8F58B7BE" w:tentative="1">
      <w:start w:val="1"/>
      <w:numFmt w:val="lowerRoman"/>
      <w:lvlText w:val="%3."/>
      <w:lvlJc w:val="right"/>
      <w:pPr>
        <w:ind w:left="1800" w:hanging="180"/>
      </w:pPr>
    </w:lvl>
    <w:lvl w:ilvl="3" w:tplc="7A92CE2A" w:tentative="1">
      <w:start w:val="1"/>
      <w:numFmt w:val="decimal"/>
      <w:lvlText w:val="%4."/>
      <w:lvlJc w:val="left"/>
      <w:pPr>
        <w:ind w:left="2520" w:hanging="360"/>
      </w:pPr>
    </w:lvl>
    <w:lvl w:ilvl="4" w:tplc="A5564E7C" w:tentative="1">
      <w:start w:val="1"/>
      <w:numFmt w:val="lowerLetter"/>
      <w:lvlText w:val="%5."/>
      <w:lvlJc w:val="left"/>
      <w:pPr>
        <w:ind w:left="3240" w:hanging="360"/>
      </w:pPr>
    </w:lvl>
    <w:lvl w:ilvl="5" w:tplc="67C8C178" w:tentative="1">
      <w:start w:val="1"/>
      <w:numFmt w:val="lowerRoman"/>
      <w:lvlText w:val="%6."/>
      <w:lvlJc w:val="right"/>
      <w:pPr>
        <w:ind w:left="3960" w:hanging="180"/>
      </w:pPr>
    </w:lvl>
    <w:lvl w:ilvl="6" w:tplc="D49E6D0E" w:tentative="1">
      <w:start w:val="1"/>
      <w:numFmt w:val="decimal"/>
      <w:lvlText w:val="%7."/>
      <w:lvlJc w:val="left"/>
      <w:pPr>
        <w:ind w:left="4680" w:hanging="360"/>
      </w:pPr>
    </w:lvl>
    <w:lvl w:ilvl="7" w:tplc="3C52952C" w:tentative="1">
      <w:start w:val="1"/>
      <w:numFmt w:val="lowerLetter"/>
      <w:lvlText w:val="%8."/>
      <w:lvlJc w:val="left"/>
      <w:pPr>
        <w:ind w:left="5400" w:hanging="360"/>
      </w:pPr>
    </w:lvl>
    <w:lvl w:ilvl="8" w:tplc="398E7D9A" w:tentative="1">
      <w:start w:val="1"/>
      <w:numFmt w:val="lowerRoman"/>
      <w:lvlText w:val="%9."/>
      <w:lvlJc w:val="right"/>
      <w:pPr>
        <w:ind w:left="6120" w:hanging="180"/>
      </w:pPr>
    </w:lvl>
  </w:abstractNum>
  <w:abstractNum w:abstractNumId="38" w15:restartNumberingAfterBreak="0">
    <w:nsid w:val="77954F1F"/>
    <w:multiLevelType w:val="hybridMultilevel"/>
    <w:tmpl w:val="92B25EF4"/>
    <w:lvl w:ilvl="0" w:tplc="82D47FFA">
      <w:start w:val="1"/>
      <w:numFmt w:val="decimal"/>
      <w:lvlText w:val="%1."/>
      <w:lvlJc w:val="left"/>
      <w:pPr>
        <w:ind w:left="360" w:hanging="360"/>
      </w:pPr>
    </w:lvl>
    <w:lvl w:ilvl="1" w:tplc="1AAEE6F4" w:tentative="1">
      <w:start w:val="1"/>
      <w:numFmt w:val="lowerLetter"/>
      <w:lvlText w:val="%2."/>
      <w:lvlJc w:val="left"/>
      <w:pPr>
        <w:ind w:left="1080" w:hanging="360"/>
      </w:pPr>
    </w:lvl>
    <w:lvl w:ilvl="2" w:tplc="E146B6DA" w:tentative="1">
      <w:start w:val="1"/>
      <w:numFmt w:val="lowerRoman"/>
      <w:lvlText w:val="%3."/>
      <w:lvlJc w:val="right"/>
      <w:pPr>
        <w:ind w:left="1800" w:hanging="180"/>
      </w:pPr>
    </w:lvl>
    <w:lvl w:ilvl="3" w:tplc="3EC6B4D8" w:tentative="1">
      <w:start w:val="1"/>
      <w:numFmt w:val="decimal"/>
      <w:lvlText w:val="%4."/>
      <w:lvlJc w:val="left"/>
      <w:pPr>
        <w:ind w:left="2520" w:hanging="360"/>
      </w:pPr>
    </w:lvl>
    <w:lvl w:ilvl="4" w:tplc="528C5926" w:tentative="1">
      <w:start w:val="1"/>
      <w:numFmt w:val="lowerLetter"/>
      <w:lvlText w:val="%5."/>
      <w:lvlJc w:val="left"/>
      <w:pPr>
        <w:ind w:left="3240" w:hanging="360"/>
      </w:pPr>
    </w:lvl>
    <w:lvl w:ilvl="5" w:tplc="863E6748" w:tentative="1">
      <w:start w:val="1"/>
      <w:numFmt w:val="lowerRoman"/>
      <w:lvlText w:val="%6."/>
      <w:lvlJc w:val="right"/>
      <w:pPr>
        <w:ind w:left="3960" w:hanging="180"/>
      </w:pPr>
    </w:lvl>
    <w:lvl w:ilvl="6" w:tplc="B1DA8CCA" w:tentative="1">
      <w:start w:val="1"/>
      <w:numFmt w:val="decimal"/>
      <w:lvlText w:val="%7."/>
      <w:lvlJc w:val="left"/>
      <w:pPr>
        <w:ind w:left="4680" w:hanging="360"/>
      </w:pPr>
    </w:lvl>
    <w:lvl w:ilvl="7" w:tplc="88D86CE2" w:tentative="1">
      <w:start w:val="1"/>
      <w:numFmt w:val="lowerLetter"/>
      <w:lvlText w:val="%8."/>
      <w:lvlJc w:val="left"/>
      <w:pPr>
        <w:ind w:left="5400" w:hanging="360"/>
      </w:pPr>
    </w:lvl>
    <w:lvl w:ilvl="8" w:tplc="AFEECDC0" w:tentative="1">
      <w:start w:val="1"/>
      <w:numFmt w:val="lowerRoman"/>
      <w:lvlText w:val="%9."/>
      <w:lvlJc w:val="right"/>
      <w:pPr>
        <w:ind w:left="6120" w:hanging="180"/>
      </w:pPr>
    </w:lvl>
  </w:abstractNum>
  <w:abstractNum w:abstractNumId="39"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4"/>
      <w:suff w:val="space"/>
      <w:lvlText w:val="%1.%2.%3.%4"/>
      <w:lvlJc w:val="left"/>
      <w:pPr>
        <w:ind w:left="864" w:hanging="864"/>
      </w:pPr>
      <w:rPr>
        <w:rFonts w:hint="default"/>
      </w:rPr>
    </w:lvl>
    <w:lvl w:ilvl="4">
      <w:start w:val="1"/>
      <w:numFmt w:val="decimal"/>
      <w:pStyle w:val="ExhibitHeading5"/>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36"/>
  </w:num>
  <w:num w:numId="2">
    <w:abstractNumId w:val="28"/>
  </w:num>
  <w:num w:numId="3">
    <w:abstractNumId w:val="29"/>
  </w:num>
  <w:num w:numId="4">
    <w:abstractNumId w:val="26"/>
  </w:num>
  <w:num w:numId="5">
    <w:abstractNumId w:val="20"/>
  </w:num>
  <w:num w:numId="6">
    <w:abstractNumId w:val="14"/>
  </w:num>
  <w:num w:numId="7">
    <w:abstractNumId w:val="39"/>
  </w:num>
  <w:num w:numId="8">
    <w:abstractNumId w:val="15"/>
  </w:num>
  <w:num w:numId="9">
    <w:abstractNumId w:val="4"/>
  </w:num>
  <w:num w:numId="10">
    <w:abstractNumId w:val="5"/>
    <w:lvlOverride w:ilvl="0">
      <w:startOverride w:val="1"/>
    </w:lvlOverride>
  </w:num>
  <w:num w:numId="11">
    <w:abstractNumId w:val="3"/>
    <w:lvlOverride w:ilvl="0">
      <w:startOverride w:val="1"/>
    </w:lvlOverride>
  </w:num>
  <w:num w:numId="12">
    <w:abstractNumId w:val="4"/>
    <w:lvlOverride w:ilvl="0">
      <w:lvl w:ilvl="0">
        <w:numFmt w:val="bullet"/>
        <w:lvlText w:val="·"/>
        <w:lvlJc w:val="left"/>
        <w:pPr>
          <w:tabs>
            <w:tab w:val="num" w:pos="432"/>
          </w:tabs>
          <w:ind w:left="0" w:firstLine="0"/>
        </w:pPr>
        <w:rPr>
          <w:rFonts w:ascii="Symbol" w:hAnsi="Symbol" w:cs="Symbol"/>
          <w:b/>
          <w:bCs/>
          <w:color w:val="A21F1F"/>
          <w:spacing w:val="-4"/>
          <w:w w:val="105"/>
          <w:sz w:val="22"/>
          <w:szCs w:val="22"/>
        </w:rPr>
      </w:lvl>
    </w:lvlOverride>
  </w:num>
  <w:num w:numId="13">
    <w:abstractNumId w:val="4"/>
    <w:lvlOverride w:ilvl="0">
      <w:lvl w:ilvl="0">
        <w:numFmt w:val="bullet"/>
        <w:lvlText w:val="·"/>
        <w:lvlJc w:val="left"/>
        <w:pPr>
          <w:tabs>
            <w:tab w:val="num" w:pos="504"/>
          </w:tabs>
          <w:ind w:left="1080" w:hanging="504"/>
        </w:pPr>
        <w:rPr>
          <w:rFonts w:ascii="Symbol" w:hAnsi="Symbol" w:cs="Symbol"/>
          <w:i/>
          <w:iCs/>
          <w:spacing w:val="-9"/>
          <w:w w:val="105"/>
          <w:sz w:val="22"/>
          <w:szCs w:val="22"/>
        </w:rPr>
      </w:lvl>
    </w:lvlOverride>
  </w:num>
  <w:num w:numId="14">
    <w:abstractNumId w:val="4"/>
    <w:lvlOverride w:ilvl="0">
      <w:lvl w:ilvl="0">
        <w:numFmt w:val="bullet"/>
        <w:lvlText w:val="·"/>
        <w:lvlJc w:val="left"/>
        <w:pPr>
          <w:tabs>
            <w:tab w:val="num" w:pos="432"/>
          </w:tabs>
          <w:ind w:left="1152" w:hanging="432"/>
        </w:pPr>
        <w:rPr>
          <w:rFonts w:ascii="Symbol" w:hAnsi="Symbol" w:cs="Symbol"/>
          <w:i/>
          <w:iCs/>
          <w:spacing w:val="-9"/>
          <w:w w:val="105"/>
          <w:sz w:val="22"/>
          <w:szCs w:val="22"/>
        </w:rPr>
      </w:lvl>
    </w:lvlOverride>
  </w:num>
  <w:num w:numId="15">
    <w:abstractNumId w:val="21"/>
  </w:num>
  <w:num w:numId="16">
    <w:abstractNumId w:val="30"/>
  </w:num>
  <w:num w:numId="17">
    <w:abstractNumId w:val="0"/>
  </w:num>
  <w:num w:numId="18">
    <w:abstractNumId w:val="25"/>
  </w:num>
  <w:num w:numId="19">
    <w:abstractNumId w:val="19"/>
  </w:num>
  <w:num w:numId="20">
    <w:abstractNumId w:val="23"/>
  </w:num>
  <w:num w:numId="21">
    <w:abstractNumId w:val="11"/>
  </w:num>
  <w:num w:numId="22">
    <w:abstractNumId w:val="6"/>
    <w:lvlOverride w:ilvl="0">
      <w:startOverride w:val="1"/>
    </w:lvlOverride>
  </w:num>
  <w:num w:numId="23">
    <w:abstractNumId w:val="2"/>
    <w:lvlOverride w:ilvl="0">
      <w:startOverride w:val="1"/>
    </w:lvlOverride>
  </w:num>
  <w:num w:numId="24">
    <w:abstractNumId w:val="2"/>
    <w:lvlOverride w:ilvl="0">
      <w:lvl w:ilvl="0">
        <w:start w:val="1"/>
        <w:numFmt w:val="decimal"/>
        <w:lvlText w:val="%1:"/>
        <w:lvlJc w:val="left"/>
        <w:pPr>
          <w:tabs>
            <w:tab w:val="num" w:pos="360"/>
          </w:tabs>
          <w:ind w:left="216" w:firstLine="72"/>
        </w:pPr>
        <w:rPr>
          <w:rFonts w:ascii="Georgia" w:hAnsi="Georgia" w:cs="Georgia"/>
          <w:i/>
          <w:iCs/>
          <w:spacing w:val="-5"/>
          <w:w w:val="105"/>
          <w:sz w:val="22"/>
          <w:szCs w:val="22"/>
        </w:rPr>
      </w:lvl>
    </w:lvlOverride>
  </w:num>
  <w:num w:numId="25">
    <w:abstractNumId w:val="8"/>
    <w:lvlOverride w:ilvl="0">
      <w:startOverride w:val="1"/>
    </w:lvlOverride>
  </w:num>
  <w:num w:numId="26">
    <w:abstractNumId w:val="4"/>
    <w:lvlOverride w:ilvl="0">
      <w:lvl w:ilvl="0">
        <w:numFmt w:val="bullet"/>
        <w:lvlText w:val="·"/>
        <w:lvlJc w:val="left"/>
        <w:pPr>
          <w:tabs>
            <w:tab w:val="num" w:pos="432"/>
          </w:tabs>
          <w:ind w:left="936" w:hanging="432"/>
        </w:pPr>
        <w:rPr>
          <w:rFonts w:ascii="Symbol" w:hAnsi="Symbol" w:cs="Symbol"/>
          <w:b/>
          <w:bCs/>
          <w:spacing w:val="-10"/>
          <w:w w:val="105"/>
          <w:sz w:val="22"/>
          <w:szCs w:val="22"/>
        </w:rPr>
      </w:lvl>
    </w:lvlOverride>
  </w:num>
  <w:num w:numId="27">
    <w:abstractNumId w:val="9"/>
    <w:lvlOverride w:ilvl="0">
      <w:startOverride w:val="1"/>
    </w:lvlOverride>
  </w:num>
  <w:num w:numId="28">
    <w:abstractNumId w:val="1"/>
    <w:lvlOverride w:ilvl="0">
      <w:startOverride w:val="1"/>
    </w:lvlOverride>
  </w:num>
  <w:num w:numId="29">
    <w:abstractNumId w:val="7"/>
    <w:lvlOverride w:ilvl="0">
      <w:startOverride w:val="1"/>
    </w:lvlOverride>
  </w:num>
  <w:num w:numId="30">
    <w:abstractNumId w:val="10"/>
    <w:lvlOverride w:ilvl="0">
      <w:startOverride w:val="2"/>
    </w:lvlOverride>
  </w:num>
  <w:num w:numId="31">
    <w:abstractNumId w:val="13"/>
  </w:num>
  <w:num w:numId="32">
    <w:abstractNumId w:val="20"/>
  </w:num>
  <w:num w:numId="33">
    <w:abstractNumId w:val="24"/>
  </w:num>
  <w:num w:numId="34">
    <w:abstractNumId w:val="35"/>
  </w:num>
  <w:num w:numId="35">
    <w:abstractNumId w:val="38"/>
  </w:num>
  <w:num w:numId="36">
    <w:abstractNumId w:val="37"/>
  </w:num>
  <w:num w:numId="37">
    <w:abstractNumId w:val="22"/>
  </w:num>
  <w:num w:numId="38">
    <w:abstractNumId w:val="27"/>
  </w:num>
  <w:num w:numId="39">
    <w:abstractNumId w:val="17"/>
  </w:num>
  <w:num w:numId="40">
    <w:abstractNumId w:val="18"/>
  </w:num>
  <w:num w:numId="41">
    <w:abstractNumId w:val="31"/>
  </w:num>
  <w:num w:numId="42">
    <w:abstractNumId w:val="34"/>
  </w:num>
  <w:num w:numId="43">
    <w:abstractNumId w:val="16"/>
  </w:num>
  <w:num w:numId="44">
    <w:abstractNumId w:val="12"/>
  </w:num>
  <w:num w:numId="45">
    <w:abstractNumId w:val="32"/>
  </w:num>
  <w:num w:numId="46">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864"/>
  <w:drawingGridVerticalSpacing w:val="83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ur Palette" w:val="Smart Report"/>
    <w:docVar w:name="Disclaimer" w:val="None"/>
    <w:docVar w:name="Privilege Stamp" w:val="None"/>
    <w:docVar w:name="Smrt Headings Level" w:val="1"/>
  </w:docVars>
  <w:rsids>
    <w:rsidRoot w:val="00355472"/>
    <w:rsid w:val="00002C6A"/>
    <w:rsid w:val="00012B3E"/>
    <w:rsid w:val="00021A57"/>
    <w:rsid w:val="000244EC"/>
    <w:rsid w:val="000736C9"/>
    <w:rsid w:val="000C6DE8"/>
    <w:rsid w:val="001009B3"/>
    <w:rsid w:val="001170A4"/>
    <w:rsid w:val="00131846"/>
    <w:rsid w:val="00164A60"/>
    <w:rsid w:val="001841C9"/>
    <w:rsid w:val="001B24E1"/>
    <w:rsid w:val="00205AB3"/>
    <w:rsid w:val="00224670"/>
    <w:rsid w:val="0022779A"/>
    <w:rsid w:val="002340CE"/>
    <w:rsid w:val="002429E3"/>
    <w:rsid w:val="00276203"/>
    <w:rsid w:val="0028190A"/>
    <w:rsid w:val="00290AFB"/>
    <w:rsid w:val="002B5E68"/>
    <w:rsid w:val="002F43A7"/>
    <w:rsid w:val="003327D7"/>
    <w:rsid w:val="00343E3F"/>
    <w:rsid w:val="00355472"/>
    <w:rsid w:val="003637DB"/>
    <w:rsid w:val="0037431F"/>
    <w:rsid w:val="00383FFD"/>
    <w:rsid w:val="003854B0"/>
    <w:rsid w:val="003A7DB0"/>
    <w:rsid w:val="003B2AF3"/>
    <w:rsid w:val="003C1757"/>
    <w:rsid w:val="003F393B"/>
    <w:rsid w:val="00460A95"/>
    <w:rsid w:val="004A407C"/>
    <w:rsid w:val="004C7738"/>
    <w:rsid w:val="004D58F2"/>
    <w:rsid w:val="0052766F"/>
    <w:rsid w:val="00563006"/>
    <w:rsid w:val="00590879"/>
    <w:rsid w:val="005B5725"/>
    <w:rsid w:val="005F1B31"/>
    <w:rsid w:val="0064310A"/>
    <w:rsid w:val="006472E3"/>
    <w:rsid w:val="0065366D"/>
    <w:rsid w:val="006B14B9"/>
    <w:rsid w:val="006C7122"/>
    <w:rsid w:val="006F650E"/>
    <w:rsid w:val="006F732C"/>
    <w:rsid w:val="00734F7C"/>
    <w:rsid w:val="007D32EB"/>
    <w:rsid w:val="007E00E0"/>
    <w:rsid w:val="00806259"/>
    <w:rsid w:val="00874FF8"/>
    <w:rsid w:val="008C2A11"/>
    <w:rsid w:val="008D3287"/>
    <w:rsid w:val="008D4700"/>
    <w:rsid w:val="008E0601"/>
    <w:rsid w:val="008F72AC"/>
    <w:rsid w:val="0090313A"/>
    <w:rsid w:val="00907F14"/>
    <w:rsid w:val="00915D4B"/>
    <w:rsid w:val="009303D8"/>
    <w:rsid w:val="009401E0"/>
    <w:rsid w:val="00973533"/>
    <w:rsid w:val="00986A20"/>
    <w:rsid w:val="009A4267"/>
    <w:rsid w:val="009B4623"/>
    <w:rsid w:val="009C7BA2"/>
    <w:rsid w:val="00A30A09"/>
    <w:rsid w:val="00A33FAB"/>
    <w:rsid w:val="00AB30EC"/>
    <w:rsid w:val="00B766CF"/>
    <w:rsid w:val="00B97B39"/>
    <w:rsid w:val="00BD6B1F"/>
    <w:rsid w:val="00BE00AA"/>
    <w:rsid w:val="00C17325"/>
    <w:rsid w:val="00C2303D"/>
    <w:rsid w:val="00C31FCD"/>
    <w:rsid w:val="00C912E4"/>
    <w:rsid w:val="00CA20C9"/>
    <w:rsid w:val="00CD58BC"/>
    <w:rsid w:val="00CF4D66"/>
    <w:rsid w:val="00D20279"/>
    <w:rsid w:val="00D244A0"/>
    <w:rsid w:val="00D25F53"/>
    <w:rsid w:val="00D73E94"/>
    <w:rsid w:val="00DD20B3"/>
    <w:rsid w:val="00DD5D7A"/>
    <w:rsid w:val="00DF1478"/>
    <w:rsid w:val="00DF3FD6"/>
    <w:rsid w:val="00E02F15"/>
    <w:rsid w:val="00E2214C"/>
    <w:rsid w:val="00E5218E"/>
    <w:rsid w:val="00E945B3"/>
    <w:rsid w:val="00E973CD"/>
    <w:rsid w:val="00EC5109"/>
    <w:rsid w:val="00ED4F70"/>
    <w:rsid w:val="00ED6E8C"/>
    <w:rsid w:val="00F07F3E"/>
    <w:rsid w:val="00F1058F"/>
    <w:rsid w:val="00F12490"/>
    <w:rsid w:val="00F138ED"/>
    <w:rsid w:val="00F2164A"/>
    <w:rsid w:val="00F5630C"/>
    <w:rsid w:val="00F9351D"/>
    <w:rsid w:val="00FB740D"/>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3055"/>
  <w15:docId w15:val="{2EEA25B9-00E8-4075-A29E-F6A5A985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0BAE"/>
    <w:pPr>
      <w:spacing w:line="240" w:lineRule="auto"/>
    </w:pPr>
  </w:style>
  <w:style w:type="paragraph" w:styleId="Heading1">
    <w:name w:val="heading 1"/>
    <w:basedOn w:val="Normal"/>
    <w:next w:val="Heading2"/>
    <w:link w:val="Heading1Char"/>
    <w:uiPriority w:val="9"/>
    <w:qFormat/>
    <w:rsid w:val="00E249D3"/>
    <w:pPr>
      <w:keepNext/>
      <w:pageBreakBefore/>
      <w:numPr>
        <w:numId w:val="5"/>
      </w:numPr>
      <w:spacing w:after="480" w:line="0" w:lineRule="atLeast"/>
      <w:outlineLvl w:val="0"/>
    </w:pPr>
    <w:rPr>
      <w:rFonts w:asciiTheme="majorHAnsi" w:eastAsiaTheme="majorEastAsia" w:hAnsiTheme="majorHAnsi" w:cstheme="majorBidi"/>
      <w:b/>
      <w:i/>
      <w:color w:val="000000" w:themeColor="text1"/>
      <w:sz w:val="48"/>
      <w:szCs w:val="32"/>
    </w:rPr>
  </w:style>
  <w:style w:type="paragraph" w:styleId="Heading2">
    <w:name w:val="heading 2"/>
    <w:basedOn w:val="Normal"/>
    <w:next w:val="BodyText"/>
    <w:link w:val="Heading2Char"/>
    <w:uiPriority w:val="9"/>
    <w:unhideWhenUsed/>
    <w:qFormat/>
    <w:rsid w:val="001949E1"/>
    <w:pPr>
      <w:keepNext/>
      <w:numPr>
        <w:ilvl w:val="1"/>
        <w:numId w:val="5"/>
      </w:numPr>
      <w:spacing w:line="0" w:lineRule="atLeast"/>
      <w:outlineLvl w:val="1"/>
    </w:pPr>
    <w:rPr>
      <w:rFonts w:asciiTheme="majorHAnsi" w:eastAsiaTheme="majorEastAsia" w:hAnsiTheme="majorHAnsi" w:cstheme="majorBidi"/>
      <w:b/>
      <w:i/>
      <w:color w:val="821A1A" w:themeColor="text2"/>
      <w:sz w:val="32"/>
      <w:szCs w:val="26"/>
    </w:rPr>
  </w:style>
  <w:style w:type="paragraph" w:styleId="Heading3">
    <w:name w:val="heading 3"/>
    <w:basedOn w:val="Normal"/>
    <w:next w:val="BodyText"/>
    <w:link w:val="Heading3Char"/>
    <w:uiPriority w:val="9"/>
    <w:unhideWhenUsed/>
    <w:rsid w:val="001949E1"/>
    <w:pPr>
      <w:keepNext/>
      <w:numPr>
        <w:ilvl w:val="2"/>
        <w:numId w:val="5"/>
      </w:numPr>
      <w:spacing w:line="0" w:lineRule="atLeast"/>
      <w:outlineLvl w:val="2"/>
    </w:pPr>
    <w:rPr>
      <w:rFonts w:asciiTheme="majorHAnsi" w:eastAsiaTheme="majorEastAsia" w:hAnsiTheme="majorHAnsi" w:cstheme="majorBidi"/>
      <w:b/>
      <w:i/>
      <w:color w:val="821A1A" w:themeColor="text2"/>
      <w:sz w:val="28"/>
      <w:szCs w:val="24"/>
    </w:rPr>
  </w:style>
  <w:style w:type="paragraph" w:styleId="Heading4">
    <w:name w:val="heading 4"/>
    <w:basedOn w:val="Normal"/>
    <w:next w:val="BodyText"/>
    <w:link w:val="Heading4Char"/>
    <w:uiPriority w:val="9"/>
    <w:unhideWhenUsed/>
    <w:qFormat/>
    <w:rsid w:val="001949E1"/>
    <w:pPr>
      <w:keepNext/>
      <w:numPr>
        <w:ilvl w:val="3"/>
        <w:numId w:val="5"/>
      </w:numPr>
      <w:spacing w:line="0" w:lineRule="atLeast"/>
      <w:outlineLvl w:val="3"/>
    </w:pPr>
    <w:rPr>
      <w:rFonts w:asciiTheme="majorHAnsi" w:eastAsiaTheme="majorEastAsia" w:hAnsiTheme="majorHAnsi" w:cstheme="majorBidi"/>
      <w:i/>
      <w:iCs/>
      <w:color w:val="821A1A" w:themeColor="text2"/>
      <w:sz w:val="28"/>
    </w:rPr>
  </w:style>
  <w:style w:type="paragraph" w:styleId="Heading5">
    <w:name w:val="heading 5"/>
    <w:basedOn w:val="Normal"/>
    <w:next w:val="BodyText"/>
    <w:link w:val="Heading5Char"/>
    <w:uiPriority w:val="9"/>
    <w:unhideWhenUsed/>
    <w:rsid w:val="001949E1"/>
    <w:pPr>
      <w:keepNext/>
      <w:numPr>
        <w:ilvl w:val="4"/>
        <w:numId w:val="5"/>
      </w:numPr>
      <w:spacing w:line="0" w:lineRule="atLeast"/>
      <w:outlineLvl w:val="4"/>
    </w:pPr>
    <w:rPr>
      <w:rFonts w:asciiTheme="majorHAnsi" w:eastAsiaTheme="majorEastAsia" w:hAnsiTheme="majorHAnsi" w:cstheme="majorBidi"/>
      <w:i/>
      <w:color w:val="821A1A" w:themeColor="text2"/>
      <w:sz w:val="24"/>
    </w:rPr>
  </w:style>
  <w:style w:type="paragraph" w:styleId="Heading6">
    <w:name w:val="heading 6"/>
    <w:basedOn w:val="Normal"/>
    <w:next w:val="Normal"/>
    <w:link w:val="Heading6Char"/>
    <w:uiPriority w:val="9"/>
    <w:semiHidden/>
    <w:unhideWhenUsed/>
    <w:rsid w:val="00701540"/>
    <w:pPr>
      <w:keepNext/>
      <w:spacing w:line="0" w:lineRule="atLeast"/>
      <w:outlineLvl w:val="5"/>
    </w:pPr>
    <w:rPr>
      <w:rFonts w:asciiTheme="majorHAnsi" w:eastAsiaTheme="majorEastAsia" w:hAnsiTheme="majorHAnsi" w:cstheme="majorBidi"/>
      <w:color w:val="821A1A" w:themeColor="text2"/>
      <w:sz w:val="24"/>
    </w:rPr>
  </w:style>
  <w:style w:type="paragraph" w:styleId="Heading7">
    <w:name w:val="heading 7"/>
    <w:basedOn w:val="Normal"/>
    <w:next w:val="Normal"/>
    <w:link w:val="Heading7Char"/>
    <w:uiPriority w:val="9"/>
    <w:semiHidden/>
    <w:unhideWhenUsed/>
    <w:rsid w:val="00204320"/>
    <w:pPr>
      <w:keepNext/>
      <w:spacing w:before="40" w:after="0"/>
      <w:outlineLvl w:val="6"/>
    </w:pPr>
    <w:rPr>
      <w:rFonts w:asciiTheme="majorHAnsi" w:eastAsiaTheme="majorEastAsia" w:hAnsiTheme="majorHAnsi" w:cstheme="majorBidi"/>
      <w:i/>
      <w:iCs/>
      <w:color w:val="400D0D" w:themeColor="accent1" w:themeShade="7F"/>
    </w:rPr>
  </w:style>
  <w:style w:type="paragraph" w:styleId="Heading8">
    <w:name w:val="heading 8"/>
    <w:basedOn w:val="Normal"/>
    <w:next w:val="BodyText"/>
    <w:link w:val="Heading8Char"/>
    <w:uiPriority w:val="9"/>
    <w:semiHidden/>
    <w:unhideWhenUsed/>
    <w:rsid w:val="00204320"/>
    <w:pPr>
      <w:keepNext/>
      <w:spacing w:after="2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rsid w:val="00204320"/>
    <w:pPr>
      <w:keepNext/>
      <w:spacing w:after="2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6A"/>
    <w:pPr>
      <w:tabs>
        <w:tab w:val="center" w:pos="4680"/>
        <w:tab w:val="right" w:pos="9360"/>
      </w:tabs>
      <w:spacing w:after="0"/>
    </w:pPr>
    <w:rPr>
      <w:rFonts w:ascii="Arial" w:hAnsi="Arial"/>
      <w:color w:val="000000" w:themeColor="text1"/>
      <w:sz w:val="16"/>
    </w:rPr>
  </w:style>
  <w:style w:type="character" w:customStyle="1" w:styleId="HeaderChar">
    <w:name w:val="Header Char"/>
    <w:basedOn w:val="DefaultParagraphFont"/>
    <w:link w:val="Header"/>
    <w:uiPriority w:val="99"/>
    <w:rsid w:val="00BE7E6A"/>
    <w:rPr>
      <w:rFonts w:ascii="Arial" w:hAnsi="Arial"/>
      <w:color w:val="000000" w:themeColor="text1"/>
      <w:sz w:val="16"/>
    </w:rPr>
  </w:style>
  <w:style w:type="paragraph" w:styleId="Footer">
    <w:name w:val="footer"/>
    <w:aliases w:val="File Path,File Path,eersteregel,f,footer,ft,|| Footer"/>
    <w:basedOn w:val="Normal"/>
    <w:link w:val="FooterChar"/>
    <w:uiPriority w:val="99"/>
    <w:unhideWhenUsed/>
    <w:rsid w:val="00EF7FD6"/>
    <w:pPr>
      <w:tabs>
        <w:tab w:val="center" w:pos="4680"/>
        <w:tab w:val="right" w:pos="9360"/>
      </w:tabs>
      <w:spacing w:after="0"/>
    </w:pPr>
    <w:rPr>
      <w:rFonts w:ascii="Arial" w:hAnsi="Arial"/>
      <w:color w:val="000000" w:themeColor="text1"/>
      <w:sz w:val="16"/>
    </w:rPr>
  </w:style>
  <w:style w:type="character" w:customStyle="1" w:styleId="FooterChar">
    <w:name w:val="Footer Char"/>
    <w:aliases w:val="File Path Char,File Path Char,eersteregel Char,f Char,footer Char,ft Char,|| Footer Char"/>
    <w:basedOn w:val="DefaultParagraphFont"/>
    <w:link w:val="Footer"/>
    <w:uiPriority w:val="99"/>
    <w:rsid w:val="00EF7FD6"/>
    <w:rPr>
      <w:rFonts w:ascii="Arial" w:hAnsi="Arial"/>
      <w:color w:val="000000" w:themeColor="text1"/>
      <w:sz w:val="16"/>
    </w:rPr>
  </w:style>
  <w:style w:type="paragraph" w:customStyle="1" w:styleId="Address">
    <w:name w:val="Address"/>
    <w:basedOn w:val="Normal"/>
    <w:link w:val="AddressChar"/>
    <w:qFormat/>
    <w:rsid w:val="00C965F8"/>
    <w:pPr>
      <w:spacing w:after="0" w:line="200" w:lineRule="atLeast"/>
    </w:pPr>
    <w:rPr>
      <w:i/>
      <w:sz w:val="18"/>
    </w:rPr>
  </w:style>
  <w:style w:type="character" w:customStyle="1" w:styleId="Heading1Char">
    <w:name w:val="Heading 1 Char"/>
    <w:basedOn w:val="DefaultParagraphFont"/>
    <w:link w:val="Heading1"/>
    <w:uiPriority w:val="9"/>
    <w:rsid w:val="00E249D3"/>
    <w:rPr>
      <w:rFonts w:asciiTheme="majorHAnsi" w:eastAsiaTheme="majorEastAsia" w:hAnsiTheme="majorHAnsi" w:cstheme="majorBidi"/>
      <w:b/>
      <w:i/>
      <w:color w:val="000000" w:themeColor="text1"/>
      <w:sz w:val="48"/>
      <w:szCs w:val="32"/>
    </w:rPr>
  </w:style>
  <w:style w:type="paragraph" w:styleId="BodyText">
    <w:name w:val="Body Text"/>
    <w:basedOn w:val="Normal"/>
    <w:link w:val="BodyTextChar"/>
    <w:uiPriority w:val="99"/>
    <w:unhideWhenUsed/>
    <w:qFormat/>
    <w:rsid w:val="008550D2"/>
  </w:style>
  <w:style w:type="character" w:customStyle="1" w:styleId="BodyTextChar">
    <w:name w:val="Body Text Char"/>
    <w:basedOn w:val="DefaultParagraphFont"/>
    <w:link w:val="BodyText"/>
    <w:uiPriority w:val="99"/>
    <w:rsid w:val="008550D2"/>
    <w:rPr>
      <w:sz w:val="20"/>
    </w:rPr>
  </w:style>
  <w:style w:type="character" w:customStyle="1" w:styleId="Heading2Char">
    <w:name w:val="Heading 2 Char"/>
    <w:basedOn w:val="DefaultParagraphFont"/>
    <w:link w:val="Heading2"/>
    <w:uiPriority w:val="9"/>
    <w:rsid w:val="001949E1"/>
    <w:rPr>
      <w:rFonts w:asciiTheme="majorHAnsi" w:eastAsiaTheme="majorEastAsia" w:hAnsiTheme="majorHAnsi" w:cstheme="majorBidi"/>
      <w:b/>
      <w:i/>
      <w:color w:val="821A1A" w:themeColor="text2"/>
      <w:sz w:val="32"/>
      <w:szCs w:val="26"/>
    </w:rPr>
  </w:style>
  <w:style w:type="character" w:customStyle="1" w:styleId="Heading3Char">
    <w:name w:val="Heading 3 Char"/>
    <w:basedOn w:val="DefaultParagraphFont"/>
    <w:link w:val="Heading3"/>
    <w:uiPriority w:val="9"/>
    <w:rsid w:val="001949E1"/>
    <w:rPr>
      <w:rFonts w:asciiTheme="majorHAnsi" w:eastAsiaTheme="majorEastAsia" w:hAnsiTheme="majorHAnsi" w:cstheme="majorBidi"/>
      <w:b/>
      <w:i/>
      <w:color w:val="821A1A" w:themeColor="text2"/>
      <w:sz w:val="28"/>
      <w:szCs w:val="24"/>
    </w:rPr>
  </w:style>
  <w:style w:type="character" w:customStyle="1" w:styleId="Heading4Char">
    <w:name w:val="Heading 4 Char"/>
    <w:basedOn w:val="DefaultParagraphFont"/>
    <w:link w:val="Heading4"/>
    <w:uiPriority w:val="9"/>
    <w:rsid w:val="001949E1"/>
    <w:rPr>
      <w:rFonts w:asciiTheme="majorHAnsi" w:eastAsiaTheme="majorEastAsia" w:hAnsiTheme="majorHAnsi" w:cstheme="majorBidi"/>
      <w:i/>
      <w:iCs/>
      <w:color w:val="821A1A" w:themeColor="text2"/>
      <w:sz w:val="28"/>
    </w:rPr>
  </w:style>
  <w:style w:type="character" w:customStyle="1" w:styleId="Heading5Char">
    <w:name w:val="Heading 5 Char"/>
    <w:basedOn w:val="DefaultParagraphFont"/>
    <w:link w:val="Heading5"/>
    <w:uiPriority w:val="9"/>
    <w:rsid w:val="001949E1"/>
    <w:rPr>
      <w:rFonts w:asciiTheme="majorHAnsi" w:eastAsiaTheme="majorEastAsia" w:hAnsiTheme="majorHAnsi" w:cstheme="majorBidi"/>
      <w:i/>
      <w:color w:val="821A1A" w:themeColor="text2"/>
      <w:sz w:val="24"/>
    </w:rPr>
  </w:style>
  <w:style w:type="character" w:customStyle="1" w:styleId="Heading6Char">
    <w:name w:val="Heading 6 Char"/>
    <w:basedOn w:val="DefaultParagraphFont"/>
    <w:link w:val="Heading6"/>
    <w:uiPriority w:val="9"/>
    <w:semiHidden/>
    <w:rsid w:val="00701540"/>
    <w:rPr>
      <w:rFonts w:asciiTheme="majorHAnsi" w:eastAsiaTheme="majorEastAsia" w:hAnsiTheme="majorHAnsi" w:cstheme="majorBidi"/>
      <w:color w:val="821A1A" w:themeColor="text2"/>
      <w:sz w:val="24"/>
    </w:rPr>
  </w:style>
  <w:style w:type="character" w:customStyle="1" w:styleId="Heading7Char">
    <w:name w:val="Heading 7 Char"/>
    <w:basedOn w:val="DefaultParagraphFont"/>
    <w:link w:val="Heading7"/>
    <w:uiPriority w:val="9"/>
    <w:semiHidden/>
    <w:rsid w:val="00204320"/>
    <w:rPr>
      <w:rFonts w:asciiTheme="majorHAnsi" w:eastAsiaTheme="majorEastAsia" w:hAnsiTheme="majorHAnsi" w:cstheme="majorBidi"/>
      <w:i/>
      <w:iCs/>
      <w:color w:val="400D0D" w:themeColor="accent1" w:themeShade="7F"/>
      <w:sz w:val="20"/>
    </w:rPr>
  </w:style>
  <w:style w:type="character" w:customStyle="1" w:styleId="Heading8Char">
    <w:name w:val="Heading 8 Char"/>
    <w:basedOn w:val="DefaultParagraphFont"/>
    <w:link w:val="Heading8"/>
    <w:uiPriority w:val="9"/>
    <w:semiHidden/>
    <w:rsid w:val="002043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4320"/>
    <w:rPr>
      <w:rFonts w:asciiTheme="majorHAnsi" w:eastAsiaTheme="majorEastAsia" w:hAnsiTheme="majorHAnsi" w:cstheme="majorBidi"/>
      <w:i/>
      <w:iCs/>
      <w:color w:val="272727" w:themeColor="text1" w:themeTint="D8"/>
      <w:sz w:val="20"/>
      <w:szCs w:val="21"/>
    </w:rPr>
  </w:style>
  <w:style w:type="paragraph" w:styleId="BlockText">
    <w:name w:val="Block Text"/>
    <w:basedOn w:val="BodyText"/>
    <w:uiPriority w:val="99"/>
    <w:unhideWhenUsed/>
    <w:rsid w:val="00B4382C"/>
    <w:pPr>
      <w:pBdr>
        <w:top w:val="single" w:sz="2" w:space="10" w:color="821A1A" w:themeColor="accent1" w:shadow="1"/>
        <w:left w:val="single" w:sz="2" w:space="10" w:color="821A1A" w:themeColor="accent1" w:shadow="1"/>
        <w:bottom w:val="single" w:sz="2" w:space="10" w:color="821A1A" w:themeColor="accent1" w:shadow="1"/>
        <w:right w:val="single" w:sz="2" w:space="10" w:color="821A1A" w:themeColor="accent1" w:shadow="1"/>
      </w:pBdr>
      <w:ind w:left="230" w:right="230"/>
    </w:pPr>
    <w:rPr>
      <w:rFonts w:eastAsiaTheme="minorEastAsia"/>
      <w:i/>
      <w:iCs/>
      <w:color w:val="821A1A" w:themeColor="accent1"/>
      <w:sz w:val="22"/>
    </w:rPr>
  </w:style>
  <w:style w:type="paragraph" w:customStyle="1" w:styleId="BlockText3">
    <w:name w:val="Block Text 3"/>
    <w:basedOn w:val="BodyText"/>
    <w:rsid w:val="008B54C2"/>
    <w:pPr>
      <w:pBdr>
        <w:top w:val="single" w:sz="8" w:space="10" w:color="821A1A" w:themeColor="accent1"/>
        <w:left w:val="single" w:sz="8" w:space="10" w:color="821A1A" w:themeColor="accent1"/>
        <w:bottom w:val="single" w:sz="8" w:space="10" w:color="821A1A" w:themeColor="accent1"/>
        <w:right w:val="single" w:sz="8" w:space="10" w:color="821A1A" w:themeColor="accent1"/>
      </w:pBdr>
      <w:shd w:val="clear" w:color="auto" w:fill="821A1A" w:themeFill="accent1"/>
      <w:ind w:left="230" w:right="230"/>
    </w:pPr>
    <w:rPr>
      <w:b/>
      <w:i/>
      <w:color w:val="FFFFFF" w:themeColor="background2"/>
      <w:sz w:val="22"/>
    </w:rPr>
  </w:style>
  <w:style w:type="paragraph" w:customStyle="1" w:styleId="Callout">
    <w:name w:val="Callout"/>
    <w:basedOn w:val="BodyText"/>
    <w:next w:val="BodyText"/>
    <w:rsid w:val="00CA23DA"/>
    <w:pPr>
      <w:framePr w:w="2102" w:hSpace="230" w:wrap="around" w:vAnchor="text" w:hAnchor="page" w:x="1023" w:y="203"/>
    </w:pPr>
    <w:rPr>
      <w:i/>
      <w:color w:val="821A1A" w:themeColor="text2"/>
      <w:sz w:val="16"/>
    </w:rPr>
  </w:style>
  <w:style w:type="paragraph" w:styleId="CommentText">
    <w:name w:val="annotation text"/>
    <w:basedOn w:val="Normal"/>
    <w:link w:val="CommentTextChar"/>
    <w:uiPriority w:val="99"/>
    <w:semiHidden/>
    <w:unhideWhenUsed/>
    <w:rsid w:val="00F92C4D"/>
  </w:style>
  <w:style w:type="character" w:customStyle="1" w:styleId="CommentTextChar">
    <w:name w:val="Comment Text Char"/>
    <w:basedOn w:val="DefaultParagraphFont"/>
    <w:link w:val="CommentText"/>
    <w:uiPriority w:val="99"/>
    <w:semiHidden/>
    <w:rsid w:val="00F92C4D"/>
    <w:rPr>
      <w:sz w:val="20"/>
      <w:szCs w:val="20"/>
    </w:rPr>
  </w:style>
  <w:style w:type="paragraph" w:styleId="Date">
    <w:name w:val="Date"/>
    <w:basedOn w:val="Normal"/>
    <w:next w:val="BodyText"/>
    <w:link w:val="DateChar"/>
    <w:uiPriority w:val="99"/>
    <w:unhideWhenUsed/>
    <w:rsid w:val="003A010F"/>
    <w:pPr>
      <w:spacing w:line="276" w:lineRule="auto"/>
      <w:ind w:left="2376"/>
    </w:pPr>
    <w:rPr>
      <w:sz w:val="28"/>
    </w:rPr>
  </w:style>
  <w:style w:type="character" w:customStyle="1" w:styleId="DateChar">
    <w:name w:val="Date Char"/>
    <w:basedOn w:val="DefaultParagraphFont"/>
    <w:link w:val="Date"/>
    <w:uiPriority w:val="99"/>
    <w:rsid w:val="003A010F"/>
    <w:rPr>
      <w:sz w:val="28"/>
    </w:rPr>
  </w:style>
  <w:style w:type="paragraph" w:customStyle="1" w:styleId="Disclaimer">
    <w:name w:val="Disclaimer"/>
    <w:basedOn w:val="BodyText"/>
    <w:link w:val="DisclaimerChar"/>
    <w:qFormat/>
    <w:rsid w:val="008C239A"/>
    <w:pPr>
      <w:spacing w:after="0" w:line="140" w:lineRule="atLeast"/>
    </w:pPr>
    <w:rPr>
      <w:sz w:val="16"/>
    </w:rPr>
  </w:style>
  <w:style w:type="paragraph" w:styleId="Caption">
    <w:name w:val="caption"/>
    <w:basedOn w:val="Normal"/>
    <w:next w:val="BodyText"/>
    <w:uiPriority w:val="35"/>
    <w:unhideWhenUsed/>
    <w:qFormat/>
    <w:rsid w:val="00972CCA"/>
    <w:rPr>
      <w:i/>
      <w:iCs/>
      <w:color w:val="821A1A" w:themeColor="text2"/>
      <w:szCs w:val="18"/>
    </w:rPr>
  </w:style>
  <w:style w:type="paragraph" w:customStyle="1" w:styleId="DividerHeader">
    <w:name w:val="Divider Header"/>
    <w:rsid w:val="00502377"/>
    <w:pPr>
      <w:spacing w:after="240" w:line="240" w:lineRule="atLeast"/>
    </w:pPr>
    <w:rPr>
      <w:rFonts w:asciiTheme="majorHAnsi" w:hAnsiTheme="majorHAnsi"/>
      <w:b/>
      <w:i/>
      <w:color w:val="000000" w:themeColor="text1"/>
      <w:sz w:val="64"/>
    </w:rPr>
  </w:style>
  <w:style w:type="paragraph" w:customStyle="1" w:styleId="ExhibitHeading1">
    <w:name w:val="Exhibit Heading 1"/>
    <w:basedOn w:val="BodyText"/>
    <w:next w:val="BodyText"/>
    <w:rsid w:val="00F406B3"/>
    <w:pPr>
      <w:keepNext/>
      <w:pageBreakBefore/>
      <w:numPr>
        <w:numId w:val="7"/>
      </w:numPr>
      <w:spacing w:after="480" w:line="0" w:lineRule="atLeast"/>
      <w:ind w:left="0" w:firstLine="0"/>
      <w:outlineLvl w:val="0"/>
    </w:pPr>
    <w:rPr>
      <w:rFonts w:asciiTheme="majorHAnsi" w:hAnsiTheme="majorHAnsi"/>
      <w:b/>
      <w:i/>
      <w:sz w:val="48"/>
    </w:rPr>
  </w:style>
  <w:style w:type="paragraph" w:customStyle="1" w:styleId="ExhibitHeading2">
    <w:name w:val="Exhibit Heading 2"/>
    <w:basedOn w:val="ExhibitHeading1"/>
    <w:next w:val="BodyText"/>
    <w:rsid w:val="00DB5131"/>
    <w:pPr>
      <w:pageBreakBefore w:val="0"/>
      <w:numPr>
        <w:ilvl w:val="1"/>
      </w:numPr>
      <w:spacing w:after="160"/>
      <w:ind w:left="504" w:hanging="504"/>
      <w:outlineLvl w:val="1"/>
    </w:pPr>
    <w:rPr>
      <w:color w:val="821A1A" w:themeColor="text2"/>
      <w:sz w:val="32"/>
    </w:rPr>
  </w:style>
  <w:style w:type="paragraph" w:customStyle="1" w:styleId="ExhibitHeading3">
    <w:name w:val="Exhibit Heading 3"/>
    <w:basedOn w:val="ExhibitHeading2"/>
    <w:next w:val="BodyText"/>
    <w:rsid w:val="00DB5131"/>
    <w:pPr>
      <w:numPr>
        <w:ilvl w:val="2"/>
      </w:numPr>
      <w:ind w:left="648" w:hanging="648"/>
      <w:outlineLvl w:val="2"/>
    </w:pPr>
    <w:rPr>
      <w:sz w:val="28"/>
    </w:rPr>
  </w:style>
  <w:style w:type="paragraph" w:customStyle="1" w:styleId="ExhibitHeading4">
    <w:name w:val="Exhibit Heading 4"/>
    <w:basedOn w:val="ExhibitHeading3"/>
    <w:next w:val="BodyText"/>
    <w:rsid w:val="00DB5131"/>
    <w:pPr>
      <w:numPr>
        <w:ilvl w:val="3"/>
      </w:numPr>
      <w:ind w:left="792" w:hanging="792"/>
      <w:outlineLvl w:val="3"/>
    </w:pPr>
    <w:rPr>
      <w:b w:val="0"/>
    </w:rPr>
  </w:style>
  <w:style w:type="paragraph" w:customStyle="1" w:styleId="ExhibitHeading5">
    <w:name w:val="Exhibit Heading 5"/>
    <w:basedOn w:val="ExhibitHeading4"/>
    <w:next w:val="BodyText"/>
    <w:rsid w:val="00DB5131"/>
    <w:pPr>
      <w:numPr>
        <w:ilvl w:val="4"/>
      </w:numPr>
      <w:ind w:left="864" w:hanging="864"/>
      <w:outlineLvl w:val="4"/>
    </w:pPr>
    <w:rPr>
      <w:sz w:val="24"/>
    </w:rPr>
  </w:style>
  <w:style w:type="character" w:styleId="FollowedHyperlink">
    <w:name w:val="FollowedHyperlink"/>
    <w:basedOn w:val="DefaultParagraphFont"/>
    <w:uiPriority w:val="99"/>
    <w:semiHidden/>
    <w:unhideWhenUsed/>
    <w:rsid w:val="00BC4B6A"/>
    <w:rPr>
      <w:color w:val="B9B29E" w:themeColor="accent6" w:themeTint="99"/>
      <w:u w:val="single"/>
    </w:rPr>
  </w:style>
  <w:style w:type="character" w:styleId="FootnoteReference">
    <w:name w:val="footnote reference"/>
    <w:basedOn w:val="DefaultParagraphFont"/>
    <w:uiPriority w:val="99"/>
    <w:semiHidden/>
    <w:unhideWhenUsed/>
    <w:rsid w:val="00DC787F"/>
    <w:rPr>
      <w:color w:val="000000" w:themeColor="text1"/>
      <w:vertAlign w:val="superscript"/>
    </w:rPr>
  </w:style>
  <w:style w:type="paragraph" w:styleId="FootnoteText">
    <w:name w:val="footnote text"/>
    <w:basedOn w:val="Normal"/>
    <w:link w:val="FootnoteTextChar"/>
    <w:uiPriority w:val="99"/>
    <w:semiHidden/>
    <w:unhideWhenUsed/>
    <w:rsid w:val="00B906A1"/>
    <w:pPr>
      <w:spacing w:after="0"/>
    </w:pPr>
    <w:rPr>
      <w:color w:val="000000" w:themeColor="text1"/>
      <w:sz w:val="18"/>
    </w:rPr>
  </w:style>
  <w:style w:type="character" w:customStyle="1" w:styleId="FootnoteTextChar">
    <w:name w:val="Footnote Text Char"/>
    <w:basedOn w:val="DefaultParagraphFont"/>
    <w:link w:val="FootnoteText"/>
    <w:uiPriority w:val="99"/>
    <w:semiHidden/>
    <w:rsid w:val="00B906A1"/>
    <w:rPr>
      <w:color w:val="000000" w:themeColor="text1"/>
      <w:sz w:val="18"/>
      <w:szCs w:val="20"/>
    </w:rPr>
  </w:style>
  <w:style w:type="paragraph" w:customStyle="1" w:styleId="Guidance">
    <w:name w:val="Guidance"/>
    <w:basedOn w:val="Normal"/>
    <w:link w:val="GuidanceChar"/>
    <w:uiPriority w:val="99"/>
    <w:qFormat/>
    <w:rsid w:val="00FD7DAD"/>
    <w:pPr>
      <w:spacing w:after="100" w:afterAutospacing="1" w:line="276" w:lineRule="auto"/>
    </w:pPr>
    <w:rPr>
      <w:rFonts w:ascii="Arial" w:hAnsi="Arial"/>
      <w:color w:val="00A5FF"/>
      <w:sz w:val="16"/>
    </w:rPr>
  </w:style>
  <w:style w:type="character" w:styleId="HTMLAcronym">
    <w:name w:val="HTML Acronym"/>
    <w:basedOn w:val="DefaultParagraphFont"/>
    <w:uiPriority w:val="99"/>
    <w:semiHidden/>
    <w:unhideWhenUsed/>
    <w:rsid w:val="00B07192"/>
    <w:rPr>
      <w:color w:val="000000" w:themeColor="text1"/>
    </w:rPr>
  </w:style>
  <w:style w:type="character" w:styleId="Hyperlink">
    <w:name w:val="Hyperlink"/>
    <w:basedOn w:val="DefaultParagraphFont"/>
    <w:uiPriority w:val="99"/>
    <w:unhideWhenUsed/>
    <w:rsid w:val="002D4EF1"/>
    <w:rPr>
      <w:color w:val="0070C0"/>
      <w:u w:val="single"/>
    </w:rPr>
  </w:style>
  <w:style w:type="paragraph" w:styleId="Index1">
    <w:name w:val="index 1"/>
    <w:basedOn w:val="Normal"/>
    <w:next w:val="Normal"/>
    <w:autoRedefine/>
    <w:uiPriority w:val="99"/>
    <w:unhideWhenUsed/>
    <w:rsid w:val="007C1DC3"/>
    <w:pPr>
      <w:spacing w:after="120"/>
      <w:ind w:left="202" w:hanging="202"/>
    </w:pPr>
  </w:style>
  <w:style w:type="paragraph" w:styleId="Index2">
    <w:name w:val="index 2"/>
    <w:basedOn w:val="Normal"/>
    <w:next w:val="Normal"/>
    <w:autoRedefine/>
    <w:uiPriority w:val="99"/>
    <w:unhideWhenUsed/>
    <w:rsid w:val="007C1DC3"/>
    <w:pPr>
      <w:spacing w:after="120"/>
      <w:ind w:left="404" w:hanging="202"/>
    </w:pPr>
  </w:style>
  <w:style w:type="paragraph" w:styleId="Index3">
    <w:name w:val="index 3"/>
    <w:basedOn w:val="Normal"/>
    <w:next w:val="Normal"/>
    <w:autoRedefine/>
    <w:uiPriority w:val="99"/>
    <w:unhideWhenUsed/>
    <w:rsid w:val="007C1DC3"/>
    <w:pPr>
      <w:spacing w:after="120"/>
      <w:ind w:left="605" w:hanging="202"/>
    </w:pPr>
  </w:style>
  <w:style w:type="paragraph" w:styleId="Index4">
    <w:name w:val="index 4"/>
    <w:basedOn w:val="Normal"/>
    <w:next w:val="Normal"/>
    <w:autoRedefine/>
    <w:uiPriority w:val="99"/>
    <w:unhideWhenUsed/>
    <w:rsid w:val="0052450E"/>
    <w:pPr>
      <w:spacing w:after="0"/>
      <w:ind w:left="800" w:hanging="200"/>
    </w:pPr>
  </w:style>
  <w:style w:type="paragraph" w:styleId="Index5">
    <w:name w:val="index 5"/>
    <w:basedOn w:val="Normal"/>
    <w:next w:val="Normal"/>
    <w:autoRedefine/>
    <w:uiPriority w:val="99"/>
    <w:unhideWhenUsed/>
    <w:rsid w:val="007C1DC3"/>
    <w:pPr>
      <w:spacing w:after="120"/>
      <w:ind w:left="1008" w:hanging="202"/>
    </w:pPr>
  </w:style>
  <w:style w:type="paragraph" w:styleId="Index6">
    <w:name w:val="index 6"/>
    <w:basedOn w:val="Normal"/>
    <w:next w:val="Normal"/>
    <w:autoRedefine/>
    <w:uiPriority w:val="99"/>
    <w:unhideWhenUsed/>
    <w:rsid w:val="007C1DC3"/>
    <w:pPr>
      <w:spacing w:after="120"/>
      <w:ind w:left="1196" w:hanging="202"/>
    </w:pPr>
  </w:style>
  <w:style w:type="paragraph" w:styleId="Index7">
    <w:name w:val="index 7"/>
    <w:basedOn w:val="Normal"/>
    <w:next w:val="Normal"/>
    <w:autoRedefine/>
    <w:uiPriority w:val="99"/>
    <w:unhideWhenUsed/>
    <w:rsid w:val="007C1DC3"/>
    <w:pPr>
      <w:spacing w:after="120"/>
      <w:ind w:left="1397" w:hanging="202"/>
    </w:pPr>
  </w:style>
  <w:style w:type="paragraph" w:styleId="Index8">
    <w:name w:val="index 8"/>
    <w:basedOn w:val="Normal"/>
    <w:next w:val="Normal"/>
    <w:autoRedefine/>
    <w:uiPriority w:val="99"/>
    <w:unhideWhenUsed/>
    <w:rsid w:val="007C1DC3"/>
    <w:pPr>
      <w:spacing w:after="120"/>
      <w:ind w:left="1599" w:hanging="202"/>
    </w:pPr>
  </w:style>
  <w:style w:type="paragraph" w:styleId="Index9">
    <w:name w:val="index 9"/>
    <w:basedOn w:val="Normal"/>
    <w:next w:val="Normal"/>
    <w:autoRedefine/>
    <w:uiPriority w:val="99"/>
    <w:unhideWhenUsed/>
    <w:rsid w:val="007C1DC3"/>
    <w:pPr>
      <w:spacing w:after="120"/>
      <w:ind w:left="1800" w:hanging="202"/>
    </w:pPr>
  </w:style>
  <w:style w:type="paragraph" w:styleId="IndexHeading">
    <w:name w:val="index heading"/>
    <w:basedOn w:val="Normal"/>
    <w:next w:val="Index1"/>
    <w:uiPriority w:val="99"/>
    <w:unhideWhenUsed/>
    <w:rsid w:val="006D4048"/>
    <w:rPr>
      <w:rFonts w:asciiTheme="majorHAnsi" w:eastAsiaTheme="majorEastAsia" w:hAnsiTheme="majorHAnsi" w:cstheme="majorBidi"/>
      <w:b/>
      <w:bCs/>
    </w:rPr>
  </w:style>
  <w:style w:type="character" w:styleId="IntenseEmphasis">
    <w:name w:val="Intense Emphasis"/>
    <w:basedOn w:val="DefaultParagraphFont"/>
    <w:uiPriority w:val="21"/>
    <w:rsid w:val="006D4048"/>
    <w:rPr>
      <w:i/>
      <w:iCs/>
      <w:color w:val="821A1A" w:themeColor="accent1"/>
    </w:rPr>
  </w:style>
  <w:style w:type="paragraph" w:customStyle="1" w:styleId="HeadingText">
    <w:name w:val="Heading Text"/>
    <w:basedOn w:val="BodyText"/>
    <w:next w:val="BodyText"/>
    <w:qFormat/>
    <w:rsid w:val="0058176B"/>
    <w:pPr>
      <w:spacing w:after="80"/>
    </w:pPr>
    <w:rPr>
      <w:b/>
      <w:color w:val="821A1A" w:themeColor="text2"/>
    </w:rPr>
  </w:style>
  <w:style w:type="character" w:styleId="IntenseReference">
    <w:name w:val="Intense Reference"/>
    <w:basedOn w:val="DefaultParagraphFont"/>
    <w:uiPriority w:val="32"/>
    <w:rsid w:val="00B15864"/>
    <w:rPr>
      <w:b/>
      <w:bCs/>
      <w:smallCaps/>
      <w:color w:val="821A1A" w:themeColor="accent1"/>
      <w:spacing w:val="5"/>
    </w:rPr>
  </w:style>
  <w:style w:type="character" w:styleId="Emphasis">
    <w:name w:val="Emphasis"/>
    <w:basedOn w:val="DefaultParagraphFont"/>
    <w:uiPriority w:val="99"/>
    <w:qFormat/>
    <w:rsid w:val="00052F4A"/>
    <w:rPr>
      <w:i/>
      <w:iCs/>
    </w:rPr>
  </w:style>
  <w:style w:type="paragraph" w:styleId="IntenseQuote">
    <w:name w:val="Intense Quote"/>
    <w:basedOn w:val="Normal"/>
    <w:next w:val="Normal"/>
    <w:link w:val="IntenseQuoteChar"/>
    <w:uiPriority w:val="30"/>
    <w:rsid w:val="00DB3823"/>
    <w:pPr>
      <w:pBdr>
        <w:bottom w:val="single" w:sz="4" w:space="10" w:color="821A1A" w:themeColor="accent1"/>
      </w:pBdr>
      <w:spacing w:before="200" w:after="280" w:line="276" w:lineRule="auto"/>
      <w:ind w:left="936" w:right="936"/>
    </w:pPr>
    <w:rPr>
      <w:b/>
      <w:i/>
      <w:iCs/>
      <w:color w:val="821A1A" w:themeColor="accent1"/>
    </w:rPr>
  </w:style>
  <w:style w:type="character" w:customStyle="1" w:styleId="IntenseQuoteChar">
    <w:name w:val="Intense Quote Char"/>
    <w:basedOn w:val="DefaultParagraphFont"/>
    <w:link w:val="IntenseQuote"/>
    <w:uiPriority w:val="30"/>
    <w:rsid w:val="00DB3823"/>
    <w:rPr>
      <w:b/>
      <w:i/>
      <w:iCs/>
      <w:color w:val="821A1A" w:themeColor="accent1"/>
      <w:sz w:val="20"/>
    </w:rPr>
  </w:style>
  <w:style w:type="character" w:styleId="LineNumber">
    <w:name w:val="line number"/>
    <w:basedOn w:val="DefaultParagraphFont"/>
    <w:uiPriority w:val="99"/>
    <w:unhideWhenUsed/>
    <w:rsid w:val="00DB3823"/>
  </w:style>
  <w:style w:type="paragraph" w:styleId="List">
    <w:name w:val="List"/>
    <w:basedOn w:val="Normal"/>
    <w:uiPriority w:val="99"/>
    <w:unhideWhenUsed/>
    <w:rsid w:val="007C1DC3"/>
    <w:pPr>
      <w:spacing w:after="120"/>
      <w:ind w:left="346"/>
    </w:pPr>
  </w:style>
  <w:style w:type="paragraph" w:styleId="List2">
    <w:name w:val="List 2"/>
    <w:basedOn w:val="List"/>
    <w:uiPriority w:val="99"/>
    <w:unhideWhenUsed/>
    <w:rsid w:val="007C1DC3"/>
    <w:pPr>
      <w:ind w:left="691"/>
    </w:pPr>
  </w:style>
  <w:style w:type="paragraph" w:styleId="List4">
    <w:name w:val="List 4"/>
    <w:basedOn w:val="List3"/>
    <w:uiPriority w:val="99"/>
    <w:unhideWhenUsed/>
    <w:rsid w:val="005A613E"/>
    <w:pPr>
      <w:ind w:left="1382" w:firstLine="0"/>
    </w:pPr>
  </w:style>
  <w:style w:type="paragraph" w:styleId="List3">
    <w:name w:val="List 3"/>
    <w:basedOn w:val="List2"/>
    <w:uiPriority w:val="99"/>
    <w:unhideWhenUsed/>
    <w:rsid w:val="007C1DC3"/>
    <w:pPr>
      <w:ind w:left="2232" w:hanging="1195"/>
    </w:pPr>
  </w:style>
  <w:style w:type="paragraph" w:styleId="List5">
    <w:name w:val="List 5"/>
    <w:basedOn w:val="Normal"/>
    <w:uiPriority w:val="99"/>
    <w:unhideWhenUsed/>
    <w:rsid w:val="007C1DC3"/>
    <w:pPr>
      <w:spacing w:after="120"/>
      <w:ind w:left="1728"/>
    </w:pPr>
  </w:style>
  <w:style w:type="paragraph" w:customStyle="1" w:styleId="ListAlpha">
    <w:name w:val="List Alpha"/>
    <w:basedOn w:val="Normal"/>
    <w:qFormat/>
    <w:rsid w:val="007C1DC3"/>
    <w:pPr>
      <w:numPr>
        <w:numId w:val="3"/>
      </w:numPr>
      <w:spacing w:after="120"/>
    </w:pPr>
  </w:style>
  <w:style w:type="paragraph" w:customStyle="1" w:styleId="ListAlpha2">
    <w:name w:val="List Alpha 2"/>
    <w:basedOn w:val="ListAlpha"/>
    <w:qFormat/>
    <w:rsid w:val="007C1DC3"/>
    <w:pPr>
      <w:numPr>
        <w:ilvl w:val="1"/>
      </w:numPr>
      <w:ind w:left="692" w:hanging="346"/>
    </w:pPr>
  </w:style>
  <w:style w:type="paragraph" w:customStyle="1" w:styleId="ListAlpha3">
    <w:name w:val="List Alpha 3"/>
    <w:basedOn w:val="ListAlpha"/>
    <w:qFormat/>
    <w:rsid w:val="003B1935"/>
    <w:pPr>
      <w:numPr>
        <w:ilvl w:val="2"/>
      </w:numPr>
    </w:pPr>
  </w:style>
  <w:style w:type="paragraph" w:customStyle="1" w:styleId="ListAlpha4">
    <w:name w:val="List Alpha 4"/>
    <w:basedOn w:val="ListAlpha3"/>
    <w:qFormat/>
    <w:rsid w:val="003B1935"/>
    <w:pPr>
      <w:numPr>
        <w:ilvl w:val="3"/>
      </w:numPr>
    </w:pPr>
  </w:style>
  <w:style w:type="paragraph" w:customStyle="1" w:styleId="ListAlpha5">
    <w:name w:val="List Alpha 5"/>
    <w:basedOn w:val="ListAlpha4"/>
    <w:rsid w:val="003B1935"/>
    <w:pPr>
      <w:numPr>
        <w:ilvl w:val="4"/>
      </w:numPr>
    </w:pPr>
  </w:style>
  <w:style w:type="paragraph" w:styleId="ListParagraph">
    <w:name w:val="List Paragraph"/>
    <w:basedOn w:val="Normal"/>
    <w:qFormat/>
    <w:rsid w:val="007C1DC3"/>
    <w:pPr>
      <w:spacing w:after="120"/>
      <w:ind w:left="720"/>
      <w:contextualSpacing/>
    </w:pPr>
  </w:style>
  <w:style w:type="paragraph" w:styleId="ListBullet">
    <w:name w:val="List Bullet"/>
    <w:basedOn w:val="Normal"/>
    <w:uiPriority w:val="99"/>
    <w:unhideWhenUsed/>
    <w:qFormat/>
    <w:rsid w:val="00BE2698"/>
    <w:pPr>
      <w:numPr>
        <w:numId w:val="1"/>
      </w:numPr>
      <w:spacing w:after="120"/>
    </w:pPr>
  </w:style>
  <w:style w:type="paragraph" w:styleId="ListBullet2">
    <w:name w:val="List Bullet 2"/>
    <w:basedOn w:val="Normal"/>
    <w:uiPriority w:val="99"/>
    <w:unhideWhenUsed/>
    <w:qFormat/>
    <w:rsid w:val="00232269"/>
    <w:pPr>
      <w:numPr>
        <w:ilvl w:val="1"/>
        <w:numId w:val="1"/>
      </w:numPr>
      <w:spacing w:after="120"/>
      <w:ind w:left="692" w:hanging="346"/>
    </w:pPr>
  </w:style>
  <w:style w:type="paragraph" w:styleId="ListBullet3">
    <w:name w:val="List Bullet 3"/>
    <w:basedOn w:val="Normal"/>
    <w:uiPriority w:val="99"/>
    <w:unhideWhenUsed/>
    <w:qFormat/>
    <w:rsid w:val="00232269"/>
    <w:pPr>
      <w:numPr>
        <w:ilvl w:val="2"/>
        <w:numId w:val="1"/>
      </w:numPr>
      <w:spacing w:after="120"/>
    </w:pPr>
  </w:style>
  <w:style w:type="paragraph" w:styleId="ListBullet4">
    <w:name w:val="List Bullet 4"/>
    <w:basedOn w:val="Normal"/>
    <w:uiPriority w:val="99"/>
    <w:unhideWhenUsed/>
    <w:qFormat/>
    <w:rsid w:val="00232269"/>
    <w:pPr>
      <w:numPr>
        <w:ilvl w:val="3"/>
        <w:numId w:val="1"/>
      </w:numPr>
      <w:spacing w:after="120"/>
      <w:ind w:left="1383" w:hanging="346"/>
    </w:pPr>
  </w:style>
  <w:style w:type="paragraph" w:styleId="ListBullet5">
    <w:name w:val="List Bullet 5"/>
    <w:basedOn w:val="Normal"/>
    <w:uiPriority w:val="99"/>
    <w:unhideWhenUsed/>
    <w:rsid w:val="00232269"/>
    <w:pPr>
      <w:numPr>
        <w:ilvl w:val="4"/>
        <w:numId w:val="1"/>
      </w:numPr>
      <w:spacing w:after="120"/>
    </w:pPr>
  </w:style>
  <w:style w:type="paragraph" w:customStyle="1" w:styleId="ListBullet6">
    <w:name w:val="List Bullet 6"/>
    <w:basedOn w:val="ListBullet5"/>
    <w:rsid w:val="00BE2698"/>
    <w:pPr>
      <w:numPr>
        <w:ilvl w:val="5"/>
      </w:numPr>
    </w:pPr>
  </w:style>
  <w:style w:type="paragraph" w:customStyle="1" w:styleId="ListBullet7">
    <w:name w:val="List Bullet 7"/>
    <w:basedOn w:val="ListBullet6"/>
    <w:rsid w:val="00DB07DA"/>
    <w:pPr>
      <w:numPr>
        <w:ilvl w:val="6"/>
      </w:numPr>
    </w:pPr>
  </w:style>
  <w:style w:type="paragraph" w:customStyle="1" w:styleId="ListBullet8">
    <w:name w:val="List Bullet 8"/>
    <w:basedOn w:val="ListBullet7"/>
    <w:rsid w:val="00BE2698"/>
    <w:pPr>
      <w:numPr>
        <w:ilvl w:val="7"/>
      </w:numPr>
    </w:pPr>
  </w:style>
  <w:style w:type="paragraph" w:customStyle="1" w:styleId="ListBullet9">
    <w:name w:val="List Bullet 9"/>
    <w:basedOn w:val="ListBullet8"/>
    <w:rsid w:val="00DB07DA"/>
    <w:pPr>
      <w:numPr>
        <w:ilvl w:val="8"/>
      </w:numPr>
    </w:pPr>
  </w:style>
  <w:style w:type="paragraph" w:styleId="ListNumber">
    <w:name w:val="List Number"/>
    <w:basedOn w:val="Normal"/>
    <w:uiPriority w:val="99"/>
    <w:unhideWhenUsed/>
    <w:qFormat/>
    <w:rsid w:val="007C1DC3"/>
    <w:pPr>
      <w:numPr>
        <w:numId w:val="2"/>
      </w:numPr>
      <w:spacing w:after="120"/>
    </w:pPr>
  </w:style>
  <w:style w:type="paragraph" w:styleId="ListNumber2">
    <w:name w:val="List Number 2"/>
    <w:basedOn w:val="ListNumber"/>
    <w:uiPriority w:val="99"/>
    <w:unhideWhenUsed/>
    <w:qFormat/>
    <w:rsid w:val="009E168D"/>
    <w:pPr>
      <w:numPr>
        <w:ilvl w:val="1"/>
      </w:numPr>
      <w:tabs>
        <w:tab w:val="left" w:pos="792"/>
      </w:tabs>
    </w:pPr>
  </w:style>
  <w:style w:type="paragraph" w:styleId="ListNumber3">
    <w:name w:val="List Number 3"/>
    <w:basedOn w:val="ListNumber2"/>
    <w:uiPriority w:val="99"/>
    <w:unhideWhenUsed/>
    <w:qFormat/>
    <w:rsid w:val="009E168D"/>
    <w:pPr>
      <w:numPr>
        <w:ilvl w:val="2"/>
      </w:numPr>
      <w:tabs>
        <w:tab w:val="clear" w:pos="792"/>
        <w:tab w:val="left" w:pos="1195"/>
      </w:tabs>
    </w:pPr>
  </w:style>
  <w:style w:type="paragraph" w:styleId="ListNumber4">
    <w:name w:val="List Number 4"/>
    <w:basedOn w:val="ListNumber3"/>
    <w:uiPriority w:val="99"/>
    <w:unhideWhenUsed/>
    <w:qFormat/>
    <w:rsid w:val="00BA4D70"/>
    <w:pPr>
      <w:numPr>
        <w:ilvl w:val="3"/>
      </w:numPr>
      <w:tabs>
        <w:tab w:val="clear" w:pos="1195"/>
        <w:tab w:val="left" w:pos="1642"/>
      </w:tabs>
    </w:pPr>
  </w:style>
  <w:style w:type="paragraph" w:styleId="ListNumber5">
    <w:name w:val="List Number 5"/>
    <w:basedOn w:val="ListNumber4"/>
    <w:uiPriority w:val="99"/>
    <w:unhideWhenUsed/>
    <w:rsid w:val="00BA4D70"/>
    <w:pPr>
      <w:numPr>
        <w:ilvl w:val="4"/>
      </w:numPr>
      <w:tabs>
        <w:tab w:val="clear" w:pos="1642"/>
        <w:tab w:val="left" w:pos="1987"/>
      </w:tabs>
    </w:pPr>
  </w:style>
  <w:style w:type="paragraph" w:styleId="ListContinue">
    <w:name w:val="List Continue"/>
    <w:basedOn w:val="Normal"/>
    <w:uiPriority w:val="99"/>
    <w:unhideWhenUsed/>
    <w:qFormat/>
    <w:rsid w:val="007C1DC3"/>
    <w:pPr>
      <w:spacing w:after="120"/>
      <w:ind w:left="346"/>
    </w:pPr>
  </w:style>
  <w:style w:type="paragraph" w:styleId="ListContinue2">
    <w:name w:val="List Continue 2"/>
    <w:basedOn w:val="ListContinue"/>
    <w:uiPriority w:val="99"/>
    <w:unhideWhenUsed/>
    <w:qFormat/>
    <w:rsid w:val="0010165E"/>
    <w:pPr>
      <w:ind w:left="691"/>
    </w:pPr>
  </w:style>
  <w:style w:type="paragraph" w:styleId="ListContinue3">
    <w:name w:val="List Continue 3"/>
    <w:basedOn w:val="ListNumber2"/>
    <w:uiPriority w:val="99"/>
    <w:unhideWhenUsed/>
    <w:qFormat/>
    <w:rsid w:val="007C1DC3"/>
    <w:pPr>
      <w:numPr>
        <w:ilvl w:val="0"/>
        <w:numId w:val="0"/>
      </w:numPr>
      <w:ind w:left="1037"/>
    </w:pPr>
  </w:style>
  <w:style w:type="paragraph" w:styleId="ListContinue4">
    <w:name w:val="List Continue 4"/>
    <w:basedOn w:val="ListContinue3"/>
    <w:uiPriority w:val="99"/>
    <w:unhideWhenUsed/>
    <w:qFormat/>
    <w:rsid w:val="0010165E"/>
    <w:pPr>
      <w:ind w:left="1382"/>
    </w:pPr>
  </w:style>
  <w:style w:type="paragraph" w:styleId="ListContinue5">
    <w:name w:val="List Continue 5"/>
    <w:basedOn w:val="ListContinue4"/>
    <w:uiPriority w:val="99"/>
    <w:unhideWhenUsed/>
    <w:rsid w:val="0010165E"/>
    <w:pPr>
      <w:ind w:left="1728"/>
    </w:pPr>
  </w:style>
  <w:style w:type="paragraph" w:styleId="MacroText">
    <w:name w:val="macro"/>
    <w:link w:val="MacroTextChar"/>
    <w:uiPriority w:val="99"/>
    <w:unhideWhenUsed/>
    <w:rsid w:val="00983A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rsid w:val="00983A25"/>
    <w:rPr>
      <w:rFonts w:ascii="Consolas" w:hAnsi="Consolas"/>
      <w:sz w:val="20"/>
      <w:szCs w:val="20"/>
    </w:rPr>
  </w:style>
  <w:style w:type="paragraph" w:styleId="MessageHeader">
    <w:name w:val="Message Header"/>
    <w:basedOn w:val="Normal"/>
    <w:link w:val="MessageHeaderChar"/>
    <w:uiPriority w:val="99"/>
    <w:semiHidden/>
    <w:unhideWhenUsed/>
    <w:rsid w:val="00983A2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983A25"/>
    <w:rPr>
      <w:rFonts w:eastAsiaTheme="majorEastAsia" w:cstheme="majorBidi"/>
      <w:sz w:val="24"/>
      <w:szCs w:val="24"/>
      <w:shd w:val="pct20" w:color="auto" w:fill="auto"/>
    </w:rPr>
  </w:style>
  <w:style w:type="paragraph" w:customStyle="1" w:styleId="Non-numberedHeading1">
    <w:name w:val="Non-numbered Heading 1"/>
    <w:basedOn w:val="Normal"/>
    <w:next w:val="BodyText"/>
    <w:qFormat/>
    <w:rsid w:val="00EA5E04"/>
    <w:pPr>
      <w:keepNext/>
      <w:pageBreakBefore/>
      <w:spacing w:after="480"/>
      <w:outlineLvl w:val="0"/>
    </w:pPr>
    <w:rPr>
      <w:rFonts w:asciiTheme="majorHAnsi" w:eastAsiaTheme="majorEastAsia" w:hAnsiTheme="majorHAnsi" w:cstheme="majorBidi"/>
      <w:b/>
      <w:i/>
      <w:color w:val="000000" w:themeColor="text1"/>
      <w:sz w:val="48"/>
      <w:szCs w:val="32"/>
    </w:rPr>
  </w:style>
  <w:style w:type="paragraph" w:customStyle="1" w:styleId="Non-numberedHeading2">
    <w:name w:val="Non-numbered Heading 2"/>
    <w:basedOn w:val="Non-numberedHeading1"/>
    <w:next w:val="BodyText"/>
    <w:qFormat/>
    <w:rsid w:val="00D75085"/>
    <w:pPr>
      <w:pageBreakBefore w:val="0"/>
      <w:spacing w:after="160"/>
      <w:outlineLvl w:val="1"/>
    </w:pPr>
    <w:rPr>
      <w:color w:val="821A1A" w:themeColor="text2"/>
      <w:sz w:val="32"/>
    </w:rPr>
  </w:style>
  <w:style w:type="paragraph" w:customStyle="1" w:styleId="Non-numberedHeading3">
    <w:name w:val="Non-numbered Heading 3"/>
    <w:basedOn w:val="Non-numberedHeading2"/>
    <w:next w:val="BodyText"/>
    <w:qFormat/>
    <w:rsid w:val="00B83298"/>
    <w:pPr>
      <w:outlineLvl w:val="2"/>
    </w:pPr>
    <w:rPr>
      <w:sz w:val="28"/>
    </w:rPr>
  </w:style>
  <w:style w:type="paragraph" w:customStyle="1" w:styleId="Non-numberedHeading4">
    <w:name w:val="Non-numbered Heading 4"/>
    <w:basedOn w:val="Non-numberedHeading3"/>
    <w:next w:val="BodyText"/>
    <w:qFormat/>
    <w:rsid w:val="00B83298"/>
    <w:pPr>
      <w:outlineLvl w:val="3"/>
    </w:pPr>
    <w:rPr>
      <w:b w:val="0"/>
    </w:rPr>
  </w:style>
  <w:style w:type="paragraph" w:customStyle="1" w:styleId="Non-numberedHeading5">
    <w:name w:val="Non-numbered Heading 5"/>
    <w:basedOn w:val="Non-numberedHeading4"/>
    <w:next w:val="BodyText"/>
    <w:rsid w:val="00B83298"/>
    <w:pPr>
      <w:outlineLvl w:val="4"/>
    </w:pPr>
    <w:rPr>
      <w:sz w:val="24"/>
    </w:rPr>
  </w:style>
  <w:style w:type="paragraph" w:customStyle="1" w:styleId="PwCAddress">
    <w:name w:val="PwC Address"/>
    <w:basedOn w:val="BodyText"/>
    <w:qFormat/>
    <w:rsid w:val="000E3AAB"/>
    <w:pPr>
      <w:spacing w:after="0" w:line="200" w:lineRule="atLeast"/>
    </w:pPr>
    <w:rPr>
      <w:i/>
      <w:sz w:val="18"/>
    </w:rPr>
  </w:style>
  <w:style w:type="paragraph" w:styleId="Quote">
    <w:name w:val="Quote"/>
    <w:basedOn w:val="Normal"/>
    <w:next w:val="Normal"/>
    <w:link w:val="QuoteChar"/>
    <w:uiPriority w:val="29"/>
    <w:rsid w:val="0015255D"/>
    <w:pPr>
      <w:spacing w:line="276" w:lineRule="auto"/>
      <w:jc w:val="center"/>
    </w:pPr>
    <w:rPr>
      <w:i/>
      <w:iCs/>
      <w:color w:val="404040" w:themeColor="text1" w:themeTint="BF"/>
    </w:rPr>
  </w:style>
  <w:style w:type="character" w:customStyle="1" w:styleId="QuoteChar">
    <w:name w:val="Quote Char"/>
    <w:basedOn w:val="DefaultParagraphFont"/>
    <w:link w:val="Quote"/>
    <w:uiPriority w:val="29"/>
    <w:rsid w:val="0015255D"/>
    <w:rPr>
      <w:i/>
      <w:iCs/>
      <w:color w:val="404040" w:themeColor="text1" w:themeTint="BF"/>
      <w:sz w:val="20"/>
    </w:rPr>
  </w:style>
  <w:style w:type="paragraph" w:customStyle="1" w:styleId="Source">
    <w:name w:val="Source"/>
    <w:basedOn w:val="BodyText"/>
    <w:qFormat/>
    <w:rsid w:val="00EA6A72"/>
    <w:pPr>
      <w:spacing w:line="240" w:lineRule="atLeast"/>
    </w:pPr>
    <w:rPr>
      <w:i/>
      <w:sz w:val="16"/>
    </w:rPr>
  </w:style>
  <w:style w:type="paragraph" w:styleId="Subtitle">
    <w:name w:val="Subtitle"/>
    <w:basedOn w:val="Normal"/>
    <w:next w:val="Normal"/>
    <w:link w:val="SubtitleChar"/>
    <w:uiPriority w:val="11"/>
    <w:rsid w:val="005A07F5"/>
    <w:pPr>
      <w:numPr>
        <w:ilvl w:val="1"/>
      </w:numPr>
      <w:spacing w:after="1200"/>
      <w:ind w:left="2376"/>
    </w:pPr>
    <w:rPr>
      <w:rFonts w:asciiTheme="majorHAnsi" w:eastAsiaTheme="minorEastAsia" w:hAnsiTheme="majorHAnsi"/>
      <w:spacing w:val="15"/>
      <w:sz w:val="64"/>
    </w:rPr>
  </w:style>
  <w:style w:type="character" w:customStyle="1" w:styleId="SubtitleChar">
    <w:name w:val="Subtitle Char"/>
    <w:basedOn w:val="DefaultParagraphFont"/>
    <w:link w:val="Subtitle"/>
    <w:uiPriority w:val="11"/>
    <w:rsid w:val="005A07F5"/>
    <w:rPr>
      <w:rFonts w:asciiTheme="majorHAnsi" w:eastAsiaTheme="minorEastAsia" w:hAnsiTheme="majorHAnsi"/>
      <w:spacing w:val="15"/>
      <w:sz w:val="64"/>
    </w:rPr>
  </w:style>
  <w:style w:type="character" w:styleId="SubtleEmphasis">
    <w:name w:val="Subtle Emphasis"/>
    <w:basedOn w:val="DefaultParagraphFont"/>
    <w:uiPriority w:val="19"/>
    <w:rsid w:val="008039B5"/>
    <w:rPr>
      <w:i/>
      <w:iCs/>
      <w:color w:val="7F7F7F" w:themeColor="text1" w:themeTint="80"/>
    </w:rPr>
  </w:style>
  <w:style w:type="paragraph" w:styleId="Title">
    <w:name w:val="Title"/>
    <w:basedOn w:val="Normal"/>
    <w:next w:val="Normal"/>
    <w:link w:val="TitleChar"/>
    <w:uiPriority w:val="10"/>
    <w:rsid w:val="005A07F5"/>
    <w:pPr>
      <w:spacing w:after="0"/>
      <w:ind w:left="2376"/>
      <w:contextualSpacing/>
    </w:pPr>
    <w:rPr>
      <w:rFonts w:asciiTheme="majorHAnsi" w:eastAsiaTheme="majorEastAsia" w:hAnsiTheme="majorHAnsi" w:cstheme="majorBidi"/>
      <w:b/>
      <w:i/>
      <w:spacing w:val="-10"/>
      <w:kern w:val="28"/>
      <w:sz w:val="64"/>
      <w:szCs w:val="56"/>
    </w:rPr>
  </w:style>
  <w:style w:type="character" w:customStyle="1" w:styleId="TitleChar">
    <w:name w:val="Title Char"/>
    <w:basedOn w:val="DefaultParagraphFont"/>
    <w:link w:val="Title"/>
    <w:uiPriority w:val="10"/>
    <w:rsid w:val="005A07F5"/>
    <w:rPr>
      <w:rFonts w:asciiTheme="majorHAnsi" w:eastAsiaTheme="majorEastAsia" w:hAnsiTheme="majorHAnsi" w:cstheme="majorBidi"/>
      <w:b/>
      <w:i/>
      <w:spacing w:val="-10"/>
      <w:kern w:val="28"/>
      <w:sz w:val="64"/>
      <w:szCs w:val="56"/>
    </w:rPr>
  </w:style>
  <w:style w:type="paragraph" w:styleId="TOC1">
    <w:name w:val="toc 1"/>
    <w:basedOn w:val="Normal"/>
    <w:next w:val="Normal"/>
    <w:autoRedefine/>
    <w:uiPriority w:val="39"/>
    <w:unhideWhenUsed/>
    <w:rsid w:val="004C6B75"/>
    <w:pPr>
      <w:tabs>
        <w:tab w:val="right" w:leader="dot" w:pos="9634"/>
      </w:tabs>
      <w:spacing w:after="0" w:line="360" w:lineRule="auto"/>
    </w:pPr>
    <w:rPr>
      <w:b/>
      <w:color w:val="821A1A" w:themeColor="text2"/>
    </w:rPr>
  </w:style>
  <w:style w:type="paragraph" w:styleId="TOC2">
    <w:name w:val="toc 2"/>
    <w:basedOn w:val="Normal"/>
    <w:next w:val="Normal"/>
    <w:autoRedefine/>
    <w:uiPriority w:val="39"/>
    <w:unhideWhenUsed/>
    <w:rsid w:val="008C516F"/>
    <w:pPr>
      <w:tabs>
        <w:tab w:val="right" w:leader="dot" w:pos="9634"/>
      </w:tabs>
      <w:spacing w:after="0" w:line="360" w:lineRule="auto"/>
      <w:ind w:left="360"/>
    </w:pPr>
  </w:style>
  <w:style w:type="paragraph" w:styleId="TOC3">
    <w:name w:val="toc 3"/>
    <w:basedOn w:val="Normal"/>
    <w:next w:val="Normal"/>
    <w:autoRedefine/>
    <w:uiPriority w:val="39"/>
    <w:unhideWhenUsed/>
    <w:rsid w:val="0039054A"/>
    <w:pPr>
      <w:tabs>
        <w:tab w:val="right" w:leader="dot" w:pos="9634"/>
      </w:tabs>
      <w:spacing w:after="0" w:line="360" w:lineRule="auto"/>
      <w:ind w:left="720"/>
    </w:pPr>
  </w:style>
  <w:style w:type="paragraph" w:styleId="TOC4">
    <w:name w:val="toc 4"/>
    <w:basedOn w:val="Normal"/>
    <w:next w:val="Normal"/>
    <w:autoRedefine/>
    <w:uiPriority w:val="39"/>
    <w:semiHidden/>
    <w:unhideWhenUsed/>
    <w:rsid w:val="0039054A"/>
    <w:pPr>
      <w:tabs>
        <w:tab w:val="right" w:leader="dot" w:pos="9360"/>
      </w:tabs>
      <w:spacing w:after="0" w:line="360" w:lineRule="auto"/>
    </w:pPr>
  </w:style>
  <w:style w:type="paragraph" w:styleId="TOC5">
    <w:name w:val="toc 5"/>
    <w:basedOn w:val="Normal"/>
    <w:next w:val="Normal"/>
    <w:autoRedefine/>
    <w:uiPriority w:val="39"/>
    <w:semiHidden/>
    <w:unhideWhenUsed/>
    <w:rsid w:val="004A1E24"/>
    <w:pPr>
      <w:spacing w:before="120" w:after="120" w:line="240" w:lineRule="atLeast"/>
      <w:ind w:left="806"/>
    </w:pPr>
  </w:style>
  <w:style w:type="paragraph" w:styleId="TOCHeading">
    <w:name w:val="TOC Heading"/>
    <w:basedOn w:val="Heading1"/>
    <w:next w:val="Normal"/>
    <w:uiPriority w:val="39"/>
    <w:unhideWhenUsed/>
    <w:qFormat/>
    <w:rsid w:val="00D20CDA"/>
    <w:pPr>
      <w:keepLines/>
      <w:pageBreakBefore w:val="0"/>
      <w:numPr>
        <w:numId w:val="0"/>
      </w:numPr>
      <w:outlineLvl w:val="9"/>
    </w:pPr>
  </w:style>
  <w:style w:type="paragraph" w:customStyle="1" w:styleId="ListRoman">
    <w:name w:val="List Roman"/>
    <w:basedOn w:val="BodyText"/>
    <w:qFormat/>
    <w:rsid w:val="007C1DC3"/>
    <w:pPr>
      <w:numPr>
        <w:numId w:val="4"/>
      </w:numPr>
      <w:spacing w:after="120"/>
    </w:pPr>
  </w:style>
  <w:style w:type="paragraph" w:customStyle="1" w:styleId="ListRoman2">
    <w:name w:val="List Roman 2"/>
    <w:basedOn w:val="ListRoman"/>
    <w:qFormat/>
    <w:rsid w:val="00D80995"/>
    <w:pPr>
      <w:numPr>
        <w:ilvl w:val="1"/>
      </w:numPr>
      <w:tabs>
        <w:tab w:val="left" w:pos="792"/>
      </w:tabs>
    </w:pPr>
  </w:style>
  <w:style w:type="paragraph" w:customStyle="1" w:styleId="ListRoman3">
    <w:name w:val="List Roman 3"/>
    <w:basedOn w:val="ListRoman2"/>
    <w:qFormat/>
    <w:rsid w:val="00D80995"/>
    <w:pPr>
      <w:numPr>
        <w:ilvl w:val="2"/>
      </w:numPr>
      <w:tabs>
        <w:tab w:val="clear" w:pos="792"/>
        <w:tab w:val="left" w:pos="1195"/>
      </w:tabs>
    </w:pPr>
  </w:style>
  <w:style w:type="paragraph" w:customStyle="1" w:styleId="ListRoman4">
    <w:name w:val="List Roman 4"/>
    <w:basedOn w:val="ListRoman3"/>
    <w:qFormat/>
    <w:rsid w:val="00D80995"/>
    <w:pPr>
      <w:numPr>
        <w:ilvl w:val="3"/>
      </w:numPr>
      <w:tabs>
        <w:tab w:val="clear" w:pos="1195"/>
        <w:tab w:val="left" w:pos="1584"/>
      </w:tabs>
    </w:pPr>
  </w:style>
  <w:style w:type="paragraph" w:customStyle="1" w:styleId="ListRoman5">
    <w:name w:val="List Roman 5"/>
    <w:basedOn w:val="ListRoman4"/>
    <w:qFormat/>
    <w:rsid w:val="00D80995"/>
    <w:pPr>
      <w:numPr>
        <w:ilvl w:val="4"/>
      </w:numPr>
      <w:tabs>
        <w:tab w:val="clear" w:pos="1584"/>
        <w:tab w:val="left" w:pos="1987"/>
      </w:tabs>
    </w:pPr>
  </w:style>
  <w:style w:type="table" w:styleId="TableGrid">
    <w:name w:val="Table Grid"/>
    <w:basedOn w:val="TableNormal"/>
    <w:uiPriority w:val="39"/>
    <w:rsid w:val="000D5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511A"/>
    <w:rPr>
      <w:sz w:val="16"/>
      <w:szCs w:val="16"/>
    </w:rPr>
  </w:style>
  <w:style w:type="paragraph" w:styleId="CommentSubject">
    <w:name w:val="annotation subject"/>
    <w:basedOn w:val="CommentText"/>
    <w:next w:val="CommentText"/>
    <w:link w:val="CommentSubjectChar"/>
    <w:uiPriority w:val="99"/>
    <w:semiHidden/>
    <w:unhideWhenUsed/>
    <w:rsid w:val="000D511A"/>
    <w:rPr>
      <w:b/>
      <w:bCs/>
    </w:rPr>
  </w:style>
  <w:style w:type="character" w:customStyle="1" w:styleId="CommentSubjectChar">
    <w:name w:val="Comment Subject Char"/>
    <w:basedOn w:val="CommentTextChar"/>
    <w:link w:val="CommentSubject"/>
    <w:uiPriority w:val="99"/>
    <w:semiHidden/>
    <w:rsid w:val="000D511A"/>
    <w:rPr>
      <w:b/>
      <w:bCs/>
      <w:sz w:val="20"/>
      <w:szCs w:val="20"/>
    </w:rPr>
  </w:style>
  <w:style w:type="paragraph" w:styleId="BalloonText">
    <w:name w:val="Balloon Text"/>
    <w:basedOn w:val="Normal"/>
    <w:link w:val="BalloonTextChar"/>
    <w:uiPriority w:val="99"/>
    <w:semiHidden/>
    <w:unhideWhenUsed/>
    <w:rsid w:val="000D51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11A"/>
    <w:rPr>
      <w:rFonts w:ascii="Segoe UI" w:hAnsi="Segoe UI" w:cs="Segoe UI"/>
      <w:sz w:val="18"/>
      <w:szCs w:val="18"/>
    </w:rPr>
  </w:style>
  <w:style w:type="character" w:styleId="PlaceholderText">
    <w:name w:val="Placeholder Text"/>
    <w:basedOn w:val="DefaultParagraphFont"/>
    <w:uiPriority w:val="99"/>
    <w:semiHidden/>
    <w:rsid w:val="004137BF"/>
    <w:rPr>
      <w:color w:val="808080"/>
    </w:rPr>
  </w:style>
  <w:style w:type="table" w:customStyle="1" w:styleId="PwCTableText">
    <w:name w:val="PwC Table Text"/>
    <w:basedOn w:val="TableNormal"/>
    <w:uiPriority w:val="99"/>
    <w:rsid w:val="005F2FDB"/>
    <w:pPr>
      <w:spacing w:before="100" w:beforeAutospacing="1" w:after="100" w:afterAutospacing="1" w:line="240" w:lineRule="auto"/>
    </w:pPr>
    <w:rPr>
      <w:rFonts w:ascii="Georgia" w:hAnsi="Georgia"/>
      <w:sz w:val="18"/>
    </w:rPr>
    <w:tblPr>
      <w:tblBorders>
        <w:insideH w:val="dotted" w:sz="4" w:space="0" w:color="821A1A"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821A1A" w:themeColor="text2"/>
        <w:sz w:val="18"/>
      </w:rPr>
      <w:tblPr/>
      <w:tcPr>
        <w:tcBorders>
          <w:top w:val="single" w:sz="6" w:space="0" w:color="821A1A" w:themeColor="accent1"/>
          <w:left w:val="nil"/>
          <w:bottom w:val="single" w:sz="6" w:space="0" w:color="821A1A" w:themeColor="accent1"/>
          <w:right w:val="nil"/>
          <w:insideH w:val="nil"/>
          <w:insideV w:val="nil"/>
          <w:tl2br w:val="nil"/>
          <w:tr2bl w:val="nil"/>
        </w:tcBorders>
      </w:tcPr>
    </w:tblStylePr>
  </w:style>
  <w:style w:type="table" w:customStyle="1" w:styleId="PwCTableofFigures">
    <w:name w:val="PwC Table of Figures"/>
    <w:basedOn w:val="PwCTableText"/>
    <w:uiPriority w:val="99"/>
    <w:rsid w:val="00F0063B"/>
    <w:pPr>
      <w:spacing w:after="0"/>
      <w:jc w:val="right"/>
    </w:pPr>
    <w:rPr>
      <w:rFonts w:ascii="Arial" w:hAnsi="Arial"/>
    </w:rPr>
    <w:tblPr/>
    <w:tblStylePr w:type="firstRow">
      <w:pPr>
        <w:jc w:val="right"/>
      </w:pPr>
      <w:rPr>
        <w:rFonts w:asciiTheme="majorHAnsi" w:hAnsiTheme="majorHAnsi"/>
        <w:b/>
        <w:color w:val="821A1A" w:themeColor="text2"/>
        <w:sz w:val="18"/>
      </w:rPr>
      <w:tblPr/>
      <w:tcPr>
        <w:tcBorders>
          <w:top w:val="single" w:sz="6" w:space="0" w:color="821A1A" w:themeColor="accent1"/>
          <w:left w:val="nil"/>
          <w:bottom w:val="single" w:sz="6" w:space="0" w:color="821A1A" w:themeColor="accent1"/>
          <w:right w:val="nil"/>
          <w:insideH w:val="nil"/>
          <w:insideV w:val="nil"/>
          <w:tl2br w:val="nil"/>
          <w:tr2bl w:val="nil"/>
        </w:tcBorders>
      </w:tcPr>
    </w:tblStylePr>
  </w:style>
  <w:style w:type="table" w:customStyle="1" w:styleId="Style1">
    <w:name w:val="Style1"/>
    <w:basedOn w:val="PwCTableText"/>
    <w:uiPriority w:val="99"/>
    <w:rsid w:val="00F0063B"/>
    <w:pPr>
      <w:spacing w:after="0"/>
    </w:pPr>
    <w:tblPr>
      <w:tblBorders>
        <w:top w:val="single" w:sz="4" w:space="0" w:color="821A1A" w:themeColor="accent1"/>
        <w:left w:val="single" w:sz="4" w:space="0" w:color="821A1A" w:themeColor="accent1"/>
        <w:bottom w:val="single" w:sz="4" w:space="0" w:color="821A1A" w:themeColor="accent1"/>
        <w:right w:val="single" w:sz="4" w:space="0" w:color="821A1A" w:themeColor="accent1"/>
        <w:insideH w:val="single" w:sz="4" w:space="0" w:color="821A1A" w:themeColor="accent1"/>
        <w:insideV w:val="single" w:sz="4" w:space="0" w:color="821A1A" w:themeColor="accent1"/>
      </w:tblBorders>
    </w:tblPr>
    <w:tblStylePr w:type="firstRow">
      <w:pPr>
        <w:jc w:val="left"/>
      </w:pPr>
      <w:rPr>
        <w:rFonts w:asciiTheme="majorHAnsi" w:hAnsiTheme="majorHAnsi"/>
        <w:b/>
        <w:color w:val="821A1A" w:themeColor="text2"/>
        <w:sz w:val="18"/>
      </w:rPr>
      <w:tblPr/>
      <w:tcPr>
        <w:tcBorders>
          <w:top w:val="single" w:sz="4" w:space="0" w:color="821A1A" w:themeColor="accent1"/>
          <w:left w:val="single" w:sz="4" w:space="0" w:color="821A1A" w:themeColor="accent1"/>
          <w:bottom w:val="single" w:sz="4" w:space="0" w:color="821A1A" w:themeColor="accent1"/>
          <w:right w:val="single" w:sz="4" w:space="0" w:color="821A1A" w:themeColor="accent1"/>
          <w:insideH w:val="nil"/>
          <w:insideV w:val="single" w:sz="4" w:space="0" w:color="821A1A" w:themeColor="accent1"/>
          <w:tl2br w:val="nil"/>
          <w:tr2bl w:val="nil"/>
        </w:tcBorders>
      </w:tcPr>
    </w:tblStylePr>
  </w:style>
  <w:style w:type="table" w:customStyle="1" w:styleId="SmartTextListTable">
    <w:name w:val="Smart Text List Table"/>
    <w:basedOn w:val="PwCTableText"/>
    <w:uiPriority w:val="99"/>
    <w:rsid w:val="00F0063B"/>
    <w:pPr>
      <w:spacing w:after="0"/>
    </w:pPr>
    <w:tblPr/>
    <w:tblStylePr w:type="firstRow">
      <w:pPr>
        <w:jc w:val="left"/>
      </w:pPr>
      <w:rPr>
        <w:rFonts w:asciiTheme="majorHAnsi" w:hAnsiTheme="majorHAnsi"/>
        <w:b/>
        <w:color w:val="821A1A" w:themeColor="text2"/>
        <w:sz w:val="18"/>
      </w:rPr>
      <w:tblPr/>
      <w:tcPr>
        <w:tcBorders>
          <w:top w:val="nil"/>
          <w:left w:val="nil"/>
          <w:bottom w:val="single" w:sz="6" w:space="0" w:color="821A1A" w:themeColor="accent1"/>
          <w:right w:val="nil"/>
          <w:insideH w:val="nil"/>
          <w:insideV w:val="nil"/>
          <w:tl2br w:val="nil"/>
          <w:tr2bl w:val="nil"/>
        </w:tcBorders>
      </w:tcPr>
    </w:tblStylePr>
  </w:style>
  <w:style w:type="table" w:customStyle="1" w:styleId="SmartBasicTable">
    <w:name w:val="Smart Basic Table"/>
    <w:basedOn w:val="PwCTableText"/>
    <w:uiPriority w:val="99"/>
    <w:rsid w:val="00F0063B"/>
    <w:pPr>
      <w:spacing w:after="0"/>
    </w:pPr>
    <w:tblPr/>
    <w:tblStylePr w:type="firstRow">
      <w:pPr>
        <w:jc w:val="left"/>
      </w:pPr>
      <w:rPr>
        <w:rFonts w:asciiTheme="majorHAnsi" w:hAnsiTheme="majorHAnsi"/>
        <w:b/>
        <w:color w:val="821A1A" w:themeColor="text2"/>
        <w:sz w:val="18"/>
      </w:rPr>
      <w:tblPr/>
      <w:tcPr>
        <w:tcBorders>
          <w:top w:val="nil"/>
          <w:left w:val="nil"/>
          <w:bottom w:val="nil"/>
          <w:right w:val="nil"/>
          <w:insideH w:val="nil"/>
          <w:insideV w:val="nil"/>
          <w:tl2br w:val="nil"/>
          <w:tr2bl w:val="nil"/>
        </w:tcBorders>
      </w:tcPr>
    </w:tblStylePr>
    <w:tblStylePr w:type="firstCol">
      <w:rPr>
        <w:i/>
      </w:rPr>
    </w:tblStylePr>
  </w:style>
  <w:style w:type="paragraph" w:styleId="BodyTextIndent">
    <w:name w:val="Body Text Indent"/>
    <w:basedOn w:val="Normal"/>
    <w:link w:val="BodyTextIndentChar"/>
    <w:uiPriority w:val="99"/>
    <w:semiHidden/>
    <w:unhideWhenUsed/>
    <w:rsid w:val="00203B51"/>
    <w:pPr>
      <w:spacing w:after="120"/>
      <w:ind w:left="360"/>
    </w:pPr>
  </w:style>
  <w:style w:type="character" w:customStyle="1" w:styleId="BodyTextIndentChar">
    <w:name w:val="Body Text Indent Char"/>
    <w:basedOn w:val="DefaultParagraphFont"/>
    <w:link w:val="BodyTextIndent"/>
    <w:uiPriority w:val="99"/>
    <w:semiHidden/>
    <w:rsid w:val="00203B51"/>
    <w:rPr>
      <w:sz w:val="20"/>
    </w:rPr>
  </w:style>
  <w:style w:type="character" w:styleId="BookTitle">
    <w:name w:val="Book Title"/>
    <w:basedOn w:val="DefaultParagraphFont"/>
    <w:uiPriority w:val="33"/>
    <w:rsid w:val="00203B51"/>
    <w:rPr>
      <w:b/>
      <w:bCs/>
      <w:i/>
      <w:iCs/>
      <w:spacing w:val="5"/>
    </w:rPr>
  </w:style>
  <w:style w:type="paragraph" w:styleId="NoSpacing">
    <w:name w:val="No Spacing"/>
    <w:link w:val="NoSpacingChar"/>
    <w:uiPriority w:val="1"/>
    <w:qFormat/>
    <w:rsid w:val="008F5AF9"/>
    <w:pPr>
      <w:spacing w:after="0" w:line="240" w:lineRule="auto"/>
    </w:pPr>
  </w:style>
  <w:style w:type="character" w:styleId="Strong">
    <w:name w:val="Strong"/>
    <w:basedOn w:val="DefaultParagraphFont"/>
    <w:uiPriority w:val="22"/>
    <w:qFormat/>
    <w:rsid w:val="008F5AF9"/>
    <w:rPr>
      <w:b/>
      <w:bCs/>
    </w:rPr>
  </w:style>
  <w:style w:type="character" w:styleId="SubtleReference">
    <w:name w:val="Subtle Reference"/>
    <w:basedOn w:val="DefaultParagraphFont"/>
    <w:uiPriority w:val="31"/>
    <w:rsid w:val="008F5AF9"/>
    <w:rPr>
      <w:smallCaps/>
      <w:color w:val="5A5A5A" w:themeColor="text1" w:themeTint="A5"/>
    </w:rPr>
  </w:style>
  <w:style w:type="paragraph" w:customStyle="1" w:styleId="AppendixHeading1">
    <w:name w:val="Appendix Heading 1"/>
    <w:basedOn w:val="Heading1"/>
    <w:next w:val="AppendixHeading2"/>
    <w:rsid w:val="00725A72"/>
    <w:pPr>
      <w:numPr>
        <w:numId w:val="6"/>
      </w:numPr>
    </w:pPr>
  </w:style>
  <w:style w:type="paragraph" w:customStyle="1" w:styleId="AppendixHeading2">
    <w:name w:val="Appendix Heading 2"/>
    <w:basedOn w:val="AppendixHeading1"/>
    <w:next w:val="BodyText"/>
    <w:rsid w:val="00725A72"/>
    <w:pPr>
      <w:pageBreakBefore w:val="0"/>
      <w:numPr>
        <w:ilvl w:val="1"/>
        <w:numId w:val="0"/>
      </w:numPr>
      <w:spacing w:after="160"/>
      <w:outlineLvl w:val="1"/>
    </w:pPr>
    <w:rPr>
      <w:color w:val="821A1A" w:themeColor="text2"/>
      <w:sz w:val="32"/>
    </w:rPr>
  </w:style>
  <w:style w:type="paragraph" w:customStyle="1" w:styleId="AppendixHeading3">
    <w:name w:val="Appendix Heading 3"/>
    <w:basedOn w:val="AppendixHeading2"/>
    <w:next w:val="BodyText"/>
    <w:rsid w:val="00725A72"/>
    <w:pPr>
      <w:numPr>
        <w:ilvl w:val="2"/>
      </w:numPr>
      <w:outlineLvl w:val="2"/>
    </w:pPr>
    <w:rPr>
      <w:sz w:val="28"/>
    </w:rPr>
  </w:style>
  <w:style w:type="paragraph" w:customStyle="1" w:styleId="AppendixHeading4">
    <w:name w:val="Appendix Heading 4"/>
    <w:basedOn w:val="AppendixHeading3"/>
    <w:next w:val="BodyText"/>
    <w:rsid w:val="00725A72"/>
    <w:pPr>
      <w:numPr>
        <w:ilvl w:val="3"/>
      </w:numPr>
      <w:outlineLvl w:val="3"/>
    </w:pPr>
    <w:rPr>
      <w:b w:val="0"/>
    </w:rPr>
  </w:style>
  <w:style w:type="paragraph" w:customStyle="1" w:styleId="AppendixHeading5">
    <w:name w:val="Appendix Heading 5"/>
    <w:basedOn w:val="AppendixHeading4"/>
    <w:next w:val="BodyText"/>
    <w:rsid w:val="00725A72"/>
    <w:pPr>
      <w:numPr>
        <w:ilvl w:val="4"/>
      </w:numPr>
      <w:outlineLvl w:val="4"/>
    </w:pPr>
    <w:rPr>
      <w:sz w:val="24"/>
    </w:rPr>
  </w:style>
  <w:style w:type="character" w:customStyle="1" w:styleId="AddressChar">
    <w:name w:val="Address Char"/>
    <w:basedOn w:val="DefaultParagraphFont"/>
    <w:link w:val="Address"/>
    <w:locked/>
    <w:rsid w:val="001106C8"/>
    <w:rPr>
      <w:i/>
      <w:sz w:val="18"/>
    </w:rPr>
  </w:style>
  <w:style w:type="character" w:customStyle="1" w:styleId="DisclaimerChar">
    <w:name w:val="Disclaimer Char"/>
    <w:basedOn w:val="DefaultParagraphFont"/>
    <w:link w:val="Disclaimer"/>
    <w:locked/>
    <w:rsid w:val="001106C8"/>
    <w:rPr>
      <w:sz w:val="16"/>
    </w:rPr>
  </w:style>
  <w:style w:type="paragraph" w:styleId="TOAHeading">
    <w:name w:val="toa heading"/>
    <w:basedOn w:val="Normal"/>
    <w:next w:val="Normal"/>
    <w:uiPriority w:val="99"/>
    <w:unhideWhenUsed/>
    <w:rsid w:val="006D6992"/>
    <w:pPr>
      <w:spacing w:before="120"/>
    </w:pPr>
    <w:rPr>
      <w:rFonts w:asciiTheme="majorHAnsi" w:eastAsiaTheme="majorEastAsia" w:hAnsiTheme="majorHAnsi" w:cstheme="majorBidi"/>
      <w:b/>
      <w:bCs/>
      <w:sz w:val="24"/>
      <w:szCs w:val="24"/>
    </w:rPr>
  </w:style>
  <w:style w:type="paragraph" w:customStyle="1" w:styleId="BlockText2">
    <w:name w:val="Block Text 2"/>
    <w:basedOn w:val="BlockText"/>
    <w:rsid w:val="00A91EB3"/>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D9D9D9" w:themeFill="background2" w:themeFillShade="D9"/>
    </w:pPr>
  </w:style>
  <w:style w:type="paragraph" w:customStyle="1" w:styleId="Heading1wSubheading">
    <w:name w:val="Heading 1 w/Subheading"/>
    <w:basedOn w:val="Heading1"/>
    <w:next w:val="Subheading"/>
    <w:rsid w:val="004F3932"/>
    <w:pPr>
      <w:spacing w:after="0"/>
    </w:pPr>
  </w:style>
  <w:style w:type="paragraph" w:customStyle="1" w:styleId="Subheading">
    <w:name w:val="Subheading"/>
    <w:basedOn w:val="Heading1wSubheading"/>
    <w:rsid w:val="00E41E4D"/>
    <w:pPr>
      <w:pageBreakBefore w:val="0"/>
      <w:numPr>
        <w:numId w:val="0"/>
      </w:numPr>
      <w:spacing w:after="480"/>
    </w:pPr>
    <w:rPr>
      <w:b w:val="0"/>
      <w:i w:val="0"/>
      <w:sz w:val="44"/>
    </w:rPr>
  </w:style>
  <w:style w:type="paragraph" w:customStyle="1" w:styleId="Non-numberedHeading1wSubheading">
    <w:name w:val="Non-numbered Heading 1 w/Subheading"/>
    <w:basedOn w:val="Non-numberedHeading1"/>
    <w:next w:val="Subheading"/>
    <w:rsid w:val="006F3559"/>
    <w:pPr>
      <w:spacing w:after="0"/>
    </w:pPr>
  </w:style>
  <w:style w:type="paragraph" w:customStyle="1" w:styleId="AppendixHeading1wSubheading">
    <w:name w:val="Appendix Heading 1 w/Subheading"/>
    <w:basedOn w:val="AppendixHeading1"/>
    <w:next w:val="Subheading"/>
    <w:rsid w:val="006364BB"/>
    <w:pPr>
      <w:spacing w:after="0"/>
    </w:pPr>
  </w:style>
  <w:style w:type="paragraph" w:customStyle="1" w:styleId="ExhibitHeading1wSubheading">
    <w:name w:val="Exhibit Heading 1 w/Subheading"/>
    <w:basedOn w:val="ExhibitHeading1"/>
    <w:next w:val="Subheading"/>
    <w:rsid w:val="00A82344"/>
    <w:pPr>
      <w:spacing w:after="0"/>
    </w:pPr>
  </w:style>
  <w:style w:type="paragraph" w:customStyle="1" w:styleId="Attorneyworkproduct">
    <w:name w:val="Attorney work product"/>
    <w:rsid w:val="009E6C68"/>
    <w:pPr>
      <w:spacing w:after="200" w:line="240" w:lineRule="auto"/>
    </w:pPr>
    <w:rPr>
      <w:szCs w:val="22"/>
    </w:rPr>
  </w:style>
  <w:style w:type="character" w:customStyle="1" w:styleId="GuidanceChar">
    <w:name w:val="Guidance Char"/>
    <w:basedOn w:val="DefaultParagraphFont"/>
    <w:link w:val="Guidance"/>
    <w:uiPriority w:val="99"/>
    <w:rsid w:val="0090466E"/>
    <w:rPr>
      <w:rFonts w:ascii="Arial" w:hAnsi="Arial"/>
      <w:color w:val="00A5FF"/>
      <w:sz w:val="16"/>
    </w:rPr>
  </w:style>
  <w:style w:type="paragraph" w:styleId="NormalWeb">
    <w:name w:val="Normal (Web)"/>
    <w:basedOn w:val="Normal"/>
    <w:uiPriority w:val="99"/>
    <w:unhideWhenUsed/>
    <w:rsid w:val="00E15144"/>
    <w:pPr>
      <w:spacing w:before="100" w:beforeAutospacing="1" w:after="100" w:afterAutospacing="1"/>
    </w:pPr>
    <w:rPr>
      <w:rFonts w:ascii="Times New Roman" w:eastAsiaTheme="minorEastAsia" w:hAnsi="Times New Roman" w:cs="Times New Roman"/>
      <w:sz w:val="24"/>
      <w:szCs w:val="24"/>
    </w:rPr>
  </w:style>
  <w:style w:type="paragraph" w:styleId="EndnoteText">
    <w:name w:val="endnote text"/>
    <w:basedOn w:val="Normal"/>
    <w:link w:val="EndnoteTextChar"/>
    <w:uiPriority w:val="99"/>
    <w:unhideWhenUsed/>
    <w:rsid w:val="007802A0"/>
    <w:pPr>
      <w:spacing w:after="0"/>
    </w:pPr>
  </w:style>
  <w:style w:type="character" w:customStyle="1" w:styleId="EndnoteTextChar">
    <w:name w:val="Endnote Text Char"/>
    <w:basedOn w:val="DefaultParagraphFont"/>
    <w:link w:val="EndnoteText"/>
    <w:uiPriority w:val="99"/>
    <w:rsid w:val="007802A0"/>
  </w:style>
  <w:style w:type="table" w:customStyle="1" w:styleId="Style11">
    <w:name w:val="Style11"/>
    <w:basedOn w:val="TableNormal"/>
    <w:uiPriority w:val="99"/>
    <w:rsid w:val="00321B6B"/>
    <w:pPr>
      <w:spacing w:before="100" w:beforeAutospacing="1" w:after="0" w:afterAutospacing="1" w:line="240" w:lineRule="auto"/>
    </w:pPr>
    <w:rPr>
      <w:rFonts w:ascii="Georgia" w:hAnsi="Georgia"/>
      <w:sz w:val="18"/>
    </w:rPr>
    <w:tblPr>
      <w:tblBorders>
        <w:top w:val="single" w:sz="4" w:space="0" w:color="A32020"/>
        <w:left w:val="single" w:sz="4" w:space="0" w:color="A32020"/>
        <w:bottom w:val="single" w:sz="4" w:space="0" w:color="A32020"/>
        <w:right w:val="single" w:sz="4" w:space="0" w:color="A32020"/>
        <w:insideH w:val="single" w:sz="4" w:space="0" w:color="A32020"/>
        <w:insideV w:val="single" w:sz="4" w:space="0" w:color="A32020"/>
      </w:tblBorders>
      <w:tblCellMar>
        <w:top w:w="72" w:type="dxa"/>
        <w:left w:w="115" w:type="dxa"/>
        <w:bottom w:w="72" w:type="dxa"/>
        <w:right w:w="115" w:type="dxa"/>
      </w:tblCellMar>
    </w:tblPr>
    <w:tcPr>
      <w:vAlign w:val="center"/>
    </w:tcPr>
    <w:tblStylePr w:type="firstRow">
      <w:pPr>
        <w:jc w:val="left"/>
      </w:pPr>
      <w:rPr>
        <w:rFonts w:ascii="Georgia" w:hAnsi="Georgia"/>
        <w:b/>
        <w:color w:val="A32020"/>
        <w:sz w:val="18"/>
      </w:rPr>
      <w:tblPr/>
      <w:tcPr>
        <w:tcBorders>
          <w:top w:val="single" w:sz="4" w:space="0" w:color="A32020"/>
          <w:left w:val="single" w:sz="4" w:space="0" w:color="A32020"/>
          <w:bottom w:val="single" w:sz="4" w:space="0" w:color="A32020"/>
          <w:right w:val="single" w:sz="4" w:space="0" w:color="A32020"/>
          <w:insideH w:val="nil"/>
          <w:insideV w:val="single" w:sz="4" w:space="0" w:color="A32020"/>
          <w:tl2br w:val="nil"/>
          <w:tr2bl w:val="nil"/>
        </w:tcBorders>
      </w:tcPr>
    </w:tblStylePr>
  </w:style>
  <w:style w:type="paragraph" w:customStyle="1" w:styleId="ListRoman6">
    <w:name w:val="List Roman 6"/>
    <w:basedOn w:val="ListRoman5"/>
    <w:qFormat/>
    <w:rsid w:val="002C0B57"/>
    <w:pPr>
      <w:numPr>
        <w:ilvl w:val="0"/>
        <w:numId w:val="0"/>
      </w:numPr>
      <w:tabs>
        <w:tab w:val="clear" w:pos="1987"/>
        <w:tab w:val="num" w:pos="2381"/>
      </w:tabs>
      <w:spacing w:before="60" w:after="60" w:line="240" w:lineRule="atLeast"/>
      <w:ind w:left="2382" w:hanging="397"/>
      <w:contextualSpacing/>
    </w:pPr>
    <w:rPr>
      <w:rFonts w:eastAsiaTheme="minorEastAsia"/>
      <w:szCs w:val="22"/>
    </w:rPr>
  </w:style>
  <w:style w:type="paragraph" w:customStyle="1" w:styleId="ListRoman7">
    <w:name w:val="List Roman 7"/>
    <w:basedOn w:val="ListRoman6"/>
    <w:qFormat/>
    <w:rsid w:val="002C0B57"/>
    <w:pPr>
      <w:tabs>
        <w:tab w:val="clear" w:pos="2381"/>
        <w:tab w:val="num" w:pos="2778"/>
      </w:tabs>
      <w:ind w:left="2779"/>
    </w:pPr>
  </w:style>
  <w:style w:type="paragraph" w:customStyle="1" w:styleId="ListRoman8">
    <w:name w:val="List Roman 8"/>
    <w:basedOn w:val="ListRoman7"/>
    <w:qFormat/>
    <w:rsid w:val="002C0B57"/>
    <w:pPr>
      <w:tabs>
        <w:tab w:val="clear" w:pos="2778"/>
        <w:tab w:val="num" w:pos="3175"/>
      </w:tabs>
      <w:ind w:left="3176"/>
    </w:pPr>
  </w:style>
  <w:style w:type="paragraph" w:customStyle="1" w:styleId="ListRoman9">
    <w:name w:val="List Roman 9"/>
    <w:basedOn w:val="ListRoman8"/>
    <w:qFormat/>
    <w:rsid w:val="002C0B57"/>
    <w:pPr>
      <w:tabs>
        <w:tab w:val="clear" w:pos="3175"/>
        <w:tab w:val="num" w:pos="3572"/>
      </w:tabs>
      <w:ind w:left="3573"/>
    </w:pPr>
  </w:style>
  <w:style w:type="character" w:customStyle="1" w:styleId="goog-trans-section">
    <w:name w:val="goog-trans-section"/>
    <w:basedOn w:val="DefaultParagraphFont"/>
    <w:rsid w:val="000C3019"/>
  </w:style>
  <w:style w:type="table" w:customStyle="1" w:styleId="GridTable4-Accent11">
    <w:name w:val="Grid Table 4 - Accent 11"/>
    <w:basedOn w:val="TableNormal"/>
    <w:next w:val="GridTable4-Accent1"/>
    <w:uiPriority w:val="49"/>
    <w:rsid w:val="00BA1662"/>
    <w:pPr>
      <w:spacing w:after="0" w:line="240" w:lineRule="auto"/>
    </w:pPr>
    <w:rPr>
      <w:rFonts w:eastAsia="SimSun"/>
      <w:sz w:val="22"/>
      <w:szCs w:val="22"/>
    </w:rPr>
    <w:tblPr>
      <w:tblStyleRowBandSize w:val="1"/>
      <w:tblStyleColBandSize w:val="1"/>
      <w:tblBorders>
        <w:top w:val="single" w:sz="4" w:space="0" w:color="E06161"/>
        <w:left w:val="single" w:sz="4" w:space="0" w:color="E06161"/>
        <w:bottom w:val="single" w:sz="4" w:space="0" w:color="E06161"/>
        <w:right w:val="single" w:sz="4" w:space="0" w:color="E06161"/>
        <w:insideH w:val="single" w:sz="4" w:space="0" w:color="E06161"/>
        <w:insideV w:val="single" w:sz="4" w:space="0" w:color="E06161"/>
      </w:tblBorders>
    </w:tblPr>
    <w:tblStylePr w:type="firstRow">
      <w:rPr>
        <w:b/>
        <w:bCs/>
        <w:color w:val="FFFFFF"/>
      </w:rPr>
      <w:tblPr/>
      <w:tcPr>
        <w:tcBorders>
          <w:top w:val="single" w:sz="4" w:space="0" w:color="A32020"/>
          <w:left w:val="single" w:sz="4" w:space="0" w:color="A32020"/>
          <w:bottom w:val="single" w:sz="4" w:space="0" w:color="A32020"/>
          <w:right w:val="single" w:sz="4" w:space="0" w:color="A32020"/>
          <w:insideH w:val="nil"/>
          <w:insideV w:val="nil"/>
        </w:tcBorders>
        <w:shd w:val="clear" w:color="auto" w:fill="A32020"/>
      </w:tcPr>
    </w:tblStylePr>
    <w:tblStylePr w:type="lastRow">
      <w:rPr>
        <w:b/>
        <w:bCs/>
      </w:rPr>
      <w:tblPr/>
      <w:tcPr>
        <w:tcBorders>
          <w:top w:val="double" w:sz="4" w:space="0" w:color="A32020"/>
        </w:tcBorders>
      </w:tcPr>
    </w:tblStylePr>
    <w:tblStylePr w:type="firstCol">
      <w:rPr>
        <w:b/>
        <w:bCs/>
      </w:rPr>
    </w:tblStylePr>
    <w:tblStylePr w:type="lastCol">
      <w:rPr>
        <w:b/>
        <w:bCs/>
      </w:rPr>
    </w:tblStylePr>
    <w:tblStylePr w:type="band1Vert">
      <w:tblPr/>
      <w:tcPr>
        <w:shd w:val="clear" w:color="auto" w:fill="F4CACA"/>
      </w:tcPr>
    </w:tblStylePr>
    <w:tblStylePr w:type="band1Horz">
      <w:tblPr/>
      <w:tcPr>
        <w:shd w:val="clear" w:color="auto" w:fill="F4CACA"/>
      </w:tcPr>
    </w:tblStylePr>
  </w:style>
  <w:style w:type="table" w:styleId="GridTable4-Accent1">
    <w:name w:val="Grid Table 4 Accent 1"/>
    <w:basedOn w:val="TableNormal"/>
    <w:uiPriority w:val="49"/>
    <w:rsid w:val="00BA1662"/>
    <w:pPr>
      <w:spacing w:after="0" w:line="240" w:lineRule="auto"/>
    </w:pPr>
    <w:tblPr>
      <w:tblStyleRowBandSize w:val="1"/>
      <w:tblStyleColBandSize w:val="1"/>
      <w:tblBorders>
        <w:top w:val="single" w:sz="4" w:space="0" w:color="DB4D4D" w:themeColor="accent1" w:themeTint="99"/>
        <w:left w:val="single" w:sz="4" w:space="0" w:color="DB4D4D" w:themeColor="accent1" w:themeTint="99"/>
        <w:bottom w:val="single" w:sz="4" w:space="0" w:color="DB4D4D" w:themeColor="accent1" w:themeTint="99"/>
        <w:right w:val="single" w:sz="4" w:space="0" w:color="DB4D4D" w:themeColor="accent1" w:themeTint="99"/>
        <w:insideH w:val="single" w:sz="4" w:space="0" w:color="DB4D4D" w:themeColor="accent1" w:themeTint="99"/>
        <w:insideV w:val="single" w:sz="4" w:space="0" w:color="DB4D4D" w:themeColor="accent1" w:themeTint="99"/>
      </w:tblBorders>
    </w:tblPr>
    <w:tblStylePr w:type="firstRow">
      <w:rPr>
        <w:b/>
        <w:bCs/>
        <w:color w:val="FFFFFF" w:themeColor="background1"/>
      </w:rPr>
      <w:tblPr/>
      <w:tcPr>
        <w:tcBorders>
          <w:top w:val="single" w:sz="4" w:space="0" w:color="821A1A" w:themeColor="accent1"/>
          <w:left w:val="single" w:sz="4" w:space="0" w:color="821A1A" w:themeColor="accent1"/>
          <w:bottom w:val="single" w:sz="4" w:space="0" w:color="821A1A" w:themeColor="accent1"/>
          <w:right w:val="single" w:sz="4" w:space="0" w:color="821A1A" w:themeColor="accent1"/>
          <w:insideH w:val="nil"/>
          <w:insideV w:val="nil"/>
        </w:tcBorders>
        <w:shd w:val="clear" w:color="auto" w:fill="821A1A" w:themeFill="accent1"/>
      </w:tcPr>
    </w:tblStylePr>
    <w:tblStylePr w:type="lastRow">
      <w:rPr>
        <w:b/>
        <w:bCs/>
      </w:rPr>
      <w:tblPr/>
      <w:tcPr>
        <w:tcBorders>
          <w:top w:val="double" w:sz="4" w:space="0" w:color="821A1A" w:themeColor="accent1"/>
        </w:tcBorders>
      </w:tcPr>
    </w:tblStylePr>
    <w:tblStylePr w:type="firstCol">
      <w:rPr>
        <w:b/>
        <w:bCs/>
      </w:rPr>
    </w:tblStylePr>
    <w:tblStylePr w:type="lastCol">
      <w:rPr>
        <w:b/>
        <w:bCs/>
      </w:rPr>
    </w:tblStylePr>
    <w:tblStylePr w:type="band1Vert">
      <w:tblPr/>
      <w:tcPr>
        <w:shd w:val="clear" w:color="auto" w:fill="F3C3C3" w:themeFill="accent1" w:themeFillTint="33"/>
      </w:tcPr>
    </w:tblStylePr>
    <w:tblStylePr w:type="band1Horz">
      <w:tblPr/>
      <w:tcPr>
        <w:shd w:val="clear" w:color="auto" w:fill="F3C3C3" w:themeFill="accent1" w:themeFillTint="33"/>
      </w:tcPr>
    </w:tblStylePr>
  </w:style>
  <w:style w:type="paragraph" w:styleId="Revision">
    <w:name w:val="Revision"/>
    <w:hidden/>
    <w:uiPriority w:val="99"/>
    <w:semiHidden/>
    <w:rsid w:val="00BA64F2"/>
    <w:pPr>
      <w:spacing w:after="0" w:line="240" w:lineRule="auto"/>
    </w:pPr>
  </w:style>
  <w:style w:type="paragraph" w:customStyle="1" w:styleId="Heading11">
    <w:name w:val="Heading 11"/>
    <w:basedOn w:val="Normal"/>
    <w:next w:val="Heading2"/>
    <w:uiPriority w:val="9"/>
    <w:qFormat/>
    <w:rsid w:val="00157FA9"/>
    <w:pPr>
      <w:keepNext/>
      <w:pageBreakBefore/>
      <w:spacing w:after="480" w:line="0" w:lineRule="atLeast"/>
      <w:ind w:left="720" w:hanging="360"/>
      <w:outlineLvl w:val="0"/>
    </w:pPr>
    <w:rPr>
      <w:rFonts w:ascii="Georgia" w:eastAsia="Times New Roman" w:hAnsi="Georgia" w:cs="Times New Roman"/>
      <w:b/>
      <w:i/>
      <w:color w:val="000000"/>
      <w:sz w:val="48"/>
      <w:szCs w:val="32"/>
    </w:rPr>
  </w:style>
  <w:style w:type="paragraph" w:customStyle="1" w:styleId="Heading21">
    <w:name w:val="Heading 21"/>
    <w:basedOn w:val="Normal"/>
    <w:next w:val="BodyText"/>
    <w:uiPriority w:val="9"/>
    <w:unhideWhenUsed/>
    <w:qFormat/>
    <w:rsid w:val="00157FA9"/>
    <w:pPr>
      <w:keepNext/>
      <w:spacing w:line="0" w:lineRule="atLeast"/>
      <w:ind w:left="1440" w:hanging="360"/>
      <w:outlineLvl w:val="1"/>
    </w:pPr>
    <w:rPr>
      <w:rFonts w:ascii="Georgia" w:eastAsia="Times New Roman" w:hAnsi="Georgia" w:cs="Times New Roman"/>
      <w:b/>
      <w:i/>
      <w:color w:val="821A1A"/>
      <w:sz w:val="32"/>
      <w:szCs w:val="26"/>
    </w:rPr>
  </w:style>
  <w:style w:type="paragraph" w:customStyle="1" w:styleId="Heading31">
    <w:name w:val="Heading 31"/>
    <w:basedOn w:val="Normal"/>
    <w:next w:val="BodyText"/>
    <w:uiPriority w:val="9"/>
    <w:unhideWhenUsed/>
    <w:rsid w:val="00157FA9"/>
    <w:pPr>
      <w:keepNext/>
      <w:spacing w:line="0" w:lineRule="atLeast"/>
      <w:ind w:left="2160" w:hanging="180"/>
      <w:outlineLvl w:val="2"/>
    </w:pPr>
    <w:rPr>
      <w:rFonts w:ascii="Georgia" w:eastAsia="Times New Roman" w:hAnsi="Georgia" w:cs="Times New Roman"/>
      <w:b/>
      <w:i/>
      <w:color w:val="821A1A"/>
      <w:sz w:val="28"/>
      <w:szCs w:val="24"/>
    </w:rPr>
  </w:style>
  <w:style w:type="paragraph" w:customStyle="1" w:styleId="Heading41">
    <w:name w:val="Heading 41"/>
    <w:basedOn w:val="Normal"/>
    <w:next w:val="BodyText"/>
    <w:uiPriority w:val="9"/>
    <w:unhideWhenUsed/>
    <w:qFormat/>
    <w:rsid w:val="00157FA9"/>
    <w:pPr>
      <w:keepNext/>
      <w:spacing w:line="0" w:lineRule="atLeast"/>
      <w:ind w:left="2880" w:hanging="360"/>
      <w:outlineLvl w:val="3"/>
    </w:pPr>
    <w:rPr>
      <w:rFonts w:ascii="Georgia" w:eastAsia="Times New Roman" w:hAnsi="Georgia" w:cs="Times New Roman"/>
      <w:i/>
      <w:iCs/>
      <w:color w:val="821A1A"/>
      <w:sz w:val="28"/>
    </w:rPr>
  </w:style>
  <w:style w:type="paragraph" w:customStyle="1" w:styleId="Heading51">
    <w:name w:val="Heading 51"/>
    <w:basedOn w:val="Normal"/>
    <w:next w:val="BodyText"/>
    <w:uiPriority w:val="9"/>
    <w:unhideWhenUsed/>
    <w:rsid w:val="00157FA9"/>
    <w:pPr>
      <w:keepNext/>
      <w:spacing w:line="0" w:lineRule="atLeast"/>
      <w:ind w:left="3600" w:hanging="360"/>
      <w:outlineLvl w:val="4"/>
    </w:pPr>
    <w:rPr>
      <w:rFonts w:ascii="Georgia" w:eastAsia="Times New Roman" w:hAnsi="Georgia" w:cs="Times New Roman"/>
      <w:i/>
      <w:color w:val="821A1A"/>
      <w:sz w:val="24"/>
    </w:rPr>
  </w:style>
  <w:style w:type="numbering" w:customStyle="1" w:styleId="NoList1">
    <w:name w:val="No List1"/>
    <w:next w:val="NoList"/>
    <w:uiPriority w:val="99"/>
    <w:semiHidden/>
    <w:unhideWhenUsed/>
    <w:rsid w:val="00157FA9"/>
  </w:style>
  <w:style w:type="table" w:customStyle="1" w:styleId="TableGrid1">
    <w:name w:val="Table Grid1"/>
    <w:basedOn w:val="TableNormal"/>
    <w:next w:val="TableGrid"/>
    <w:uiPriority w:val="39"/>
    <w:rsid w:val="00157FA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743A7"/>
    <w:pPr>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A743A7"/>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7">
    <w:name w:val="xl67"/>
    <w:basedOn w:val="Normal"/>
    <w:rsid w:val="00A74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8">
    <w:name w:val="xl68"/>
    <w:basedOn w:val="Normal"/>
    <w:rsid w:val="00A74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FFFF"/>
      <w:sz w:val="24"/>
      <w:szCs w:val="24"/>
    </w:rPr>
  </w:style>
  <w:style w:type="paragraph" w:customStyle="1" w:styleId="xl69">
    <w:name w:val="xl69"/>
    <w:basedOn w:val="Normal"/>
    <w:rsid w:val="00A743A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FFFF"/>
      <w:sz w:val="24"/>
      <w:szCs w:val="24"/>
    </w:rPr>
  </w:style>
  <w:style w:type="paragraph" w:customStyle="1" w:styleId="xl70">
    <w:name w:val="xl70"/>
    <w:basedOn w:val="Normal"/>
    <w:rsid w:val="00A743A7"/>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Normal"/>
    <w:rsid w:val="00A743A7"/>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2">
    <w:name w:val="xl72"/>
    <w:basedOn w:val="Normal"/>
    <w:rsid w:val="00A743A7"/>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Normal"/>
    <w:rsid w:val="00A74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743A7"/>
    <w:pPr>
      <w:pBdr>
        <w:top w:val="double" w:sz="6"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74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6">
    <w:name w:val="xl76"/>
    <w:basedOn w:val="Normal"/>
    <w:rsid w:val="00A74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eastAsia="Times New Roman" w:hAnsi="Bookman Old Style" w:cs="Times New Roman"/>
    </w:rPr>
  </w:style>
  <w:style w:type="paragraph" w:customStyle="1" w:styleId="xl77">
    <w:name w:val="xl77"/>
    <w:basedOn w:val="Normal"/>
    <w:rsid w:val="00A74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743A7"/>
    <w:pPr>
      <w:pBdr>
        <w:left w:val="single" w:sz="4" w:space="0" w:color="auto"/>
        <w:bottom w:val="double" w:sz="6"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Normal"/>
    <w:rsid w:val="00A743A7"/>
    <w:pPr>
      <w:pBdr>
        <w:left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Normal"/>
    <w:rsid w:val="00A743A7"/>
    <w:pP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743A7"/>
    <w:pP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2">
    <w:name w:val="xl82"/>
    <w:basedOn w:val="Normal"/>
    <w:rsid w:val="00A74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74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743A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Normal"/>
    <w:rsid w:val="00A743A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6">
    <w:name w:val="xl86"/>
    <w:basedOn w:val="Normal"/>
    <w:rsid w:val="00A74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Normal"/>
    <w:rsid w:val="00A74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74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Normal"/>
    <w:rsid w:val="00A74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743A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FFFFFF"/>
      <w:sz w:val="24"/>
      <w:szCs w:val="24"/>
    </w:rPr>
  </w:style>
  <w:style w:type="paragraph" w:customStyle="1" w:styleId="xl91">
    <w:name w:val="xl91"/>
    <w:basedOn w:val="Normal"/>
    <w:rsid w:val="00A743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FFFFFF"/>
      <w:sz w:val="24"/>
      <w:szCs w:val="24"/>
    </w:rPr>
  </w:style>
  <w:style w:type="paragraph" w:customStyle="1" w:styleId="xl92">
    <w:name w:val="xl92"/>
    <w:basedOn w:val="Normal"/>
    <w:rsid w:val="00A743A7"/>
    <w:pPr>
      <w:pBdr>
        <w:left w:val="single" w:sz="4" w:space="0" w:color="auto"/>
      </w:pBdr>
      <w:spacing w:before="100" w:beforeAutospacing="1" w:after="100" w:afterAutospacing="1"/>
      <w:jc w:val="center"/>
      <w:textAlignment w:val="center"/>
    </w:pPr>
    <w:rPr>
      <w:rFonts w:ascii="Times New Roman" w:eastAsia="Times New Roman" w:hAnsi="Times New Roman" w:cs="Times New Roman"/>
      <w:color w:val="FFFFFF"/>
      <w:sz w:val="24"/>
      <w:szCs w:val="24"/>
    </w:rPr>
  </w:style>
  <w:style w:type="paragraph" w:customStyle="1" w:styleId="xl93">
    <w:name w:val="xl93"/>
    <w:basedOn w:val="Normal"/>
    <w:rsid w:val="00A743A7"/>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FFFFFF"/>
      <w:sz w:val="24"/>
      <w:szCs w:val="24"/>
    </w:rPr>
  </w:style>
  <w:style w:type="paragraph" w:customStyle="1" w:styleId="xl94">
    <w:name w:val="xl94"/>
    <w:basedOn w:val="Normal"/>
    <w:rsid w:val="00A743A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5">
    <w:name w:val="xl95"/>
    <w:basedOn w:val="Normal"/>
    <w:rsid w:val="00A74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743A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743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A743A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9">
    <w:name w:val="xl99"/>
    <w:basedOn w:val="Normal"/>
    <w:rsid w:val="00A743A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FFFFFF"/>
      <w:sz w:val="24"/>
      <w:szCs w:val="24"/>
    </w:rPr>
  </w:style>
  <w:style w:type="paragraph" w:customStyle="1" w:styleId="xl100">
    <w:name w:val="xl100"/>
    <w:basedOn w:val="Normal"/>
    <w:rsid w:val="00A743A7"/>
    <w:pPr>
      <w:pBdr>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743A7"/>
    <w:pPr>
      <w:pBdr>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74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5F2FDB"/>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B02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eorgia" w:eastAsia="Times New Roman" w:hAnsi="Georgia" w:cs="Times New Roman"/>
      <w:color w:val="000000"/>
      <w:sz w:val="24"/>
      <w:szCs w:val="24"/>
    </w:rPr>
  </w:style>
  <w:style w:type="paragraph" w:customStyle="1" w:styleId="xl104">
    <w:name w:val="xl104"/>
    <w:basedOn w:val="Normal"/>
    <w:rsid w:val="00B02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eorgia" w:eastAsia="Times New Roman" w:hAnsi="Georgia" w:cs="Times New Roman"/>
      <w:sz w:val="24"/>
      <w:szCs w:val="24"/>
    </w:rPr>
  </w:style>
  <w:style w:type="paragraph" w:customStyle="1" w:styleId="xl105">
    <w:name w:val="xl105"/>
    <w:basedOn w:val="Normal"/>
    <w:rsid w:val="00B02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eorgia" w:eastAsia="Times New Roman" w:hAnsi="Georgia" w:cs="Times New Roman"/>
      <w:color w:val="000000"/>
      <w:sz w:val="24"/>
      <w:szCs w:val="24"/>
    </w:rPr>
  </w:style>
  <w:style w:type="paragraph" w:customStyle="1" w:styleId="xl106">
    <w:name w:val="xl106"/>
    <w:basedOn w:val="Normal"/>
    <w:rsid w:val="00B02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eorgia" w:eastAsia="Times New Roman" w:hAnsi="Georgia" w:cs="Times New Roman"/>
      <w:color w:val="000000"/>
      <w:sz w:val="24"/>
      <w:szCs w:val="24"/>
    </w:rPr>
  </w:style>
  <w:style w:type="paragraph" w:customStyle="1" w:styleId="xl107">
    <w:name w:val="xl107"/>
    <w:basedOn w:val="Normal"/>
    <w:rsid w:val="00B02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eorgia" w:eastAsia="Times New Roman" w:hAnsi="Georgia" w:cs="Times New Roman"/>
      <w:color w:val="000000"/>
      <w:sz w:val="24"/>
      <w:szCs w:val="24"/>
    </w:rPr>
  </w:style>
  <w:style w:type="paragraph" w:customStyle="1" w:styleId="xl108">
    <w:name w:val="xl108"/>
    <w:basedOn w:val="Normal"/>
    <w:rsid w:val="00B02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eorgia" w:eastAsia="Times New Roman" w:hAnsi="Georgia" w:cs="Times New Roman"/>
      <w:color w:val="FF0000"/>
      <w:sz w:val="24"/>
      <w:szCs w:val="24"/>
    </w:rPr>
  </w:style>
  <w:style w:type="paragraph" w:customStyle="1" w:styleId="xl109">
    <w:name w:val="xl109"/>
    <w:basedOn w:val="Normal"/>
    <w:rsid w:val="00B02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eorgia" w:eastAsia="Times New Roman" w:hAnsi="Georgia" w:cs="Times New Roman"/>
      <w:color w:val="FF0000"/>
      <w:sz w:val="24"/>
      <w:szCs w:val="24"/>
    </w:rPr>
  </w:style>
  <w:style w:type="paragraph" w:customStyle="1" w:styleId="xl110">
    <w:name w:val="xl110"/>
    <w:basedOn w:val="Normal"/>
    <w:rsid w:val="00B02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eorgia" w:eastAsia="Times New Roman" w:hAnsi="Georgia" w:cs="Times New Roman"/>
      <w:sz w:val="24"/>
      <w:szCs w:val="24"/>
    </w:rPr>
  </w:style>
  <w:style w:type="paragraph" w:customStyle="1" w:styleId="xl111">
    <w:name w:val="xl111"/>
    <w:basedOn w:val="Normal"/>
    <w:rsid w:val="00B02973"/>
    <w:pPr>
      <w:spacing w:before="100" w:beforeAutospacing="1" w:after="100" w:afterAutospacing="1"/>
      <w:jc w:val="center"/>
    </w:pPr>
    <w:rPr>
      <w:rFonts w:ascii="Georgia" w:eastAsia="Times New Roman" w:hAnsi="Georgia" w:cs="Times New Roman"/>
      <w:sz w:val="24"/>
      <w:szCs w:val="24"/>
    </w:rPr>
  </w:style>
  <w:style w:type="paragraph" w:customStyle="1" w:styleId="font5">
    <w:name w:val="font5"/>
    <w:basedOn w:val="Normal"/>
    <w:rsid w:val="005D31A4"/>
    <w:pPr>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Normal"/>
    <w:rsid w:val="005D31A4"/>
    <w:pPr>
      <w:spacing w:before="100" w:beforeAutospacing="1" w:after="100" w:afterAutospacing="1"/>
    </w:pPr>
    <w:rPr>
      <w:rFonts w:ascii="Tahoma" w:eastAsia="Times New Roman" w:hAnsi="Tahoma" w:cs="Tahoma"/>
      <w:color w:val="000000"/>
      <w:sz w:val="18"/>
      <w:szCs w:val="18"/>
    </w:rPr>
  </w:style>
  <w:style w:type="character" w:customStyle="1" w:styleId="tl8wme">
    <w:name w:val="tl8wme"/>
    <w:basedOn w:val="DefaultParagraphFont"/>
    <w:rsid w:val="00695E71"/>
  </w:style>
  <w:style w:type="table" w:customStyle="1" w:styleId="PlainTable21">
    <w:name w:val="Plain Table 21"/>
    <w:basedOn w:val="TableNormal"/>
    <w:next w:val="PlainTable22"/>
    <w:uiPriority w:val="42"/>
    <w:rsid w:val="00040447"/>
    <w:pPr>
      <w:spacing w:after="0" w:line="240" w:lineRule="auto"/>
    </w:pPr>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0404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0">
    <w:name w:val="Plain Table 22_0"/>
    <w:basedOn w:val="TableNormal"/>
    <w:next w:val="PlainTable22"/>
    <w:uiPriority w:val="42"/>
    <w:rsid w:val="00040447"/>
    <w:pPr>
      <w:spacing w:after="0" w:line="240" w:lineRule="auto"/>
    </w:pPr>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SpacingChar">
    <w:name w:val="No Spacing Char"/>
    <w:basedOn w:val="DefaultParagraphFont"/>
    <w:link w:val="NoSpacing"/>
    <w:uiPriority w:val="1"/>
    <w:rsid w:val="00CF74F0"/>
  </w:style>
  <w:style w:type="table" w:customStyle="1" w:styleId="TableGrid11">
    <w:name w:val="Table Grid11"/>
    <w:basedOn w:val="TableNormal"/>
    <w:next w:val="TableGrid"/>
    <w:uiPriority w:val="39"/>
    <w:rsid w:val="00FF62D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godiawala@deloitte.com"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lancoinfratechip@deloitte.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odiawala@deloitte.com" TargetMode="External"/><Relationship Id="rId5" Type="http://schemas.openxmlformats.org/officeDocument/2006/relationships/numbering" Target="numbering.xml"/><Relationship Id="rId15" Type="http://schemas.openxmlformats.org/officeDocument/2006/relationships/hyperlink" Target="http://www.lancogroup.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lancoinfratechip@deloitt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PwC\Smart\Content\Word\Templates\Generic%20Report.dotx" TargetMode="External"/></Relationships>
</file>

<file path=word/theme/theme1.xml><?xml version="1.0" encoding="utf-8"?>
<a:theme xmlns:a="http://schemas.openxmlformats.org/drawingml/2006/main" name="Office Theme">
  <a:themeElements>
    <a:clrScheme name="Smart Report">
      <a:dk1>
        <a:srgbClr val="000000"/>
      </a:dk1>
      <a:lt1>
        <a:srgbClr val="FFFFFF"/>
      </a:lt1>
      <a:dk2>
        <a:srgbClr val="821A1A"/>
      </a:dk2>
      <a:lt2>
        <a:srgbClr val="FFFFFF"/>
      </a:lt2>
      <a:accent1>
        <a:srgbClr val="821A1A"/>
      </a:accent1>
      <a:accent2>
        <a:srgbClr val="D62E1C"/>
      </a:accent2>
      <a:accent3>
        <a:srgbClr val="FFCF48"/>
      </a:accent3>
      <a:accent4>
        <a:srgbClr val="E36A00"/>
      </a:accent4>
      <a:accent5>
        <a:srgbClr val="ABA591"/>
      </a:accent5>
      <a:accent6>
        <a:srgbClr val="877E62"/>
      </a:accent6>
      <a:hlink>
        <a:srgbClr val="821A1A"/>
      </a:hlink>
      <a:folHlink>
        <a:srgbClr val="821A1A"/>
      </a:folHlink>
    </a:clrScheme>
    <a:fontScheme name="PwC Word Fonts">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A12A0-718E-472A-9858-E09936D35897}">
  <ds:schemaRefs>
    <ds:schemaRef ds:uri="http://schemas.microsoft.com/sharepoint/v3/contenttype/forms"/>
  </ds:schemaRefs>
</ds:datastoreItem>
</file>

<file path=customXml/itemProps2.xml><?xml version="1.0" encoding="utf-8"?>
<ds:datastoreItem xmlns:ds="http://schemas.openxmlformats.org/officeDocument/2006/customXml" ds:itemID="{DCB19F5C-F03F-4B06-B779-67F831022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4298D8-A357-4C55-8DFC-BF95E1DE51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AD6D9D-A022-4B36-92B0-76E9F495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Report</Template>
  <TotalTime>51</TotalTime>
  <Pages>15</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 Anusha (IN - Delhi)</dc:creator>
  <cp:lastModifiedBy>Gupta, Anusha (IN - Delhi)</cp:lastModifiedBy>
  <cp:revision>5</cp:revision>
  <dcterms:created xsi:type="dcterms:W3CDTF">2018-11-01T08:24:00Z</dcterms:created>
  <dcterms:modified xsi:type="dcterms:W3CDTF">2018-11-01T09:19:00Z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Stamp">
    <vt:lpwstr>Strictly Private and Confidential</vt:lpwstr>
  </property>
  <property fmtid="{D5CDD505-2E9C-101B-9397-08002B2CF9AE}" pid="3" name="Date completed">
    <vt:lpwstr>July 30, 2018</vt:lpwstr>
  </property>
  <property fmtid="{D5CDD505-2E9C-101B-9397-08002B2CF9AE}" pid="4" name="Document Language">
    <vt:lpwstr>English (UK)</vt:lpwstr>
  </property>
  <property fmtid="{D5CDD505-2E9C-101B-9397-08002B2CF9AE}" pid="5" name="Go Live Date">
    <vt:lpwstr>01_05_2015</vt:lpwstr>
  </property>
  <property fmtid="{D5CDD505-2E9C-101B-9397-08002B2CF9AE}" pid="6" name="Smart Base Report (A4)">
    <vt:lpwstr>Version 20150105</vt:lpwstr>
  </property>
  <property fmtid="{D5CDD505-2E9C-101B-9397-08002B2CF9AE}" pid="7" name="Smart_OpenPropertiesOnNew">
    <vt:lpwstr>Yes</vt:lpwstr>
  </property>
</Properties>
</file>