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EA4F0" w14:textId="158BC26E" w:rsidR="00BD2CA3" w:rsidRDefault="00BD2CA3" w:rsidP="00BD2CA3">
      <w:pPr>
        <w:autoSpaceDE w:val="0"/>
        <w:autoSpaceDN w:val="0"/>
        <w:adjustRightInd w:val="0"/>
        <w:spacing w:after="0" w:line="240" w:lineRule="auto"/>
        <w:jc w:val="center"/>
        <w:rPr>
          <w:rFonts w:ascii="Verdana" w:hAnsi="Verdana" w:cs="Verdana-Bold"/>
          <w:b/>
          <w:bCs/>
          <w:sz w:val="24"/>
          <w:szCs w:val="18"/>
          <w:u w:val="single"/>
        </w:rPr>
      </w:pPr>
      <w:proofErr w:type="spellStart"/>
      <w:r>
        <w:rPr>
          <w:rFonts w:ascii="Verdana" w:hAnsi="Verdana" w:cs="Verdana-Bold"/>
          <w:b/>
          <w:bCs/>
          <w:sz w:val="24"/>
          <w:szCs w:val="18"/>
          <w:u w:val="single"/>
        </w:rPr>
        <w:t>Lanco</w:t>
      </w:r>
      <w:proofErr w:type="spellEnd"/>
      <w:r>
        <w:rPr>
          <w:rFonts w:ascii="Verdana" w:hAnsi="Verdana" w:cs="Verdana-Bold"/>
          <w:b/>
          <w:bCs/>
          <w:sz w:val="24"/>
          <w:szCs w:val="18"/>
          <w:u w:val="single"/>
        </w:rPr>
        <w:t xml:space="preserve"> </w:t>
      </w:r>
      <w:proofErr w:type="spellStart"/>
      <w:r>
        <w:rPr>
          <w:rFonts w:ascii="Verdana" w:hAnsi="Verdana" w:cs="Verdana-Bold"/>
          <w:b/>
          <w:bCs/>
          <w:sz w:val="24"/>
          <w:szCs w:val="18"/>
          <w:u w:val="single"/>
        </w:rPr>
        <w:t>Infratech</w:t>
      </w:r>
      <w:proofErr w:type="spellEnd"/>
      <w:r>
        <w:rPr>
          <w:rFonts w:ascii="Verdana" w:hAnsi="Verdana" w:cs="Verdana-Bold"/>
          <w:b/>
          <w:bCs/>
          <w:sz w:val="24"/>
          <w:szCs w:val="18"/>
          <w:u w:val="single"/>
        </w:rPr>
        <w:t xml:space="preserve"> Limited (‘Corporate Debtor’ or </w:t>
      </w:r>
      <w:proofErr w:type="gramStart"/>
      <w:r>
        <w:rPr>
          <w:rFonts w:ascii="Verdana" w:hAnsi="Verdana" w:cs="Verdana-Bold"/>
          <w:b/>
          <w:bCs/>
          <w:sz w:val="24"/>
          <w:szCs w:val="18"/>
          <w:u w:val="single"/>
        </w:rPr>
        <w:t>‘LITL’ )</w:t>
      </w:r>
      <w:proofErr w:type="gramEnd"/>
      <w:r>
        <w:rPr>
          <w:rFonts w:ascii="Verdana" w:hAnsi="Verdana" w:cs="Verdana-Bold"/>
          <w:b/>
          <w:bCs/>
          <w:sz w:val="24"/>
          <w:szCs w:val="18"/>
          <w:u w:val="single"/>
        </w:rPr>
        <w:t xml:space="preserve"> – under liquidation process</w:t>
      </w:r>
    </w:p>
    <w:p w14:paraId="227C2237" w14:textId="77777777" w:rsidR="00BD2CA3" w:rsidRDefault="00BD2CA3" w:rsidP="00FE4B0E">
      <w:pPr>
        <w:jc w:val="center"/>
        <w:rPr>
          <w:rFonts w:ascii="Verdana" w:hAnsi="Verdana" w:cstheme="minorHAnsi"/>
          <w:b/>
          <w:color w:val="000000" w:themeColor="text1"/>
          <w:sz w:val="24"/>
          <w:szCs w:val="18"/>
          <w:u w:val="single"/>
          <w:lang w:val="en-US" w:eastAsia="en-IN"/>
        </w:rPr>
      </w:pPr>
    </w:p>
    <w:p w14:paraId="489687B5" w14:textId="42DC8F8E" w:rsidR="00FE4B0E" w:rsidRPr="001C2D9D" w:rsidRDefault="00320869" w:rsidP="00FE4B0E">
      <w:pPr>
        <w:jc w:val="center"/>
        <w:rPr>
          <w:rFonts w:ascii="Verdana" w:hAnsi="Verdana" w:cstheme="minorHAnsi"/>
          <w:b/>
          <w:color w:val="000000" w:themeColor="text1"/>
          <w:sz w:val="24"/>
          <w:szCs w:val="18"/>
          <w:u w:val="single"/>
          <w:lang w:val="en-US" w:eastAsia="en-IN"/>
        </w:rPr>
      </w:pPr>
      <w:r w:rsidRPr="001C2D9D">
        <w:rPr>
          <w:rFonts w:ascii="Verdana" w:hAnsi="Verdana" w:cstheme="minorHAnsi"/>
          <w:b/>
          <w:color w:val="000000" w:themeColor="text1"/>
          <w:sz w:val="24"/>
          <w:szCs w:val="18"/>
          <w:u w:val="single"/>
          <w:lang w:val="en-US" w:eastAsia="en-IN"/>
        </w:rPr>
        <w:t>List of Operational Creditors</w:t>
      </w:r>
    </w:p>
    <w:p w14:paraId="51E0F5E8" w14:textId="77777777" w:rsidR="00FE4B0E" w:rsidRPr="001C2D9D" w:rsidRDefault="00FE4B0E" w:rsidP="00FE4B0E">
      <w:pPr>
        <w:jc w:val="center"/>
        <w:rPr>
          <w:rFonts w:ascii="Verdana" w:hAnsi="Verdana" w:cstheme="minorHAnsi"/>
          <w:b/>
          <w:color w:val="000000" w:themeColor="text1"/>
          <w:sz w:val="18"/>
          <w:szCs w:val="18"/>
          <w:u w:val="single"/>
          <w:lang w:val="en-US" w:eastAsia="en-IN"/>
        </w:rPr>
      </w:pPr>
    </w:p>
    <w:p w14:paraId="3E46A63D" w14:textId="77777777" w:rsidR="00227E36" w:rsidRPr="001C2D9D" w:rsidRDefault="00227E36">
      <w:pPr>
        <w:rPr>
          <w:rFonts w:ascii="Verdana" w:hAnsi="Verdana" w:cstheme="minorHAnsi"/>
          <w:sz w:val="18"/>
          <w:szCs w:val="18"/>
        </w:rPr>
      </w:pPr>
    </w:p>
    <w:p w14:paraId="37644DA6" w14:textId="77777777" w:rsidR="00FE4B0E" w:rsidRPr="001C2D9D" w:rsidRDefault="00320869" w:rsidP="00B8645F">
      <w:pPr>
        <w:rPr>
          <w:rFonts w:ascii="Verdana" w:hAnsi="Verdana" w:cstheme="minorHAnsi"/>
          <w:b/>
          <w:szCs w:val="18"/>
        </w:rPr>
      </w:pPr>
      <w:r w:rsidRPr="001C2D9D">
        <w:rPr>
          <w:rFonts w:ascii="Verdana" w:hAnsi="Verdana" w:cstheme="minorHAnsi"/>
          <w:b/>
          <w:szCs w:val="18"/>
        </w:rPr>
        <w:t>Summary of Operational Creditors</w:t>
      </w:r>
      <w:r w:rsidR="00B8645F" w:rsidRPr="001C2D9D">
        <w:rPr>
          <w:rFonts w:ascii="Verdana" w:hAnsi="Verdana" w:cstheme="minorHAnsi"/>
          <w:b/>
          <w:szCs w:val="18"/>
        </w:rPr>
        <w:t>:</w:t>
      </w:r>
    </w:p>
    <w:p w14:paraId="1E03AAD4" w14:textId="77777777" w:rsidR="00FE4B0E" w:rsidRPr="001C2D9D" w:rsidRDefault="00320869" w:rsidP="00FE4B0E">
      <w:pPr>
        <w:jc w:val="right"/>
        <w:rPr>
          <w:rFonts w:ascii="Verdana" w:hAnsi="Verdana" w:cstheme="minorHAnsi"/>
          <w:sz w:val="18"/>
          <w:szCs w:val="18"/>
        </w:rPr>
      </w:pPr>
      <w:r w:rsidRPr="001C2D9D">
        <w:rPr>
          <w:rFonts w:ascii="Verdana" w:hAnsi="Verdana" w:cstheme="minorHAnsi"/>
          <w:sz w:val="18"/>
          <w:szCs w:val="18"/>
        </w:rPr>
        <w:t>(</w:t>
      </w:r>
      <w:r w:rsidR="002D1F13" w:rsidRPr="001C2D9D">
        <w:rPr>
          <w:rFonts w:ascii="Verdana" w:hAnsi="Verdana" w:cstheme="minorHAnsi"/>
          <w:sz w:val="18"/>
          <w:szCs w:val="18"/>
        </w:rPr>
        <w:t xml:space="preserve">Amount in </w:t>
      </w:r>
      <w:r w:rsidR="007A3D8B" w:rsidRPr="001C2D9D">
        <w:rPr>
          <w:rFonts w:ascii="Verdana" w:hAnsi="Verdana" w:cstheme="minorHAnsi"/>
          <w:sz w:val="18"/>
          <w:szCs w:val="18"/>
        </w:rPr>
        <w:t>INR</w:t>
      </w:r>
      <w:r w:rsidRPr="001C2D9D">
        <w:rPr>
          <w:rFonts w:ascii="Verdana" w:hAnsi="Verdana" w:cstheme="minorHAnsi"/>
          <w:sz w:val="18"/>
          <w:szCs w:val="18"/>
        </w:rPr>
        <w:t xml:space="preserve"> Cr</w:t>
      </w:r>
      <w:r w:rsidR="00163166" w:rsidRPr="001C2D9D">
        <w:rPr>
          <w:rFonts w:ascii="Verdana" w:hAnsi="Verdana" w:cstheme="minorHAnsi"/>
          <w:sz w:val="18"/>
          <w:szCs w:val="18"/>
        </w:rPr>
        <w:t>ores</w:t>
      </w:r>
      <w:r w:rsidRPr="001C2D9D">
        <w:rPr>
          <w:rFonts w:ascii="Verdana" w:hAnsi="Verdana" w:cstheme="minorHAnsi"/>
          <w:sz w:val="18"/>
          <w:szCs w:val="18"/>
        </w:rPr>
        <w:t>)</w:t>
      </w:r>
    </w:p>
    <w:tbl>
      <w:tblPr>
        <w:tblpPr w:leftFromText="180" w:rightFromText="180" w:vertAnchor="text" w:horzAnchor="margin" w:tblpXSpec="center" w:tblpY="259"/>
        <w:tblW w:w="5000" w:type="pct"/>
        <w:tblLook w:val="04A0" w:firstRow="1" w:lastRow="0" w:firstColumn="1" w:lastColumn="0" w:noHBand="0" w:noVBand="1"/>
      </w:tblPr>
      <w:tblGrid>
        <w:gridCol w:w="1744"/>
        <w:gridCol w:w="1551"/>
        <w:gridCol w:w="1563"/>
        <w:gridCol w:w="1551"/>
        <w:gridCol w:w="1675"/>
        <w:gridCol w:w="1745"/>
        <w:gridCol w:w="2208"/>
        <w:gridCol w:w="1901"/>
      </w:tblGrid>
      <w:tr w:rsidR="00BF1C12" w:rsidRPr="001C2D9D" w14:paraId="2226F7A5" w14:textId="77777777" w:rsidTr="002E4B9A">
        <w:trPr>
          <w:trHeight w:val="548"/>
        </w:trPr>
        <w:tc>
          <w:tcPr>
            <w:tcW w:w="640" w:type="pct"/>
            <w:tcBorders>
              <w:top w:val="single" w:sz="8" w:space="0" w:color="auto"/>
              <w:left w:val="single" w:sz="8" w:space="0" w:color="auto"/>
              <w:bottom w:val="single" w:sz="4" w:space="0" w:color="auto"/>
              <w:right w:val="single" w:sz="8" w:space="0" w:color="auto"/>
            </w:tcBorders>
            <w:shd w:val="clear" w:color="auto" w:fill="000000" w:themeFill="text1"/>
            <w:noWrap/>
            <w:vAlign w:val="center"/>
            <w:hideMark/>
          </w:tcPr>
          <w:p w14:paraId="0DBD5279"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Claimant</w:t>
            </w:r>
          </w:p>
        </w:tc>
        <w:tc>
          <w:tcPr>
            <w:tcW w:w="1079" w:type="pct"/>
            <w:gridSpan w:val="2"/>
            <w:tcBorders>
              <w:top w:val="single" w:sz="8" w:space="0" w:color="auto"/>
              <w:left w:val="nil"/>
              <w:bottom w:val="single" w:sz="4" w:space="0" w:color="auto"/>
              <w:right w:val="single" w:sz="4" w:space="0" w:color="auto"/>
            </w:tcBorders>
            <w:shd w:val="clear" w:color="auto" w:fill="000000" w:themeFill="text1"/>
            <w:noWrap/>
            <w:vAlign w:val="center"/>
            <w:hideMark/>
          </w:tcPr>
          <w:p w14:paraId="33119C10"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Claims Received</w:t>
            </w:r>
          </w:p>
        </w:tc>
        <w:tc>
          <w:tcPr>
            <w:tcW w:w="1139" w:type="pct"/>
            <w:gridSpan w:val="2"/>
            <w:tcBorders>
              <w:top w:val="single" w:sz="8" w:space="0" w:color="auto"/>
              <w:left w:val="single" w:sz="8" w:space="0" w:color="auto"/>
              <w:bottom w:val="single" w:sz="4" w:space="0" w:color="auto"/>
              <w:right w:val="single" w:sz="8" w:space="0" w:color="000000"/>
            </w:tcBorders>
            <w:shd w:val="clear" w:color="auto" w:fill="000000" w:themeFill="text1"/>
            <w:noWrap/>
            <w:vAlign w:val="center"/>
            <w:hideMark/>
          </w:tcPr>
          <w:p w14:paraId="459CDCD1"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Claims Reviewed</w:t>
            </w:r>
          </w:p>
        </w:tc>
        <w:tc>
          <w:tcPr>
            <w:tcW w:w="2142" w:type="pct"/>
            <w:gridSpan w:val="3"/>
            <w:tcBorders>
              <w:top w:val="single" w:sz="8" w:space="0" w:color="auto"/>
              <w:left w:val="nil"/>
              <w:bottom w:val="single" w:sz="4" w:space="0" w:color="auto"/>
              <w:right w:val="single" w:sz="8" w:space="0" w:color="000000"/>
            </w:tcBorders>
            <w:shd w:val="clear" w:color="auto" w:fill="000000" w:themeFill="text1"/>
            <w:noWrap/>
            <w:vAlign w:val="center"/>
            <w:hideMark/>
          </w:tcPr>
          <w:p w14:paraId="2DD010F3"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Claims Status</w:t>
            </w:r>
          </w:p>
        </w:tc>
      </w:tr>
      <w:tr w:rsidR="00BF1C12" w:rsidRPr="001C2D9D" w14:paraId="78661EC0" w14:textId="77777777" w:rsidTr="002E4B9A">
        <w:trPr>
          <w:trHeight w:val="418"/>
        </w:trPr>
        <w:tc>
          <w:tcPr>
            <w:tcW w:w="640" w:type="pct"/>
            <w:tcBorders>
              <w:top w:val="nil"/>
              <w:left w:val="single" w:sz="8" w:space="0" w:color="auto"/>
              <w:bottom w:val="single" w:sz="8" w:space="0" w:color="auto"/>
              <w:right w:val="single" w:sz="8" w:space="0" w:color="auto"/>
            </w:tcBorders>
            <w:shd w:val="clear" w:color="auto" w:fill="auto"/>
            <w:noWrap/>
            <w:vAlign w:val="center"/>
            <w:hideMark/>
          </w:tcPr>
          <w:p w14:paraId="4BF745B7"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Type</w:t>
            </w:r>
          </w:p>
        </w:tc>
        <w:tc>
          <w:tcPr>
            <w:tcW w:w="504" w:type="pct"/>
            <w:tcBorders>
              <w:top w:val="nil"/>
              <w:left w:val="nil"/>
              <w:bottom w:val="single" w:sz="8" w:space="0" w:color="auto"/>
              <w:right w:val="single" w:sz="4" w:space="0" w:color="auto"/>
            </w:tcBorders>
            <w:shd w:val="clear" w:color="auto" w:fill="auto"/>
            <w:noWrap/>
            <w:vAlign w:val="center"/>
            <w:hideMark/>
          </w:tcPr>
          <w:p w14:paraId="683A4FF9"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No. of Claims</w:t>
            </w:r>
          </w:p>
        </w:tc>
        <w:tc>
          <w:tcPr>
            <w:tcW w:w="575" w:type="pct"/>
            <w:tcBorders>
              <w:top w:val="nil"/>
              <w:left w:val="nil"/>
              <w:bottom w:val="single" w:sz="8" w:space="0" w:color="auto"/>
              <w:right w:val="nil"/>
            </w:tcBorders>
            <w:shd w:val="clear" w:color="auto" w:fill="auto"/>
            <w:noWrap/>
            <w:vAlign w:val="center"/>
            <w:hideMark/>
          </w:tcPr>
          <w:p w14:paraId="201B0323"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Amount</w:t>
            </w:r>
          </w:p>
        </w:tc>
        <w:tc>
          <w:tcPr>
            <w:tcW w:w="524" w:type="pct"/>
            <w:tcBorders>
              <w:top w:val="nil"/>
              <w:left w:val="single" w:sz="8" w:space="0" w:color="auto"/>
              <w:bottom w:val="single" w:sz="8" w:space="0" w:color="auto"/>
              <w:right w:val="single" w:sz="4" w:space="0" w:color="auto"/>
            </w:tcBorders>
            <w:shd w:val="clear" w:color="auto" w:fill="auto"/>
            <w:noWrap/>
            <w:vAlign w:val="center"/>
            <w:hideMark/>
          </w:tcPr>
          <w:p w14:paraId="47541CF9"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No. of Claims</w:t>
            </w:r>
          </w:p>
        </w:tc>
        <w:tc>
          <w:tcPr>
            <w:tcW w:w="614" w:type="pct"/>
            <w:tcBorders>
              <w:top w:val="nil"/>
              <w:left w:val="nil"/>
              <w:bottom w:val="single" w:sz="8" w:space="0" w:color="auto"/>
              <w:right w:val="single" w:sz="8" w:space="0" w:color="auto"/>
            </w:tcBorders>
            <w:shd w:val="clear" w:color="auto" w:fill="auto"/>
            <w:noWrap/>
            <w:vAlign w:val="center"/>
            <w:hideMark/>
          </w:tcPr>
          <w:p w14:paraId="00E84C56"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Amount</w:t>
            </w:r>
          </w:p>
        </w:tc>
        <w:tc>
          <w:tcPr>
            <w:tcW w:w="640" w:type="pct"/>
            <w:tcBorders>
              <w:top w:val="nil"/>
              <w:left w:val="nil"/>
              <w:bottom w:val="single" w:sz="8" w:space="0" w:color="auto"/>
              <w:right w:val="single" w:sz="4" w:space="0" w:color="auto"/>
            </w:tcBorders>
            <w:shd w:val="clear" w:color="auto" w:fill="auto"/>
            <w:noWrap/>
            <w:vAlign w:val="center"/>
            <w:hideMark/>
          </w:tcPr>
          <w:p w14:paraId="6AC5247B"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Admitted</w:t>
            </w:r>
          </w:p>
        </w:tc>
        <w:tc>
          <w:tcPr>
            <w:tcW w:w="806" w:type="pct"/>
            <w:tcBorders>
              <w:top w:val="nil"/>
              <w:left w:val="nil"/>
              <w:bottom w:val="single" w:sz="8" w:space="0" w:color="auto"/>
              <w:right w:val="single" w:sz="4" w:space="0" w:color="auto"/>
            </w:tcBorders>
            <w:shd w:val="clear" w:color="auto" w:fill="auto"/>
            <w:noWrap/>
            <w:vAlign w:val="center"/>
            <w:hideMark/>
          </w:tcPr>
          <w:p w14:paraId="28156717"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Under Verification</w:t>
            </w:r>
          </w:p>
        </w:tc>
        <w:tc>
          <w:tcPr>
            <w:tcW w:w="695" w:type="pct"/>
            <w:tcBorders>
              <w:top w:val="nil"/>
              <w:left w:val="nil"/>
              <w:bottom w:val="single" w:sz="8" w:space="0" w:color="auto"/>
              <w:right w:val="single" w:sz="8" w:space="0" w:color="auto"/>
            </w:tcBorders>
            <w:shd w:val="clear" w:color="auto" w:fill="auto"/>
            <w:noWrap/>
            <w:vAlign w:val="center"/>
            <w:hideMark/>
          </w:tcPr>
          <w:p w14:paraId="5820ABA8"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Rejected</w:t>
            </w:r>
          </w:p>
        </w:tc>
      </w:tr>
      <w:tr w:rsidR="00BF1C12" w:rsidRPr="001C2D9D" w14:paraId="5DF6FD27" w14:textId="77777777" w:rsidTr="00B8645F">
        <w:trPr>
          <w:trHeight w:val="199"/>
        </w:trPr>
        <w:tc>
          <w:tcPr>
            <w:tcW w:w="640" w:type="pct"/>
            <w:tcBorders>
              <w:top w:val="nil"/>
              <w:left w:val="single" w:sz="8" w:space="0" w:color="auto"/>
              <w:bottom w:val="single" w:sz="4" w:space="0" w:color="auto"/>
              <w:right w:val="single" w:sz="8" w:space="0" w:color="auto"/>
            </w:tcBorders>
            <w:shd w:val="clear" w:color="auto" w:fill="auto"/>
            <w:noWrap/>
            <w:vAlign w:val="center"/>
            <w:hideMark/>
          </w:tcPr>
          <w:p w14:paraId="00B699F9" w14:textId="77777777" w:rsidR="00FE4B0E" w:rsidRPr="001C2D9D" w:rsidRDefault="00320869" w:rsidP="00FE4B0E">
            <w:pPr>
              <w:spacing w:after="0" w:line="240" w:lineRule="auto"/>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Statutory</w:t>
            </w:r>
          </w:p>
        </w:tc>
        <w:tc>
          <w:tcPr>
            <w:tcW w:w="504" w:type="pct"/>
            <w:tcBorders>
              <w:top w:val="nil"/>
              <w:left w:val="nil"/>
              <w:bottom w:val="single" w:sz="4" w:space="0" w:color="auto"/>
              <w:right w:val="single" w:sz="4" w:space="0" w:color="auto"/>
            </w:tcBorders>
            <w:shd w:val="clear" w:color="auto" w:fill="auto"/>
            <w:noWrap/>
            <w:vAlign w:val="center"/>
            <w:hideMark/>
          </w:tcPr>
          <w:p w14:paraId="783DA06C" w14:textId="3C5CBA26"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18</w:t>
            </w:r>
          </w:p>
        </w:tc>
        <w:tc>
          <w:tcPr>
            <w:tcW w:w="575" w:type="pct"/>
            <w:tcBorders>
              <w:top w:val="nil"/>
              <w:left w:val="nil"/>
              <w:bottom w:val="single" w:sz="4" w:space="0" w:color="auto"/>
              <w:right w:val="nil"/>
            </w:tcBorders>
            <w:shd w:val="clear" w:color="auto" w:fill="auto"/>
            <w:noWrap/>
            <w:vAlign w:val="center"/>
            <w:hideMark/>
          </w:tcPr>
          <w:p w14:paraId="6F404D90" w14:textId="59D4E183" w:rsidR="00FE4B0E" w:rsidRPr="001C2D9D" w:rsidRDefault="00283E7D"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580.75</w:t>
            </w:r>
          </w:p>
        </w:tc>
        <w:tc>
          <w:tcPr>
            <w:tcW w:w="524" w:type="pct"/>
            <w:tcBorders>
              <w:top w:val="nil"/>
              <w:left w:val="single" w:sz="8" w:space="0" w:color="auto"/>
              <w:bottom w:val="single" w:sz="4" w:space="0" w:color="auto"/>
              <w:right w:val="single" w:sz="4" w:space="0" w:color="auto"/>
            </w:tcBorders>
            <w:shd w:val="clear" w:color="auto" w:fill="auto"/>
            <w:noWrap/>
            <w:vAlign w:val="center"/>
            <w:hideMark/>
          </w:tcPr>
          <w:p w14:paraId="10EC7C22" w14:textId="79F4BF3D" w:rsidR="00FE4B0E" w:rsidRPr="001C2D9D" w:rsidRDefault="00283E7D"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18</w:t>
            </w:r>
          </w:p>
        </w:tc>
        <w:tc>
          <w:tcPr>
            <w:tcW w:w="614" w:type="pct"/>
            <w:tcBorders>
              <w:top w:val="nil"/>
              <w:left w:val="nil"/>
              <w:bottom w:val="single" w:sz="4" w:space="0" w:color="auto"/>
              <w:right w:val="single" w:sz="8" w:space="0" w:color="auto"/>
            </w:tcBorders>
            <w:shd w:val="clear" w:color="auto" w:fill="auto"/>
            <w:noWrap/>
            <w:vAlign w:val="center"/>
            <w:hideMark/>
          </w:tcPr>
          <w:p w14:paraId="5B62F0B4" w14:textId="163D1033" w:rsidR="00FE4B0E" w:rsidRPr="001C2D9D" w:rsidRDefault="00283E7D"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580.75</w:t>
            </w:r>
          </w:p>
        </w:tc>
        <w:tc>
          <w:tcPr>
            <w:tcW w:w="640" w:type="pct"/>
            <w:tcBorders>
              <w:top w:val="nil"/>
              <w:left w:val="nil"/>
              <w:bottom w:val="single" w:sz="4" w:space="0" w:color="auto"/>
              <w:right w:val="single" w:sz="4" w:space="0" w:color="auto"/>
            </w:tcBorders>
            <w:shd w:val="clear" w:color="auto" w:fill="auto"/>
            <w:noWrap/>
            <w:vAlign w:val="center"/>
            <w:hideMark/>
          </w:tcPr>
          <w:p w14:paraId="7DB906BF" w14:textId="72E06D69" w:rsidR="00FE4B0E" w:rsidRPr="001C2D9D" w:rsidRDefault="00283E7D"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378.33</w:t>
            </w:r>
          </w:p>
        </w:tc>
        <w:tc>
          <w:tcPr>
            <w:tcW w:w="806" w:type="pct"/>
            <w:tcBorders>
              <w:top w:val="nil"/>
              <w:left w:val="nil"/>
              <w:bottom w:val="single" w:sz="4" w:space="0" w:color="auto"/>
              <w:right w:val="single" w:sz="4" w:space="0" w:color="auto"/>
            </w:tcBorders>
            <w:shd w:val="clear" w:color="auto" w:fill="auto"/>
            <w:noWrap/>
            <w:vAlign w:val="center"/>
            <w:hideMark/>
          </w:tcPr>
          <w:p w14:paraId="3E44DA07" w14:textId="0F24DFE5" w:rsidR="00FE4B0E" w:rsidRPr="001C2D9D" w:rsidRDefault="001202B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w:t>
            </w:r>
          </w:p>
        </w:tc>
        <w:tc>
          <w:tcPr>
            <w:tcW w:w="695" w:type="pct"/>
            <w:tcBorders>
              <w:top w:val="nil"/>
              <w:left w:val="nil"/>
              <w:bottom w:val="single" w:sz="4" w:space="0" w:color="auto"/>
              <w:right w:val="single" w:sz="8" w:space="0" w:color="auto"/>
            </w:tcBorders>
            <w:shd w:val="clear" w:color="auto" w:fill="auto"/>
            <w:noWrap/>
            <w:vAlign w:val="center"/>
            <w:hideMark/>
          </w:tcPr>
          <w:p w14:paraId="726D1622" w14:textId="07DEF335" w:rsidR="00FE4B0E" w:rsidRPr="001C2D9D" w:rsidRDefault="001202B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202.42</w:t>
            </w:r>
          </w:p>
        </w:tc>
      </w:tr>
      <w:tr w:rsidR="00BF1C12" w:rsidRPr="001C2D9D" w14:paraId="49B5C2CB" w14:textId="77777777" w:rsidTr="00B8645F">
        <w:trPr>
          <w:trHeight w:val="199"/>
        </w:trPr>
        <w:tc>
          <w:tcPr>
            <w:tcW w:w="640" w:type="pct"/>
            <w:tcBorders>
              <w:top w:val="nil"/>
              <w:left w:val="single" w:sz="8" w:space="0" w:color="auto"/>
              <w:bottom w:val="single" w:sz="4" w:space="0" w:color="auto"/>
              <w:right w:val="single" w:sz="8" w:space="0" w:color="auto"/>
            </w:tcBorders>
            <w:shd w:val="clear" w:color="auto" w:fill="auto"/>
            <w:noWrap/>
            <w:vAlign w:val="center"/>
            <w:hideMark/>
          </w:tcPr>
          <w:p w14:paraId="675AA319" w14:textId="77777777" w:rsidR="00FE4B0E" w:rsidRPr="001C2D9D" w:rsidRDefault="00320869" w:rsidP="00FE4B0E">
            <w:pPr>
              <w:spacing w:after="0" w:line="240" w:lineRule="auto"/>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Vendors</w:t>
            </w:r>
          </w:p>
        </w:tc>
        <w:tc>
          <w:tcPr>
            <w:tcW w:w="504" w:type="pct"/>
            <w:tcBorders>
              <w:top w:val="nil"/>
              <w:left w:val="nil"/>
              <w:bottom w:val="single" w:sz="4" w:space="0" w:color="auto"/>
              <w:right w:val="single" w:sz="4" w:space="0" w:color="auto"/>
            </w:tcBorders>
            <w:shd w:val="clear" w:color="auto" w:fill="auto"/>
            <w:noWrap/>
            <w:vAlign w:val="center"/>
            <w:hideMark/>
          </w:tcPr>
          <w:p w14:paraId="1B2FDF6F" w14:textId="678C9D0E"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525</w:t>
            </w:r>
          </w:p>
        </w:tc>
        <w:tc>
          <w:tcPr>
            <w:tcW w:w="575" w:type="pct"/>
            <w:tcBorders>
              <w:top w:val="nil"/>
              <w:left w:val="nil"/>
              <w:bottom w:val="single" w:sz="4" w:space="0" w:color="auto"/>
              <w:right w:val="nil"/>
            </w:tcBorders>
            <w:shd w:val="clear" w:color="auto" w:fill="auto"/>
            <w:noWrap/>
            <w:vAlign w:val="center"/>
            <w:hideMark/>
          </w:tcPr>
          <w:p w14:paraId="169B67A3" w14:textId="59D1E572"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9,592.90</w:t>
            </w:r>
          </w:p>
        </w:tc>
        <w:tc>
          <w:tcPr>
            <w:tcW w:w="524" w:type="pct"/>
            <w:tcBorders>
              <w:top w:val="nil"/>
              <w:left w:val="single" w:sz="8" w:space="0" w:color="auto"/>
              <w:bottom w:val="single" w:sz="4" w:space="0" w:color="auto"/>
              <w:right w:val="single" w:sz="4" w:space="0" w:color="auto"/>
            </w:tcBorders>
            <w:shd w:val="clear" w:color="auto" w:fill="auto"/>
            <w:noWrap/>
            <w:vAlign w:val="center"/>
            <w:hideMark/>
          </w:tcPr>
          <w:p w14:paraId="62E3A889" w14:textId="51B553D6"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525</w:t>
            </w:r>
          </w:p>
        </w:tc>
        <w:tc>
          <w:tcPr>
            <w:tcW w:w="614" w:type="pct"/>
            <w:tcBorders>
              <w:top w:val="nil"/>
              <w:left w:val="nil"/>
              <w:bottom w:val="single" w:sz="4" w:space="0" w:color="auto"/>
              <w:right w:val="single" w:sz="8" w:space="0" w:color="auto"/>
            </w:tcBorders>
            <w:shd w:val="clear" w:color="auto" w:fill="auto"/>
            <w:noWrap/>
            <w:vAlign w:val="center"/>
            <w:hideMark/>
          </w:tcPr>
          <w:p w14:paraId="52C5852E" w14:textId="19F5990B"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9,592.90</w:t>
            </w:r>
          </w:p>
        </w:tc>
        <w:tc>
          <w:tcPr>
            <w:tcW w:w="640" w:type="pct"/>
            <w:tcBorders>
              <w:top w:val="nil"/>
              <w:left w:val="nil"/>
              <w:bottom w:val="single" w:sz="4" w:space="0" w:color="auto"/>
              <w:right w:val="single" w:sz="4" w:space="0" w:color="auto"/>
            </w:tcBorders>
            <w:shd w:val="clear" w:color="auto" w:fill="auto"/>
            <w:noWrap/>
            <w:vAlign w:val="center"/>
            <w:hideMark/>
          </w:tcPr>
          <w:p w14:paraId="7E9327C0" w14:textId="00D978C2"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1,832.52</w:t>
            </w:r>
          </w:p>
        </w:tc>
        <w:tc>
          <w:tcPr>
            <w:tcW w:w="806" w:type="pct"/>
            <w:tcBorders>
              <w:top w:val="nil"/>
              <w:left w:val="nil"/>
              <w:bottom w:val="single" w:sz="4" w:space="0" w:color="auto"/>
              <w:right w:val="single" w:sz="4" w:space="0" w:color="auto"/>
            </w:tcBorders>
            <w:shd w:val="clear" w:color="auto" w:fill="auto"/>
            <w:noWrap/>
            <w:vAlign w:val="center"/>
            <w:hideMark/>
          </w:tcPr>
          <w:p w14:paraId="6E68DC1F" w14:textId="3885785E"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25.58</w:t>
            </w:r>
          </w:p>
        </w:tc>
        <w:tc>
          <w:tcPr>
            <w:tcW w:w="695" w:type="pct"/>
            <w:tcBorders>
              <w:top w:val="nil"/>
              <w:left w:val="nil"/>
              <w:bottom w:val="single" w:sz="4" w:space="0" w:color="auto"/>
              <w:right w:val="single" w:sz="8" w:space="0" w:color="auto"/>
            </w:tcBorders>
            <w:shd w:val="clear" w:color="auto" w:fill="auto"/>
            <w:noWrap/>
            <w:vAlign w:val="center"/>
            <w:hideMark/>
          </w:tcPr>
          <w:p w14:paraId="47D17657" w14:textId="6ADC5C2F"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7,7</w:t>
            </w:r>
            <w:r w:rsidR="00D21B63">
              <w:rPr>
                <w:rFonts w:ascii="Verdana" w:eastAsia="Times New Roman" w:hAnsi="Verdana" w:cstheme="minorHAnsi"/>
                <w:color w:val="000000"/>
                <w:sz w:val="18"/>
                <w:szCs w:val="18"/>
                <w:lang w:eastAsia="en-IN"/>
              </w:rPr>
              <w:t>34.80</w:t>
            </w:r>
          </w:p>
        </w:tc>
      </w:tr>
      <w:tr w:rsidR="00BF1C12" w:rsidRPr="001C2D9D" w14:paraId="6393D9E5" w14:textId="77777777" w:rsidTr="00B8645F">
        <w:trPr>
          <w:trHeight w:val="208"/>
        </w:trPr>
        <w:tc>
          <w:tcPr>
            <w:tcW w:w="640" w:type="pct"/>
            <w:tcBorders>
              <w:top w:val="nil"/>
              <w:left w:val="single" w:sz="8" w:space="0" w:color="auto"/>
              <w:bottom w:val="single" w:sz="8" w:space="0" w:color="auto"/>
              <w:right w:val="single" w:sz="8" w:space="0" w:color="auto"/>
            </w:tcBorders>
            <w:shd w:val="clear" w:color="auto" w:fill="auto"/>
            <w:noWrap/>
            <w:vAlign w:val="center"/>
            <w:hideMark/>
          </w:tcPr>
          <w:p w14:paraId="5CFEC1C2" w14:textId="77777777" w:rsidR="00FE4B0E" w:rsidRPr="001C2D9D" w:rsidRDefault="00320869" w:rsidP="00FE4B0E">
            <w:pPr>
              <w:spacing w:after="0" w:line="240" w:lineRule="auto"/>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Related Parties</w:t>
            </w:r>
          </w:p>
        </w:tc>
        <w:tc>
          <w:tcPr>
            <w:tcW w:w="504" w:type="pct"/>
            <w:tcBorders>
              <w:top w:val="nil"/>
              <w:left w:val="nil"/>
              <w:bottom w:val="single" w:sz="8" w:space="0" w:color="auto"/>
              <w:right w:val="single" w:sz="4" w:space="0" w:color="auto"/>
            </w:tcBorders>
            <w:shd w:val="clear" w:color="auto" w:fill="auto"/>
            <w:noWrap/>
            <w:vAlign w:val="center"/>
            <w:hideMark/>
          </w:tcPr>
          <w:p w14:paraId="345C0B6A" w14:textId="67CFDD71"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21</w:t>
            </w:r>
          </w:p>
        </w:tc>
        <w:tc>
          <w:tcPr>
            <w:tcW w:w="575" w:type="pct"/>
            <w:tcBorders>
              <w:top w:val="nil"/>
              <w:left w:val="nil"/>
              <w:bottom w:val="single" w:sz="8" w:space="0" w:color="auto"/>
              <w:right w:val="nil"/>
            </w:tcBorders>
            <w:shd w:val="clear" w:color="auto" w:fill="auto"/>
            <w:noWrap/>
            <w:vAlign w:val="center"/>
            <w:hideMark/>
          </w:tcPr>
          <w:p w14:paraId="4A2EB67A" w14:textId="39E536DC"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7,557.98</w:t>
            </w:r>
          </w:p>
        </w:tc>
        <w:tc>
          <w:tcPr>
            <w:tcW w:w="524" w:type="pct"/>
            <w:tcBorders>
              <w:top w:val="nil"/>
              <w:left w:val="single" w:sz="8" w:space="0" w:color="auto"/>
              <w:bottom w:val="single" w:sz="8" w:space="0" w:color="auto"/>
              <w:right w:val="single" w:sz="4" w:space="0" w:color="auto"/>
            </w:tcBorders>
            <w:shd w:val="clear" w:color="auto" w:fill="auto"/>
            <w:noWrap/>
            <w:vAlign w:val="center"/>
            <w:hideMark/>
          </w:tcPr>
          <w:p w14:paraId="7D1B3F68" w14:textId="035B4A31"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21</w:t>
            </w:r>
          </w:p>
        </w:tc>
        <w:tc>
          <w:tcPr>
            <w:tcW w:w="614" w:type="pct"/>
            <w:tcBorders>
              <w:top w:val="nil"/>
              <w:left w:val="nil"/>
              <w:bottom w:val="single" w:sz="8" w:space="0" w:color="auto"/>
              <w:right w:val="single" w:sz="8" w:space="0" w:color="auto"/>
            </w:tcBorders>
            <w:shd w:val="clear" w:color="auto" w:fill="auto"/>
            <w:noWrap/>
            <w:vAlign w:val="center"/>
            <w:hideMark/>
          </w:tcPr>
          <w:p w14:paraId="195C77DD" w14:textId="7FC22682"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7,557.98</w:t>
            </w:r>
          </w:p>
        </w:tc>
        <w:tc>
          <w:tcPr>
            <w:tcW w:w="640" w:type="pct"/>
            <w:tcBorders>
              <w:top w:val="nil"/>
              <w:left w:val="nil"/>
              <w:bottom w:val="single" w:sz="8" w:space="0" w:color="auto"/>
              <w:right w:val="single" w:sz="4" w:space="0" w:color="auto"/>
            </w:tcBorders>
            <w:shd w:val="clear" w:color="auto" w:fill="auto"/>
            <w:noWrap/>
            <w:vAlign w:val="center"/>
            <w:hideMark/>
          </w:tcPr>
          <w:p w14:paraId="0B6F0F2A" w14:textId="274CE699"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4,600.85</w:t>
            </w:r>
          </w:p>
        </w:tc>
        <w:tc>
          <w:tcPr>
            <w:tcW w:w="806" w:type="pct"/>
            <w:tcBorders>
              <w:top w:val="nil"/>
              <w:left w:val="nil"/>
              <w:bottom w:val="single" w:sz="8" w:space="0" w:color="auto"/>
              <w:right w:val="single" w:sz="4" w:space="0" w:color="auto"/>
            </w:tcBorders>
            <w:shd w:val="clear" w:color="auto" w:fill="auto"/>
            <w:noWrap/>
            <w:vAlign w:val="center"/>
            <w:hideMark/>
          </w:tcPr>
          <w:p w14:paraId="3EA56260" w14:textId="77777777" w:rsidR="00FE4B0E" w:rsidRPr="001C2D9D" w:rsidRDefault="00320869" w:rsidP="00FE4B0E">
            <w:pPr>
              <w:spacing w:after="0" w:line="240" w:lineRule="auto"/>
              <w:jc w:val="center"/>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w:t>
            </w:r>
          </w:p>
        </w:tc>
        <w:tc>
          <w:tcPr>
            <w:tcW w:w="695" w:type="pct"/>
            <w:tcBorders>
              <w:top w:val="nil"/>
              <w:left w:val="nil"/>
              <w:bottom w:val="single" w:sz="8" w:space="0" w:color="auto"/>
              <w:right w:val="single" w:sz="8" w:space="0" w:color="auto"/>
            </w:tcBorders>
            <w:shd w:val="clear" w:color="auto" w:fill="auto"/>
            <w:noWrap/>
            <w:vAlign w:val="center"/>
            <w:hideMark/>
          </w:tcPr>
          <w:p w14:paraId="69BBC57A" w14:textId="00482FC4"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2,957.13</w:t>
            </w:r>
          </w:p>
        </w:tc>
      </w:tr>
    </w:tbl>
    <w:p w14:paraId="3A1B1AB5" w14:textId="77777777" w:rsidR="00FE4B0E" w:rsidRPr="001C2D9D" w:rsidRDefault="00FE4B0E">
      <w:pPr>
        <w:rPr>
          <w:rFonts w:ascii="Verdana" w:hAnsi="Verdana" w:cstheme="minorHAnsi"/>
          <w:sz w:val="18"/>
          <w:szCs w:val="18"/>
        </w:rPr>
      </w:pPr>
    </w:p>
    <w:p w14:paraId="3CDC568A" w14:textId="77777777" w:rsidR="00FE4B0E" w:rsidRPr="001C2D9D" w:rsidRDefault="00FE4B0E">
      <w:pPr>
        <w:rPr>
          <w:rFonts w:ascii="Verdana" w:hAnsi="Verdana" w:cstheme="minorHAnsi"/>
          <w:sz w:val="18"/>
          <w:szCs w:val="18"/>
        </w:rPr>
      </w:pPr>
    </w:p>
    <w:p w14:paraId="6BF0BC3B" w14:textId="77777777" w:rsidR="00FE4B0E" w:rsidRPr="001C2D9D" w:rsidRDefault="00FE4B0E">
      <w:pPr>
        <w:rPr>
          <w:rFonts w:ascii="Verdana" w:hAnsi="Verdana" w:cstheme="minorHAnsi"/>
          <w:sz w:val="18"/>
          <w:szCs w:val="18"/>
        </w:rPr>
      </w:pPr>
    </w:p>
    <w:p w14:paraId="0D7203F2" w14:textId="77777777" w:rsidR="00FE4B0E" w:rsidRPr="001C2D9D" w:rsidRDefault="00FE4B0E">
      <w:pPr>
        <w:rPr>
          <w:rFonts w:ascii="Verdana" w:hAnsi="Verdana" w:cstheme="minorHAnsi"/>
          <w:sz w:val="18"/>
          <w:szCs w:val="18"/>
        </w:rPr>
      </w:pPr>
    </w:p>
    <w:p w14:paraId="6A0E0C97" w14:textId="77777777" w:rsidR="00FE4B0E" w:rsidRPr="001C2D9D" w:rsidRDefault="00FE4B0E">
      <w:pPr>
        <w:rPr>
          <w:rFonts w:ascii="Verdana" w:hAnsi="Verdana" w:cstheme="minorHAnsi"/>
          <w:sz w:val="18"/>
          <w:szCs w:val="18"/>
        </w:rPr>
      </w:pPr>
    </w:p>
    <w:p w14:paraId="3805E71B" w14:textId="77777777" w:rsidR="00FE4B0E" w:rsidRPr="001C2D9D" w:rsidRDefault="00FE4B0E">
      <w:pPr>
        <w:rPr>
          <w:rFonts w:ascii="Verdana" w:hAnsi="Verdana" w:cstheme="minorHAnsi"/>
          <w:sz w:val="18"/>
          <w:szCs w:val="18"/>
        </w:rPr>
      </w:pPr>
    </w:p>
    <w:p w14:paraId="557FC003" w14:textId="77777777" w:rsidR="00FE4B0E" w:rsidRPr="001C2D9D" w:rsidRDefault="00FE4B0E">
      <w:pPr>
        <w:rPr>
          <w:rFonts w:ascii="Verdana" w:hAnsi="Verdana" w:cstheme="minorHAnsi"/>
          <w:sz w:val="18"/>
          <w:szCs w:val="18"/>
        </w:rPr>
      </w:pPr>
    </w:p>
    <w:p w14:paraId="20F61EB0" w14:textId="77777777" w:rsidR="00FE4B0E" w:rsidRPr="001C2D9D" w:rsidRDefault="00FE4B0E">
      <w:pPr>
        <w:rPr>
          <w:rFonts w:ascii="Verdana" w:hAnsi="Verdana" w:cstheme="minorHAnsi"/>
          <w:sz w:val="18"/>
          <w:szCs w:val="18"/>
        </w:rPr>
      </w:pPr>
    </w:p>
    <w:p w14:paraId="1D04197C" w14:textId="77777777" w:rsidR="00FE4B0E" w:rsidRPr="001C2D9D" w:rsidRDefault="00FE4B0E">
      <w:pPr>
        <w:rPr>
          <w:rFonts w:ascii="Verdana" w:hAnsi="Verdana" w:cstheme="minorHAnsi"/>
          <w:sz w:val="18"/>
          <w:szCs w:val="18"/>
        </w:rPr>
      </w:pPr>
    </w:p>
    <w:p w14:paraId="415271D4" w14:textId="77777777" w:rsidR="00FE4B0E" w:rsidRPr="001C2D9D" w:rsidRDefault="00FE4B0E">
      <w:pPr>
        <w:rPr>
          <w:rFonts w:ascii="Verdana" w:hAnsi="Verdana" w:cstheme="minorHAnsi"/>
          <w:sz w:val="18"/>
          <w:szCs w:val="18"/>
        </w:rPr>
      </w:pPr>
    </w:p>
    <w:p w14:paraId="12E5AC4F" w14:textId="77777777" w:rsidR="00FE4B0E" w:rsidRPr="001C2D9D" w:rsidRDefault="00FE4B0E">
      <w:pPr>
        <w:rPr>
          <w:rFonts w:ascii="Verdana" w:hAnsi="Verdana" w:cstheme="minorHAnsi"/>
          <w:sz w:val="18"/>
          <w:szCs w:val="18"/>
        </w:rPr>
      </w:pPr>
    </w:p>
    <w:p w14:paraId="20379019" w14:textId="74951229" w:rsidR="00FE4B0E" w:rsidRPr="001C2D9D" w:rsidRDefault="00320869" w:rsidP="00FE4B0E">
      <w:pPr>
        <w:rPr>
          <w:rFonts w:ascii="Verdana" w:hAnsi="Verdana" w:cstheme="minorHAnsi"/>
          <w:b/>
          <w:szCs w:val="18"/>
        </w:rPr>
      </w:pPr>
      <w:r w:rsidRPr="001C2D9D">
        <w:rPr>
          <w:rFonts w:ascii="Verdana" w:hAnsi="Verdana" w:cstheme="minorHAnsi"/>
          <w:b/>
          <w:szCs w:val="18"/>
        </w:rPr>
        <w:lastRenderedPageBreak/>
        <w:t xml:space="preserve">List of </w:t>
      </w:r>
      <w:r w:rsidR="006741EE" w:rsidRPr="001C2D9D">
        <w:rPr>
          <w:rFonts w:ascii="Verdana" w:hAnsi="Verdana" w:cstheme="minorHAnsi"/>
          <w:b/>
          <w:szCs w:val="18"/>
        </w:rPr>
        <w:t>Statutory claims</w:t>
      </w:r>
    </w:p>
    <w:p w14:paraId="0E9FC5B5" w14:textId="77777777" w:rsidR="00FE4B0E" w:rsidRPr="001C2D9D" w:rsidRDefault="00320869" w:rsidP="006741EE">
      <w:pPr>
        <w:jc w:val="right"/>
        <w:rPr>
          <w:rFonts w:ascii="Verdana" w:hAnsi="Verdana" w:cstheme="minorHAnsi"/>
          <w:sz w:val="18"/>
          <w:szCs w:val="18"/>
        </w:rPr>
      </w:pPr>
      <w:r w:rsidRPr="001C2D9D">
        <w:rPr>
          <w:rFonts w:ascii="Verdana" w:hAnsi="Verdana" w:cstheme="minorHAnsi"/>
          <w:sz w:val="18"/>
          <w:szCs w:val="18"/>
        </w:rPr>
        <w:t>(</w:t>
      </w:r>
      <w:r w:rsidR="007A3D8B" w:rsidRPr="001C2D9D">
        <w:rPr>
          <w:rFonts w:ascii="Verdana" w:hAnsi="Verdana" w:cstheme="minorHAnsi"/>
          <w:sz w:val="18"/>
          <w:szCs w:val="18"/>
        </w:rPr>
        <w:t>Amount</w:t>
      </w:r>
      <w:r w:rsidRPr="001C2D9D">
        <w:rPr>
          <w:rFonts w:ascii="Verdana" w:hAnsi="Verdana" w:cstheme="minorHAnsi"/>
          <w:sz w:val="18"/>
          <w:szCs w:val="18"/>
        </w:rPr>
        <w:t xml:space="preserve"> in INR)</w:t>
      </w:r>
    </w:p>
    <w:tbl>
      <w:tblPr>
        <w:tblW w:w="5000" w:type="pct"/>
        <w:tblLayout w:type="fixed"/>
        <w:tblLook w:val="04A0" w:firstRow="1" w:lastRow="0" w:firstColumn="1" w:lastColumn="0" w:noHBand="0" w:noVBand="1"/>
      </w:tblPr>
      <w:tblGrid>
        <w:gridCol w:w="637"/>
        <w:gridCol w:w="5691"/>
        <w:gridCol w:w="2039"/>
        <w:gridCol w:w="1891"/>
        <w:gridCol w:w="1774"/>
        <w:gridCol w:w="1916"/>
      </w:tblGrid>
      <w:tr w:rsidR="00BF1C12" w:rsidRPr="001C2D9D" w14:paraId="5927A2E8" w14:textId="77777777" w:rsidTr="00A24106">
        <w:trPr>
          <w:trHeight w:val="552"/>
        </w:trPr>
        <w:tc>
          <w:tcPr>
            <w:tcW w:w="228"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2707431" w14:textId="77777777" w:rsidR="004029CD" w:rsidRPr="001C2D9D" w:rsidRDefault="00320869" w:rsidP="002303CC">
            <w:pPr>
              <w:spacing w:after="0" w:line="240" w:lineRule="auto"/>
              <w:rPr>
                <w:rFonts w:ascii="Verdana" w:eastAsia="Times New Roman" w:hAnsi="Verdana" w:cs="Calibri"/>
                <w:b/>
                <w:bCs/>
                <w:color w:val="FFFFFF" w:themeColor="background1"/>
                <w:sz w:val="18"/>
                <w:szCs w:val="18"/>
                <w:lang w:eastAsia="en-IN"/>
              </w:rPr>
            </w:pPr>
            <w:proofErr w:type="spellStart"/>
            <w:r w:rsidRPr="001C2D9D">
              <w:rPr>
                <w:rFonts w:ascii="Verdana" w:eastAsia="Times New Roman" w:hAnsi="Verdana" w:cs="Calibri"/>
                <w:b/>
                <w:bCs/>
                <w:color w:val="FFFFFF" w:themeColor="background1"/>
                <w:sz w:val="18"/>
                <w:szCs w:val="18"/>
                <w:lang w:eastAsia="en-IN"/>
              </w:rPr>
              <w:t>S.No</w:t>
            </w:r>
            <w:proofErr w:type="spellEnd"/>
            <w:r w:rsidRPr="001C2D9D">
              <w:rPr>
                <w:rFonts w:ascii="Verdana" w:eastAsia="Times New Roman" w:hAnsi="Verdana" w:cs="Calibri"/>
                <w:b/>
                <w:bCs/>
                <w:color w:val="FFFFFF" w:themeColor="background1"/>
                <w:sz w:val="18"/>
                <w:szCs w:val="18"/>
                <w:lang w:eastAsia="en-IN"/>
              </w:rPr>
              <w:t>.</w:t>
            </w:r>
          </w:p>
        </w:tc>
        <w:tc>
          <w:tcPr>
            <w:tcW w:w="2040" w:type="pct"/>
            <w:tcBorders>
              <w:top w:val="single" w:sz="4" w:space="0" w:color="auto"/>
              <w:left w:val="nil"/>
              <w:bottom w:val="single" w:sz="4" w:space="0" w:color="auto"/>
              <w:right w:val="single" w:sz="4" w:space="0" w:color="auto"/>
            </w:tcBorders>
            <w:shd w:val="clear" w:color="auto" w:fill="000000" w:themeFill="text1"/>
            <w:vAlign w:val="center"/>
            <w:hideMark/>
          </w:tcPr>
          <w:p w14:paraId="4F26418F" w14:textId="77777777" w:rsidR="004029CD" w:rsidRPr="001C2D9D" w:rsidRDefault="00320869" w:rsidP="002303CC">
            <w:pPr>
              <w:spacing w:after="0" w:line="240" w:lineRule="auto"/>
              <w:jc w:val="center"/>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Name of Claimant</w:t>
            </w:r>
          </w:p>
        </w:tc>
        <w:tc>
          <w:tcPr>
            <w:tcW w:w="731" w:type="pct"/>
            <w:tcBorders>
              <w:top w:val="single" w:sz="4" w:space="0" w:color="auto"/>
              <w:left w:val="nil"/>
              <w:bottom w:val="single" w:sz="4" w:space="0" w:color="auto"/>
              <w:right w:val="single" w:sz="4" w:space="0" w:color="auto"/>
            </w:tcBorders>
            <w:shd w:val="clear" w:color="auto" w:fill="000000" w:themeFill="text1"/>
            <w:vAlign w:val="center"/>
            <w:hideMark/>
          </w:tcPr>
          <w:p w14:paraId="09ADE8EA"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 xml:space="preserve"> Total Claim </w:t>
            </w:r>
          </w:p>
        </w:tc>
        <w:tc>
          <w:tcPr>
            <w:tcW w:w="678" w:type="pct"/>
            <w:tcBorders>
              <w:top w:val="single" w:sz="4" w:space="0" w:color="auto"/>
              <w:left w:val="nil"/>
              <w:bottom w:val="single" w:sz="4" w:space="0" w:color="auto"/>
              <w:right w:val="single" w:sz="4" w:space="0" w:color="auto"/>
            </w:tcBorders>
            <w:shd w:val="clear" w:color="auto" w:fill="000000" w:themeFill="text1"/>
            <w:vAlign w:val="center"/>
            <w:hideMark/>
          </w:tcPr>
          <w:p w14:paraId="6FCD03F0"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 xml:space="preserve"> Amount Admitted </w:t>
            </w:r>
          </w:p>
        </w:tc>
        <w:tc>
          <w:tcPr>
            <w:tcW w:w="636" w:type="pct"/>
            <w:tcBorders>
              <w:top w:val="single" w:sz="4" w:space="0" w:color="auto"/>
              <w:left w:val="nil"/>
              <w:bottom w:val="single" w:sz="4" w:space="0" w:color="auto"/>
              <w:right w:val="single" w:sz="4" w:space="0" w:color="auto"/>
            </w:tcBorders>
            <w:shd w:val="clear" w:color="auto" w:fill="000000" w:themeFill="text1"/>
            <w:vAlign w:val="center"/>
            <w:hideMark/>
          </w:tcPr>
          <w:p w14:paraId="271D1177"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Amount under Verification</w:t>
            </w:r>
          </w:p>
        </w:tc>
        <w:tc>
          <w:tcPr>
            <w:tcW w:w="687" w:type="pct"/>
            <w:tcBorders>
              <w:top w:val="single" w:sz="4" w:space="0" w:color="auto"/>
              <w:left w:val="nil"/>
              <w:bottom w:val="single" w:sz="4" w:space="0" w:color="auto"/>
              <w:right w:val="single" w:sz="4" w:space="0" w:color="auto"/>
            </w:tcBorders>
            <w:shd w:val="clear" w:color="auto" w:fill="000000" w:themeFill="text1"/>
            <w:vAlign w:val="center"/>
            <w:hideMark/>
          </w:tcPr>
          <w:p w14:paraId="2133BEB3"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Amount Rejected</w:t>
            </w:r>
          </w:p>
        </w:tc>
      </w:tr>
      <w:tr w:rsidR="00BF1C12" w:rsidRPr="001C2D9D" w14:paraId="735C5ADD"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0A17BDD"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w:t>
            </w:r>
          </w:p>
        </w:tc>
        <w:tc>
          <w:tcPr>
            <w:tcW w:w="2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9C878"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PF Authority (Damages u/s 14B)</w:t>
            </w:r>
          </w:p>
        </w:tc>
        <w:tc>
          <w:tcPr>
            <w:tcW w:w="731" w:type="pct"/>
            <w:tcBorders>
              <w:top w:val="nil"/>
              <w:left w:val="nil"/>
              <w:bottom w:val="single" w:sz="4" w:space="0" w:color="auto"/>
              <w:right w:val="single" w:sz="4" w:space="0" w:color="auto"/>
            </w:tcBorders>
            <w:shd w:val="clear" w:color="auto" w:fill="auto"/>
            <w:noWrap/>
            <w:vAlign w:val="center"/>
          </w:tcPr>
          <w:p w14:paraId="2E2C6EC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31,84,607</w:t>
            </w:r>
          </w:p>
        </w:tc>
        <w:tc>
          <w:tcPr>
            <w:tcW w:w="678" w:type="pct"/>
            <w:tcBorders>
              <w:top w:val="nil"/>
              <w:left w:val="nil"/>
              <w:bottom w:val="single" w:sz="4" w:space="0" w:color="auto"/>
              <w:right w:val="single" w:sz="4" w:space="0" w:color="auto"/>
            </w:tcBorders>
            <w:shd w:val="clear" w:color="auto" w:fill="auto"/>
            <w:noWrap/>
            <w:vAlign w:val="center"/>
            <w:hideMark/>
          </w:tcPr>
          <w:p w14:paraId="79A1765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31,84,607 </w:t>
            </w:r>
          </w:p>
        </w:tc>
        <w:tc>
          <w:tcPr>
            <w:tcW w:w="636" w:type="pct"/>
            <w:tcBorders>
              <w:top w:val="nil"/>
              <w:left w:val="nil"/>
              <w:bottom w:val="single" w:sz="4" w:space="0" w:color="auto"/>
              <w:right w:val="single" w:sz="4" w:space="0" w:color="auto"/>
            </w:tcBorders>
            <w:shd w:val="clear" w:color="auto" w:fill="auto"/>
            <w:noWrap/>
            <w:vAlign w:val="center"/>
            <w:hideMark/>
          </w:tcPr>
          <w:p w14:paraId="4245E975"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0F19FF1B"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57F591CE"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3916C8FF"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2</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3A29AA17"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PF Authority (Damages u/s 7Q)</w:t>
            </w:r>
          </w:p>
        </w:tc>
        <w:tc>
          <w:tcPr>
            <w:tcW w:w="731" w:type="pct"/>
            <w:tcBorders>
              <w:top w:val="nil"/>
              <w:left w:val="nil"/>
              <w:bottom w:val="single" w:sz="4" w:space="0" w:color="auto"/>
              <w:right w:val="single" w:sz="4" w:space="0" w:color="auto"/>
            </w:tcBorders>
            <w:shd w:val="clear" w:color="auto" w:fill="auto"/>
            <w:noWrap/>
            <w:vAlign w:val="center"/>
          </w:tcPr>
          <w:p w14:paraId="6B6F0AD2"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33,01,392</w:t>
            </w:r>
          </w:p>
        </w:tc>
        <w:tc>
          <w:tcPr>
            <w:tcW w:w="678" w:type="pct"/>
            <w:tcBorders>
              <w:top w:val="nil"/>
              <w:left w:val="nil"/>
              <w:bottom w:val="single" w:sz="4" w:space="0" w:color="auto"/>
              <w:right w:val="single" w:sz="4" w:space="0" w:color="auto"/>
            </w:tcBorders>
            <w:shd w:val="clear" w:color="auto" w:fill="auto"/>
            <w:noWrap/>
            <w:vAlign w:val="center"/>
            <w:hideMark/>
          </w:tcPr>
          <w:p w14:paraId="1DFF0BA8"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33,01,392 </w:t>
            </w:r>
          </w:p>
        </w:tc>
        <w:tc>
          <w:tcPr>
            <w:tcW w:w="636" w:type="pct"/>
            <w:tcBorders>
              <w:top w:val="nil"/>
              <w:left w:val="nil"/>
              <w:bottom w:val="single" w:sz="4" w:space="0" w:color="auto"/>
              <w:right w:val="single" w:sz="4" w:space="0" w:color="auto"/>
            </w:tcBorders>
            <w:shd w:val="clear" w:color="auto" w:fill="auto"/>
            <w:noWrap/>
            <w:vAlign w:val="center"/>
            <w:hideMark/>
          </w:tcPr>
          <w:p w14:paraId="5C6EFF2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293E5953"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47C7FF28"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2E75EB6"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3</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1291B8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(Entry Tax)</w:t>
            </w:r>
          </w:p>
        </w:tc>
        <w:tc>
          <w:tcPr>
            <w:tcW w:w="731" w:type="pct"/>
            <w:tcBorders>
              <w:top w:val="nil"/>
              <w:left w:val="nil"/>
              <w:bottom w:val="single" w:sz="4" w:space="0" w:color="auto"/>
              <w:right w:val="single" w:sz="4" w:space="0" w:color="auto"/>
            </w:tcBorders>
            <w:shd w:val="clear" w:color="auto" w:fill="auto"/>
            <w:noWrap/>
            <w:vAlign w:val="center"/>
          </w:tcPr>
          <w:p w14:paraId="2112A2E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15,48,933</w:t>
            </w:r>
          </w:p>
        </w:tc>
        <w:tc>
          <w:tcPr>
            <w:tcW w:w="678" w:type="pct"/>
            <w:tcBorders>
              <w:top w:val="nil"/>
              <w:left w:val="nil"/>
              <w:bottom w:val="single" w:sz="4" w:space="0" w:color="auto"/>
              <w:right w:val="single" w:sz="4" w:space="0" w:color="auto"/>
            </w:tcBorders>
            <w:shd w:val="clear" w:color="auto" w:fill="auto"/>
            <w:noWrap/>
            <w:vAlign w:val="center"/>
            <w:hideMark/>
          </w:tcPr>
          <w:p w14:paraId="62FF541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15,48,933</w:t>
            </w:r>
          </w:p>
        </w:tc>
        <w:tc>
          <w:tcPr>
            <w:tcW w:w="636" w:type="pct"/>
            <w:tcBorders>
              <w:top w:val="nil"/>
              <w:left w:val="nil"/>
              <w:bottom w:val="single" w:sz="4" w:space="0" w:color="auto"/>
              <w:right w:val="single" w:sz="4" w:space="0" w:color="auto"/>
            </w:tcBorders>
            <w:shd w:val="clear" w:color="auto" w:fill="auto"/>
            <w:noWrap/>
            <w:vAlign w:val="center"/>
            <w:hideMark/>
          </w:tcPr>
          <w:p w14:paraId="784AED68"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6D82A384"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6DD01E30"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E947347"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4</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0174B28"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(CST)</w:t>
            </w:r>
          </w:p>
        </w:tc>
        <w:tc>
          <w:tcPr>
            <w:tcW w:w="731" w:type="pct"/>
            <w:tcBorders>
              <w:top w:val="nil"/>
              <w:left w:val="nil"/>
              <w:bottom w:val="single" w:sz="4" w:space="0" w:color="auto"/>
              <w:right w:val="single" w:sz="4" w:space="0" w:color="auto"/>
            </w:tcBorders>
            <w:shd w:val="clear" w:color="auto" w:fill="auto"/>
            <w:noWrap/>
            <w:vAlign w:val="center"/>
          </w:tcPr>
          <w:p w14:paraId="18AAE146"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18,63,626 </w:t>
            </w:r>
          </w:p>
        </w:tc>
        <w:tc>
          <w:tcPr>
            <w:tcW w:w="678" w:type="pct"/>
            <w:tcBorders>
              <w:top w:val="nil"/>
              <w:left w:val="nil"/>
              <w:bottom w:val="single" w:sz="4" w:space="0" w:color="auto"/>
              <w:right w:val="single" w:sz="4" w:space="0" w:color="auto"/>
            </w:tcBorders>
            <w:shd w:val="clear" w:color="auto" w:fill="auto"/>
            <w:noWrap/>
            <w:vAlign w:val="center"/>
          </w:tcPr>
          <w:p w14:paraId="6E91068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18,63,626 </w:t>
            </w:r>
          </w:p>
        </w:tc>
        <w:tc>
          <w:tcPr>
            <w:tcW w:w="636" w:type="pct"/>
            <w:tcBorders>
              <w:top w:val="nil"/>
              <w:left w:val="nil"/>
              <w:bottom w:val="single" w:sz="4" w:space="0" w:color="auto"/>
              <w:right w:val="single" w:sz="4" w:space="0" w:color="auto"/>
            </w:tcBorders>
            <w:shd w:val="clear" w:color="auto" w:fill="auto"/>
            <w:noWrap/>
            <w:vAlign w:val="center"/>
            <w:hideMark/>
          </w:tcPr>
          <w:p w14:paraId="4CB5720F"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67E5969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4B2F0A9A"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422FBC4"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5</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2D217070"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(VAT) 2011-12</w:t>
            </w:r>
          </w:p>
        </w:tc>
        <w:tc>
          <w:tcPr>
            <w:tcW w:w="731" w:type="pct"/>
            <w:tcBorders>
              <w:top w:val="nil"/>
              <w:left w:val="nil"/>
              <w:bottom w:val="single" w:sz="4" w:space="0" w:color="auto"/>
              <w:right w:val="single" w:sz="4" w:space="0" w:color="auto"/>
            </w:tcBorders>
            <w:shd w:val="clear" w:color="auto" w:fill="auto"/>
            <w:noWrap/>
            <w:vAlign w:val="center"/>
          </w:tcPr>
          <w:p w14:paraId="76E3312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2,36,71,657 </w:t>
            </w:r>
          </w:p>
        </w:tc>
        <w:tc>
          <w:tcPr>
            <w:tcW w:w="678" w:type="pct"/>
            <w:tcBorders>
              <w:top w:val="nil"/>
              <w:left w:val="nil"/>
              <w:bottom w:val="single" w:sz="4" w:space="0" w:color="auto"/>
              <w:right w:val="single" w:sz="4" w:space="0" w:color="auto"/>
            </w:tcBorders>
            <w:shd w:val="clear" w:color="auto" w:fill="auto"/>
            <w:noWrap/>
            <w:vAlign w:val="center"/>
          </w:tcPr>
          <w:p w14:paraId="04E2B045"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2,36,71,657 </w:t>
            </w:r>
          </w:p>
        </w:tc>
        <w:tc>
          <w:tcPr>
            <w:tcW w:w="636" w:type="pct"/>
            <w:tcBorders>
              <w:top w:val="nil"/>
              <w:left w:val="nil"/>
              <w:bottom w:val="single" w:sz="4" w:space="0" w:color="auto"/>
              <w:right w:val="single" w:sz="4" w:space="0" w:color="auto"/>
            </w:tcBorders>
            <w:shd w:val="clear" w:color="auto" w:fill="auto"/>
            <w:noWrap/>
            <w:vAlign w:val="center"/>
            <w:hideMark/>
          </w:tcPr>
          <w:p w14:paraId="0790F29B"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5EB7C5E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79528495"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6B682D2"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6</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2C59A12"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(CST) 2011-12</w:t>
            </w:r>
          </w:p>
        </w:tc>
        <w:tc>
          <w:tcPr>
            <w:tcW w:w="731" w:type="pct"/>
            <w:tcBorders>
              <w:top w:val="nil"/>
              <w:left w:val="nil"/>
              <w:bottom w:val="single" w:sz="4" w:space="0" w:color="auto"/>
              <w:right w:val="single" w:sz="4" w:space="0" w:color="auto"/>
            </w:tcBorders>
            <w:shd w:val="clear" w:color="auto" w:fill="auto"/>
            <w:noWrap/>
            <w:vAlign w:val="center"/>
          </w:tcPr>
          <w:p w14:paraId="71B4479A"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1,15,98,475</w:t>
            </w:r>
          </w:p>
        </w:tc>
        <w:tc>
          <w:tcPr>
            <w:tcW w:w="678" w:type="pct"/>
            <w:tcBorders>
              <w:top w:val="nil"/>
              <w:left w:val="nil"/>
              <w:bottom w:val="single" w:sz="4" w:space="0" w:color="auto"/>
              <w:right w:val="single" w:sz="4" w:space="0" w:color="auto"/>
            </w:tcBorders>
            <w:shd w:val="clear" w:color="auto" w:fill="auto"/>
            <w:noWrap/>
            <w:vAlign w:val="center"/>
            <w:hideMark/>
          </w:tcPr>
          <w:p w14:paraId="2C2BDF74"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1,15,98,475</w:t>
            </w:r>
          </w:p>
        </w:tc>
        <w:tc>
          <w:tcPr>
            <w:tcW w:w="636" w:type="pct"/>
            <w:tcBorders>
              <w:top w:val="nil"/>
              <w:left w:val="nil"/>
              <w:bottom w:val="single" w:sz="4" w:space="0" w:color="auto"/>
              <w:right w:val="single" w:sz="4" w:space="0" w:color="auto"/>
            </w:tcBorders>
            <w:shd w:val="clear" w:color="auto" w:fill="auto"/>
            <w:noWrap/>
            <w:vAlign w:val="center"/>
            <w:hideMark/>
          </w:tcPr>
          <w:p w14:paraId="2A281CF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hideMark/>
          </w:tcPr>
          <w:p w14:paraId="5FEBEF9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w:t>
            </w:r>
          </w:p>
        </w:tc>
      </w:tr>
      <w:tr w:rsidR="00BF1C12" w:rsidRPr="001C2D9D" w14:paraId="7CD3DA94"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DB55272"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7</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6028C53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Income tax authority, Hyderabad</w:t>
            </w:r>
          </w:p>
        </w:tc>
        <w:tc>
          <w:tcPr>
            <w:tcW w:w="731" w:type="pct"/>
            <w:tcBorders>
              <w:top w:val="nil"/>
              <w:left w:val="nil"/>
              <w:bottom w:val="single" w:sz="4" w:space="0" w:color="auto"/>
              <w:right w:val="single" w:sz="4" w:space="0" w:color="auto"/>
            </w:tcBorders>
            <w:shd w:val="clear" w:color="auto" w:fill="auto"/>
            <w:noWrap/>
            <w:vAlign w:val="center"/>
          </w:tcPr>
          <w:p w14:paraId="1723AFAC"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4,18,83,03,553</w:t>
            </w:r>
          </w:p>
        </w:tc>
        <w:tc>
          <w:tcPr>
            <w:tcW w:w="678" w:type="pct"/>
            <w:tcBorders>
              <w:top w:val="nil"/>
              <w:left w:val="nil"/>
              <w:bottom w:val="single" w:sz="4" w:space="0" w:color="auto"/>
              <w:right w:val="single" w:sz="4" w:space="0" w:color="auto"/>
            </w:tcBorders>
            <w:shd w:val="clear" w:color="auto" w:fill="auto"/>
            <w:noWrap/>
            <w:vAlign w:val="center"/>
            <w:hideMark/>
          </w:tcPr>
          <w:p w14:paraId="4F170C49" w14:textId="77777777" w:rsidR="002303CC" w:rsidRPr="001C2D9D" w:rsidRDefault="00F55598" w:rsidP="002303CC">
            <w:pPr>
              <w:spacing w:after="0" w:line="240" w:lineRule="auto"/>
              <w:jc w:val="right"/>
              <w:rPr>
                <w:rFonts w:ascii="Verdana" w:eastAsia="Times New Roman" w:hAnsi="Verdana" w:cs="Calibri"/>
                <w:color w:val="000000"/>
                <w:sz w:val="18"/>
                <w:szCs w:val="18"/>
                <w:lang w:eastAsia="en-IN"/>
              </w:rPr>
            </w:pPr>
            <w:r w:rsidRPr="00F55598">
              <w:rPr>
                <w:rFonts w:ascii="Verdana" w:eastAsia="Times New Roman" w:hAnsi="Verdana" w:cs="Calibri"/>
                <w:color w:val="000000"/>
                <w:sz w:val="18"/>
                <w:szCs w:val="18"/>
                <w:lang w:eastAsia="en-IN"/>
              </w:rPr>
              <w:t>3</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09</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00</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42</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533</w:t>
            </w:r>
          </w:p>
        </w:tc>
        <w:tc>
          <w:tcPr>
            <w:tcW w:w="636" w:type="pct"/>
            <w:tcBorders>
              <w:top w:val="nil"/>
              <w:left w:val="nil"/>
              <w:bottom w:val="single" w:sz="4" w:space="0" w:color="auto"/>
              <w:right w:val="single" w:sz="4" w:space="0" w:color="auto"/>
            </w:tcBorders>
            <w:shd w:val="clear" w:color="auto" w:fill="auto"/>
            <w:noWrap/>
            <w:vAlign w:val="center"/>
            <w:hideMark/>
          </w:tcPr>
          <w:p w14:paraId="423F2C34" w14:textId="7024D8CC"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hideMark/>
          </w:tcPr>
          <w:p w14:paraId="0C8F9F02" w14:textId="6798E8B8"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sidRPr="00F55598">
              <w:rPr>
                <w:rFonts w:ascii="Verdana" w:eastAsia="Times New Roman" w:hAnsi="Verdana" w:cs="Calibri"/>
                <w:color w:val="000000"/>
                <w:sz w:val="18"/>
                <w:szCs w:val="18"/>
                <w:lang w:eastAsia="en-IN"/>
              </w:rPr>
              <w:t>1</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09</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82</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61</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020</w:t>
            </w:r>
          </w:p>
        </w:tc>
      </w:tr>
      <w:tr w:rsidR="00BF1C12" w:rsidRPr="001C2D9D" w14:paraId="6A73827E"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6754B36"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8</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3CD342B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Income tax authority - TDS Notice</w:t>
            </w:r>
          </w:p>
        </w:tc>
        <w:tc>
          <w:tcPr>
            <w:tcW w:w="731" w:type="pct"/>
            <w:tcBorders>
              <w:top w:val="nil"/>
              <w:left w:val="nil"/>
              <w:bottom w:val="single" w:sz="4" w:space="0" w:color="auto"/>
              <w:right w:val="single" w:sz="4" w:space="0" w:color="auto"/>
            </w:tcBorders>
            <w:shd w:val="clear" w:color="auto" w:fill="auto"/>
            <w:noWrap/>
            <w:vAlign w:val="center"/>
          </w:tcPr>
          <w:p w14:paraId="0FB42AA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1,54,67,000</w:t>
            </w:r>
          </w:p>
        </w:tc>
        <w:tc>
          <w:tcPr>
            <w:tcW w:w="678" w:type="pct"/>
            <w:tcBorders>
              <w:top w:val="nil"/>
              <w:left w:val="nil"/>
              <w:bottom w:val="single" w:sz="4" w:space="0" w:color="auto"/>
              <w:right w:val="single" w:sz="4" w:space="0" w:color="auto"/>
            </w:tcBorders>
            <w:shd w:val="clear" w:color="auto" w:fill="auto"/>
            <w:noWrap/>
            <w:vAlign w:val="center"/>
            <w:hideMark/>
          </w:tcPr>
          <w:p w14:paraId="0DD3E71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1,54,67,000</w:t>
            </w:r>
          </w:p>
        </w:tc>
        <w:tc>
          <w:tcPr>
            <w:tcW w:w="636" w:type="pct"/>
            <w:tcBorders>
              <w:top w:val="nil"/>
              <w:left w:val="nil"/>
              <w:bottom w:val="single" w:sz="4" w:space="0" w:color="auto"/>
              <w:right w:val="single" w:sz="4" w:space="0" w:color="auto"/>
            </w:tcBorders>
            <w:shd w:val="clear" w:color="auto" w:fill="auto"/>
            <w:noWrap/>
            <w:vAlign w:val="center"/>
            <w:hideMark/>
          </w:tcPr>
          <w:p w14:paraId="1554075D"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53AB374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1994FC2C"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C61F95B"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9</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5A8133F"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WCT Authority</w:t>
            </w:r>
          </w:p>
        </w:tc>
        <w:tc>
          <w:tcPr>
            <w:tcW w:w="731" w:type="pct"/>
            <w:tcBorders>
              <w:top w:val="nil"/>
              <w:left w:val="nil"/>
              <w:bottom w:val="single" w:sz="4" w:space="0" w:color="auto"/>
              <w:right w:val="single" w:sz="4" w:space="0" w:color="auto"/>
            </w:tcBorders>
            <w:shd w:val="clear" w:color="auto" w:fill="auto"/>
            <w:noWrap/>
            <w:vAlign w:val="center"/>
          </w:tcPr>
          <w:p w14:paraId="1BF6FCAE" w14:textId="494E0134" w:rsidR="002303CC" w:rsidRPr="001C2D9D" w:rsidRDefault="00320869" w:rsidP="00F36465">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w:t>
            </w:r>
            <w:r w:rsidR="00F36465">
              <w:rPr>
                <w:rFonts w:ascii="Verdana" w:eastAsia="Times New Roman" w:hAnsi="Verdana" w:cs="Calibri"/>
                <w:color w:val="000000"/>
                <w:sz w:val="18"/>
                <w:szCs w:val="18"/>
                <w:lang w:eastAsia="en-IN"/>
              </w:rPr>
              <w:t>15,89,959</w:t>
            </w:r>
          </w:p>
        </w:tc>
        <w:tc>
          <w:tcPr>
            <w:tcW w:w="678" w:type="pct"/>
            <w:tcBorders>
              <w:top w:val="nil"/>
              <w:left w:val="nil"/>
              <w:bottom w:val="single" w:sz="4" w:space="0" w:color="auto"/>
              <w:right w:val="single" w:sz="4" w:space="0" w:color="auto"/>
            </w:tcBorders>
            <w:shd w:val="clear" w:color="auto" w:fill="auto"/>
            <w:noWrap/>
            <w:vAlign w:val="center"/>
            <w:hideMark/>
          </w:tcPr>
          <w:p w14:paraId="6D4859CD" w14:textId="3C204B25"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1,15,89,959</w:t>
            </w:r>
          </w:p>
        </w:tc>
        <w:tc>
          <w:tcPr>
            <w:tcW w:w="636" w:type="pct"/>
            <w:tcBorders>
              <w:top w:val="nil"/>
              <w:left w:val="nil"/>
              <w:bottom w:val="single" w:sz="4" w:space="0" w:color="auto"/>
              <w:right w:val="single" w:sz="4" w:space="0" w:color="auto"/>
            </w:tcBorders>
            <w:shd w:val="clear" w:color="auto" w:fill="auto"/>
            <w:noWrap/>
            <w:vAlign w:val="center"/>
            <w:hideMark/>
          </w:tcPr>
          <w:p w14:paraId="0BAA0F54"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161AB4C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6601829B"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39AF656"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10</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6AE8E641" w14:textId="3BD811E4"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VAT Department</w:t>
            </w:r>
            <w:r w:rsidR="00F36465">
              <w:rPr>
                <w:rFonts w:ascii="Verdana" w:hAnsi="Verdana" w:cs="Calibri"/>
                <w:color w:val="000000"/>
                <w:sz w:val="18"/>
                <w:szCs w:val="18"/>
              </w:rPr>
              <w:t xml:space="preserve"> – Rajasthan</w:t>
            </w:r>
          </w:p>
        </w:tc>
        <w:tc>
          <w:tcPr>
            <w:tcW w:w="731" w:type="pct"/>
            <w:tcBorders>
              <w:top w:val="nil"/>
              <w:left w:val="nil"/>
              <w:bottom w:val="single" w:sz="4" w:space="0" w:color="auto"/>
              <w:right w:val="single" w:sz="4" w:space="0" w:color="auto"/>
            </w:tcBorders>
            <w:shd w:val="clear" w:color="auto" w:fill="auto"/>
            <w:noWrap/>
            <w:vAlign w:val="center"/>
          </w:tcPr>
          <w:p w14:paraId="03D6417B" w14:textId="009B79B5"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14,12,949</w:t>
            </w:r>
          </w:p>
        </w:tc>
        <w:tc>
          <w:tcPr>
            <w:tcW w:w="678" w:type="pct"/>
            <w:tcBorders>
              <w:top w:val="nil"/>
              <w:left w:val="nil"/>
              <w:bottom w:val="single" w:sz="4" w:space="0" w:color="auto"/>
              <w:right w:val="single" w:sz="4" w:space="0" w:color="auto"/>
            </w:tcBorders>
            <w:shd w:val="clear" w:color="auto" w:fill="auto"/>
            <w:noWrap/>
            <w:vAlign w:val="center"/>
            <w:hideMark/>
          </w:tcPr>
          <w:p w14:paraId="4D9AB485" w14:textId="2B07B61B"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14,12,949</w:t>
            </w:r>
          </w:p>
        </w:tc>
        <w:tc>
          <w:tcPr>
            <w:tcW w:w="636" w:type="pct"/>
            <w:tcBorders>
              <w:top w:val="nil"/>
              <w:left w:val="nil"/>
              <w:bottom w:val="single" w:sz="4" w:space="0" w:color="auto"/>
              <w:right w:val="single" w:sz="4" w:space="0" w:color="auto"/>
            </w:tcBorders>
            <w:shd w:val="clear" w:color="auto" w:fill="auto"/>
            <w:noWrap/>
            <w:vAlign w:val="center"/>
            <w:hideMark/>
          </w:tcPr>
          <w:p w14:paraId="430C2BE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44FE2C9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57C4F9A4"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32F7BE1E" w14:textId="74F35794" w:rsidR="002303CC" w:rsidRPr="001C2D9D" w:rsidRDefault="00CD2075" w:rsidP="002303C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11</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65454962"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Professional Tax Department</w:t>
            </w:r>
          </w:p>
        </w:tc>
        <w:tc>
          <w:tcPr>
            <w:tcW w:w="731" w:type="pct"/>
            <w:tcBorders>
              <w:top w:val="nil"/>
              <w:left w:val="nil"/>
              <w:bottom w:val="single" w:sz="4" w:space="0" w:color="auto"/>
              <w:right w:val="single" w:sz="4" w:space="0" w:color="auto"/>
            </w:tcBorders>
            <w:shd w:val="clear" w:color="auto" w:fill="auto"/>
            <w:noWrap/>
            <w:vAlign w:val="center"/>
          </w:tcPr>
          <w:p w14:paraId="2E1D0F31" w14:textId="6BB0846A" w:rsidR="002303CC" w:rsidRPr="001C2D9D" w:rsidRDefault="00320869" w:rsidP="00F36465">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w:t>
            </w:r>
            <w:r w:rsidR="00F36465">
              <w:rPr>
                <w:rFonts w:ascii="Verdana" w:eastAsia="Times New Roman" w:hAnsi="Verdana" w:cs="Calibri"/>
                <w:color w:val="000000"/>
                <w:sz w:val="18"/>
                <w:szCs w:val="18"/>
                <w:lang w:eastAsia="en-IN"/>
              </w:rPr>
              <w:t>6,58,410</w:t>
            </w:r>
            <w:r w:rsidRPr="001C2D9D">
              <w:rPr>
                <w:rFonts w:ascii="Verdana" w:eastAsia="Times New Roman" w:hAnsi="Verdana" w:cs="Calibri"/>
                <w:color w:val="000000"/>
                <w:sz w:val="18"/>
                <w:szCs w:val="18"/>
                <w:lang w:eastAsia="en-I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2BDC956E" w14:textId="34993685"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6,58,410</w:t>
            </w:r>
          </w:p>
        </w:tc>
        <w:tc>
          <w:tcPr>
            <w:tcW w:w="636" w:type="pct"/>
            <w:tcBorders>
              <w:top w:val="nil"/>
              <w:left w:val="nil"/>
              <w:bottom w:val="single" w:sz="4" w:space="0" w:color="auto"/>
              <w:right w:val="single" w:sz="4" w:space="0" w:color="auto"/>
            </w:tcBorders>
            <w:shd w:val="clear" w:color="auto" w:fill="auto"/>
            <w:noWrap/>
            <w:vAlign w:val="center"/>
            <w:hideMark/>
          </w:tcPr>
          <w:p w14:paraId="485D738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4424EDD6"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303DED97"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1AA52F86" w14:textId="39C6C242" w:rsidR="002303CC" w:rsidRPr="001C2D9D" w:rsidRDefault="00CD2075" w:rsidP="002303C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12</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4E1CD5E9"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Service Tax Department</w:t>
            </w:r>
          </w:p>
        </w:tc>
        <w:tc>
          <w:tcPr>
            <w:tcW w:w="731" w:type="pct"/>
            <w:tcBorders>
              <w:top w:val="nil"/>
              <w:left w:val="nil"/>
              <w:bottom w:val="single" w:sz="4" w:space="0" w:color="auto"/>
              <w:right w:val="single" w:sz="4" w:space="0" w:color="auto"/>
            </w:tcBorders>
            <w:shd w:val="clear" w:color="auto" w:fill="auto"/>
            <w:noWrap/>
            <w:vAlign w:val="center"/>
          </w:tcPr>
          <w:p w14:paraId="43472842"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7,91,65,627</w:t>
            </w:r>
          </w:p>
        </w:tc>
        <w:tc>
          <w:tcPr>
            <w:tcW w:w="678" w:type="pct"/>
            <w:tcBorders>
              <w:top w:val="nil"/>
              <w:left w:val="nil"/>
              <w:bottom w:val="single" w:sz="4" w:space="0" w:color="auto"/>
              <w:right w:val="single" w:sz="4" w:space="0" w:color="auto"/>
            </w:tcBorders>
            <w:shd w:val="clear" w:color="auto" w:fill="auto"/>
            <w:noWrap/>
            <w:vAlign w:val="center"/>
          </w:tcPr>
          <w:p w14:paraId="1BE032F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7,91,65,627</w:t>
            </w:r>
          </w:p>
        </w:tc>
        <w:tc>
          <w:tcPr>
            <w:tcW w:w="636" w:type="pct"/>
            <w:tcBorders>
              <w:top w:val="nil"/>
              <w:left w:val="nil"/>
              <w:bottom w:val="single" w:sz="4" w:space="0" w:color="auto"/>
              <w:right w:val="single" w:sz="4" w:space="0" w:color="auto"/>
            </w:tcBorders>
            <w:shd w:val="clear" w:color="auto" w:fill="auto"/>
            <w:noWrap/>
            <w:vAlign w:val="center"/>
          </w:tcPr>
          <w:p w14:paraId="030ED531" w14:textId="0E7E3ABF"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6B156E86" w14:textId="5517109B"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BF1C12" w:rsidRPr="001C2D9D" w14:paraId="0768E297"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2D07B6B" w14:textId="04A3AF47" w:rsidR="002303CC" w:rsidRPr="001C2D9D" w:rsidRDefault="00CD2075" w:rsidP="002303C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13</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231B8F3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Assistant Commissioner of Commercial Taxes, Karnataka (May-13, 2014-15)</w:t>
            </w:r>
          </w:p>
        </w:tc>
        <w:tc>
          <w:tcPr>
            <w:tcW w:w="731" w:type="pct"/>
            <w:tcBorders>
              <w:top w:val="nil"/>
              <w:left w:val="nil"/>
              <w:bottom w:val="single" w:sz="4" w:space="0" w:color="auto"/>
              <w:right w:val="single" w:sz="4" w:space="0" w:color="auto"/>
            </w:tcBorders>
            <w:shd w:val="clear" w:color="auto" w:fill="auto"/>
            <w:noWrap/>
            <w:vAlign w:val="center"/>
          </w:tcPr>
          <w:p w14:paraId="7352E90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1,75,605</w:t>
            </w:r>
          </w:p>
        </w:tc>
        <w:tc>
          <w:tcPr>
            <w:tcW w:w="678" w:type="pct"/>
            <w:tcBorders>
              <w:top w:val="nil"/>
              <w:left w:val="nil"/>
              <w:bottom w:val="single" w:sz="4" w:space="0" w:color="auto"/>
              <w:right w:val="single" w:sz="4" w:space="0" w:color="auto"/>
            </w:tcBorders>
            <w:shd w:val="clear" w:color="auto" w:fill="auto"/>
            <w:noWrap/>
            <w:vAlign w:val="center"/>
            <w:hideMark/>
          </w:tcPr>
          <w:p w14:paraId="4EC3AC6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1,75,605</w:t>
            </w:r>
          </w:p>
        </w:tc>
        <w:tc>
          <w:tcPr>
            <w:tcW w:w="636" w:type="pct"/>
            <w:tcBorders>
              <w:top w:val="nil"/>
              <w:left w:val="nil"/>
              <w:bottom w:val="single" w:sz="4" w:space="0" w:color="auto"/>
              <w:right w:val="single" w:sz="4" w:space="0" w:color="auto"/>
            </w:tcBorders>
            <w:shd w:val="clear" w:color="auto" w:fill="auto"/>
            <w:noWrap/>
            <w:vAlign w:val="center"/>
            <w:hideMark/>
          </w:tcPr>
          <w:p w14:paraId="43B8ED7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287ABB1C"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1B4B7C" w:rsidRPr="001C2D9D" w14:paraId="2F2DFA41"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5BC758A5" w14:textId="5C7CFFA8"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14</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09A08BB6" w14:textId="588E641C" w:rsidR="001B4B7C" w:rsidRPr="001C2D9D" w:rsidRDefault="001B4B7C" w:rsidP="001B4B7C">
            <w:pPr>
              <w:rPr>
                <w:rFonts w:ascii="Verdana" w:hAnsi="Verdana" w:cs="Calibri"/>
                <w:color w:val="000000"/>
                <w:sz w:val="18"/>
                <w:szCs w:val="18"/>
              </w:rPr>
            </w:pPr>
            <w:r>
              <w:rPr>
                <w:rFonts w:ascii="Calibri" w:hAnsi="Calibri"/>
                <w:color w:val="000000"/>
              </w:rPr>
              <w:t>EPFO</w:t>
            </w:r>
          </w:p>
        </w:tc>
        <w:tc>
          <w:tcPr>
            <w:tcW w:w="731" w:type="pct"/>
            <w:tcBorders>
              <w:top w:val="nil"/>
              <w:left w:val="nil"/>
              <w:bottom w:val="single" w:sz="4" w:space="0" w:color="auto"/>
              <w:right w:val="single" w:sz="4" w:space="0" w:color="auto"/>
            </w:tcBorders>
            <w:shd w:val="clear" w:color="auto" w:fill="auto"/>
            <w:noWrap/>
            <w:vAlign w:val="bottom"/>
          </w:tcPr>
          <w:p w14:paraId="6F1C6974" w14:textId="6FB2E684"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6</w:t>
            </w:r>
            <w:r w:rsidR="001B4B7C">
              <w:rPr>
                <w:rFonts w:ascii="Calibri" w:hAnsi="Calibri"/>
                <w:color w:val="000000"/>
              </w:rPr>
              <w:t>4</w:t>
            </w:r>
            <w:r>
              <w:rPr>
                <w:rFonts w:ascii="Calibri" w:hAnsi="Calibri"/>
                <w:color w:val="000000"/>
              </w:rPr>
              <w:t>,</w:t>
            </w:r>
            <w:r w:rsidR="001B4B7C">
              <w:rPr>
                <w:rFonts w:ascii="Calibri" w:hAnsi="Calibri"/>
                <w:color w:val="000000"/>
              </w:rPr>
              <w:t xml:space="preserve">85,999 </w:t>
            </w:r>
          </w:p>
        </w:tc>
        <w:tc>
          <w:tcPr>
            <w:tcW w:w="678" w:type="pct"/>
            <w:tcBorders>
              <w:top w:val="nil"/>
              <w:left w:val="nil"/>
              <w:bottom w:val="single" w:sz="4" w:space="0" w:color="auto"/>
              <w:right w:val="single" w:sz="4" w:space="0" w:color="auto"/>
            </w:tcBorders>
            <w:shd w:val="clear" w:color="auto" w:fill="auto"/>
            <w:noWrap/>
            <w:vAlign w:val="bottom"/>
          </w:tcPr>
          <w:p w14:paraId="30068B04" w14:textId="0D6225D8"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6</w:t>
            </w:r>
            <w:r w:rsidR="001B4B7C">
              <w:rPr>
                <w:rFonts w:ascii="Calibri" w:hAnsi="Calibri"/>
                <w:color w:val="000000"/>
              </w:rPr>
              <w:t>4</w:t>
            </w:r>
            <w:r>
              <w:rPr>
                <w:rFonts w:ascii="Calibri" w:hAnsi="Calibri"/>
                <w:color w:val="000000"/>
              </w:rPr>
              <w:t>,</w:t>
            </w:r>
            <w:r w:rsidR="001B4B7C">
              <w:rPr>
                <w:rFonts w:ascii="Calibri" w:hAnsi="Calibri"/>
                <w:color w:val="000000"/>
              </w:rPr>
              <w:t xml:space="preserve">85,999 </w:t>
            </w:r>
          </w:p>
        </w:tc>
        <w:tc>
          <w:tcPr>
            <w:tcW w:w="636" w:type="pct"/>
            <w:tcBorders>
              <w:top w:val="nil"/>
              <w:left w:val="nil"/>
              <w:bottom w:val="single" w:sz="4" w:space="0" w:color="auto"/>
              <w:right w:val="single" w:sz="4" w:space="0" w:color="auto"/>
            </w:tcBorders>
            <w:shd w:val="clear" w:color="auto" w:fill="auto"/>
            <w:noWrap/>
            <w:vAlign w:val="center"/>
          </w:tcPr>
          <w:p w14:paraId="060FE64F" w14:textId="1BA07294"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2B030D9D" w14:textId="39B0F796"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1B4B7C" w:rsidRPr="001C2D9D" w14:paraId="605BE0E4"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234AAB6E" w14:textId="4268BF26"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15</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029F5E4A" w14:textId="69A36F5E" w:rsidR="001B4B7C" w:rsidRPr="001C2D9D" w:rsidRDefault="001B4B7C" w:rsidP="001B4B7C">
            <w:pPr>
              <w:rPr>
                <w:rFonts w:ascii="Verdana" w:hAnsi="Verdana" w:cs="Calibri"/>
                <w:color w:val="000000"/>
                <w:sz w:val="18"/>
                <w:szCs w:val="18"/>
              </w:rPr>
            </w:pPr>
            <w:r>
              <w:rPr>
                <w:rFonts w:ascii="Calibri" w:hAnsi="Calibri"/>
                <w:color w:val="000000"/>
              </w:rPr>
              <w:t>EPFO</w:t>
            </w:r>
          </w:p>
        </w:tc>
        <w:tc>
          <w:tcPr>
            <w:tcW w:w="731" w:type="pct"/>
            <w:tcBorders>
              <w:top w:val="nil"/>
              <w:left w:val="nil"/>
              <w:bottom w:val="single" w:sz="4" w:space="0" w:color="auto"/>
              <w:right w:val="single" w:sz="4" w:space="0" w:color="auto"/>
            </w:tcBorders>
            <w:shd w:val="clear" w:color="auto" w:fill="auto"/>
            <w:noWrap/>
            <w:vAlign w:val="bottom"/>
          </w:tcPr>
          <w:p w14:paraId="36F0E502" w14:textId="4044EF41"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7</w:t>
            </w:r>
            <w:r w:rsidR="0080139F">
              <w:rPr>
                <w:rFonts w:ascii="Calibri" w:hAnsi="Calibri"/>
                <w:color w:val="000000"/>
              </w:rPr>
              <w:t>,</w:t>
            </w:r>
            <w:r>
              <w:rPr>
                <w:rFonts w:ascii="Calibri" w:hAnsi="Calibri"/>
                <w:color w:val="000000"/>
              </w:rPr>
              <w:t xml:space="preserve">77,483 </w:t>
            </w:r>
          </w:p>
        </w:tc>
        <w:tc>
          <w:tcPr>
            <w:tcW w:w="678" w:type="pct"/>
            <w:tcBorders>
              <w:top w:val="nil"/>
              <w:left w:val="nil"/>
              <w:bottom w:val="single" w:sz="4" w:space="0" w:color="auto"/>
              <w:right w:val="single" w:sz="4" w:space="0" w:color="auto"/>
            </w:tcBorders>
            <w:shd w:val="clear" w:color="auto" w:fill="auto"/>
            <w:noWrap/>
            <w:vAlign w:val="bottom"/>
          </w:tcPr>
          <w:p w14:paraId="528E4EB0" w14:textId="095295AE"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7</w:t>
            </w:r>
            <w:r w:rsidR="0080139F">
              <w:rPr>
                <w:rFonts w:ascii="Calibri" w:hAnsi="Calibri"/>
                <w:color w:val="000000"/>
              </w:rPr>
              <w:t>,</w:t>
            </w:r>
            <w:r>
              <w:rPr>
                <w:rFonts w:ascii="Calibri" w:hAnsi="Calibri"/>
                <w:color w:val="000000"/>
              </w:rPr>
              <w:t xml:space="preserve">77,483 </w:t>
            </w:r>
          </w:p>
        </w:tc>
        <w:tc>
          <w:tcPr>
            <w:tcW w:w="636" w:type="pct"/>
            <w:tcBorders>
              <w:top w:val="nil"/>
              <w:left w:val="nil"/>
              <w:bottom w:val="single" w:sz="4" w:space="0" w:color="auto"/>
              <w:right w:val="single" w:sz="4" w:space="0" w:color="auto"/>
            </w:tcBorders>
            <w:shd w:val="clear" w:color="auto" w:fill="auto"/>
            <w:noWrap/>
            <w:vAlign w:val="center"/>
          </w:tcPr>
          <w:p w14:paraId="386D9DA4" w14:textId="75584C4A"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60455F0A" w14:textId="6141F06A"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A24106" w:rsidRPr="001C2D9D" w14:paraId="21FCF192" w14:textId="77777777" w:rsidTr="002112F8">
        <w:trPr>
          <w:trHeight w:val="288"/>
        </w:trPr>
        <w:tc>
          <w:tcPr>
            <w:tcW w:w="228"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F5F5928" w14:textId="52EFCED2" w:rsidR="00A24106" w:rsidRPr="00A24106" w:rsidRDefault="00A24106" w:rsidP="00A24106">
            <w:pPr>
              <w:spacing w:after="0" w:line="240" w:lineRule="auto"/>
              <w:rPr>
                <w:rFonts w:ascii="Verdana" w:eastAsia="Times New Roman" w:hAnsi="Verdana" w:cs="Calibri"/>
                <w:color w:val="FFFFFF" w:themeColor="background1"/>
                <w:sz w:val="18"/>
                <w:szCs w:val="18"/>
                <w:lang w:eastAsia="en-IN"/>
              </w:rPr>
            </w:pPr>
            <w:proofErr w:type="spellStart"/>
            <w:r w:rsidRPr="001C2D9D">
              <w:rPr>
                <w:rFonts w:ascii="Verdana" w:eastAsia="Times New Roman" w:hAnsi="Verdana" w:cs="Calibri"/>
                <w:b/>
                <w:bCs/>
                <w:color w:val="FFFFFF" w:themeColor="background1"/>
                <w:sz w:val="18"/>
                <w:szCs w:val="18"/>
                <w:lang w:eastAsia="en-IN"/>
              </w:rPr>
              <w:lastRenderedPageBreak/>
              <w:t>S.No</w:t>
            </w:r>
            <w:proofErr w:type="spellEnd"/>
            <w:r w:rsidRPr="001C2D9D">
              <w:rPr>
                <w:rFonts w:ascii="Verdana" w:eastAsia="Times New Roman" w:hAnsi="Verdana" w:cs="Calibri"/>
                <w:b/>
                <w:bCs/>
                <w:color w:val="FFFFFF" w:themeColor="background1"/>
                <w:sz w:val="18"/>
                <w:szCs w:val="18"/>
                <w:lang w:eastAsia="en-IN"/>
              </w:rPr>
              <w:t>.</w:t>
            </w:r>
          </w:p>
        </w:tc>
        <w:tc>
          <w:tcPr>
            <w:tcW w:w="2040"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7EC40C8" w14:textId="73EAC4B3" w:rsidR="00A24106" w:rsidRPr="00A24106" w:rsidRDefault="00A24106" w:rsidP="00A24106">
            <w:pPr>
              <w:rPr>
                <w:rFonts w:ascii="Calibri" w:hAnsi="Calibri"/>
                <w:color w:val="FFFFFF" w:themeColor="background1"/>
              </w:rPr>
            </w:pPr>
            <w:r>
              <w:rPr>
                <w:rFonts w:ascii="Verdana" w:eastAsia="Times New Roman" w:hAnsi="Verdana" w:cs="Calibri"/>
                <w:b/>
                <w:bCs/>
                <w:color w:val="FFFFFF" w:themeColor="background1"/>
                <w:sz w:val="18"/>
                <w:szCs w:val="18"/>
                <w:lang w:eastAsia="en-IN"/>
              </w:rPr>
              <w:t xml:space="preserve">                       </w:t>
            </w:r>
            <w:r w:rsidRPr="001C2D9D">
              <w:rPr>
                <w:rFonts w:ascii="Verdana" w:eastAsia="Times New Roman" w:hAnsi="Verdana" w:cs="Calibri"/>
                <w:b/>
                <w:bCs/>
                <w:color w:val="FFFFFF" w:themeColor="background1"/>
                <w:sz w:val="18"/>
                <w:szCs w:val="18"/>
                <w:lang w:eastAsia="en-IN"/>
              </w:rPr>
              <w:t>Name of Claimant</w:t>
            </w:r>
          </w:p>
        </w:tc>
        <w:tc>
          <w:tcPr>
            <w:tcW w:w="731"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5D7DF413" w14:textId="47734DDE" w:rsidR="00A24106" w:rsidRPr="00A24106" w:rsidRDefault="00A24106" w:rsidP="00A24106">
            <w:pPr>
              <w:spacing w:after="0" w:line="240" w:lineRule="auto"/>
              <w:rPr>
                <w:rFonts w:ascii="Calibri" w:hAnsi="Calibri"/>
                <w:color w:val="FFFFFF" w:themeColor="background1"/>
              </w:rPr>
            </w:pPr>
            <w:r w:rsidRPr="001C2D9D">
              <w:rPr>
                <w:rFonts w:ascii="Verdana" w:eastAsia="Times New Roman" w:hAnsi="Verdana" w:cs="Calibri"/>
                <w:b/>
                <w:bCs/>
                <w:color w:val="FFFFFF" w:themeColor="background1"/>
                <w:sz w:val="18"/>
                <w:szCs w:val="18"/>
                <w:lang w:eastAsia="en-IN"/>
              </w:rPr>
              <w:t xml:space="preserve"> Total Claim </w:t>
            </w:r>
          </w:p>
        </w:tc>
        <w:tc>
          <w:tcPr>
            <w:tcW w:w="678"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4095851" w14:textId="7F1F6ECE" w:rsidR="00A24106" w:rsidRPr="00A24106" w:rsidRDefault="00A24106" w:rsidP="00A24106">
            <w:pPr>
              <w:spacing w:after="0" w:line="240" w:lineRule="auto"/>
              <w:jc w:val="right"/>
              <w:rPr>
                <w:rFonts w:ascii="Calibri" w:hAnsi="Calibri"/>
                <w:color w:val="FFFFFF" w:themeColor="background1"/>
              </w:rPr>
            </w:pPr>
            <w:r w:rsidRPr="001C2D9D">
              <w:rPr>
                <w:rFonts w:ascii="Verdana" w:eastAsia="Times New Roman" w:hAnsi="Verdana" w:cs="Calibri"/>
                <w:b/>
                <w:bCs/>
                <w:color w:val="FFFFFF" w:themeColor="background1"/>
                <w:sz w:val="18"/>
                <w:szCs w:val="18"/>
                <w:lang w:eastAsia="en-IN"/>
              </w:rPr>
              <w:t xml:space="preserve"> Amount Admitted </w:t>
            </w:r>
          </w:p>
        </w:tc>
        <w:tc>
          <w:tcPr>
            <w:tcW w:w="636"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358DE5FB" w14:textId="16C50C83" w:rsidR="00A24106" w:rsidRPr="00A24106" w:rsidRDefault="00A24106" w:rsidP="00A24106">
            <w:pPr>
              <w:spacing w:after="0" w:line="240" w:lineRule="auto"/>
              <w:jc w:val="right"/>
              <w:rPr>
                <w:rFonts w:ascii="Verdana" w:eastAsia="Times New Roman" w:hAnsi="Verdana" w:cs="Calibri"/>
                <w:color w:val="FFFFFF" w:themeColor="background1"/>
                <w:sz w:val="18"/>
                <w:szCs w:val="18"/>
                <w:lang w:eastAsia="en-IN"/>
              </w:rPr>
            </w:pPr>
            <w:r w:rsidRPr="00A24106">
              <w:rPr>
                <w:rFonts w:ascii="Verdana" w:eastAsia="Times New Roman" w:hAnsi="Verdana" w:cs="Calibri"/>
                <w:b/>
                <w:bCs/>
                <w:color w:val="FFFFFF" w:themeColor="background1"/>
                <w:sz w:val="18"/>
                <w:szCs w:val="18"/>
                <w:lang w:eastAsia="en-IN"/>
              </w:rPr>
              <w:t>Amount under Verification</w:t>
            </w:r>
          </w:p>
        </w:tc>
        <w:tc>
          <w:tcPr>
            <w:tcW w:w="687"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FBC9DC2" w14:textId="27BF4868" w:rsidR="00A24106" w:rsidRPr="001C2D9D" w:rsidRDefault="00A24106" w:rsidP="00A24106">
            <w:pPr>
              <w:spacing w:after="0" w:line="240" w:lineRule="auto"/>
              <w:jc w:val="center"/>
              <w:rPr>
                <w:rFonts w:ascii="Verdana" w:eastAsia="Times New Roman" w:hAnsi="Verdana" w:cs="Calibri"/>
                <w:color w:val="000000"/>
                <w:sz w:val="18"/>
                <w:szCs w:val="18"/>
                <w:lang w:eastAsia="en-IN"/>
              </w:rPr>
            </w:pPr>
            <w:r>
              <w:rPr>
                <w:rFonts w:ascii="Verdana" w:eastAsia="Times New Roman" w:hAnsi="Verdana" w:cs="Calibri"/>
                <w:b/>
                <w:bCs/>
                <w:color w:val="FFFFFF" w:themeColor="background1"/>
                <w:sz w:val="18"/>
                <w:szCs w:val="18"/>
                <w:lang w:eastAsia="en-IN"/>
              </w:rPr>
              <w:t xml:space="preserve">Amount </w:t>
            </w:r>
            <w:r w:rsidRPr="001C2D9D">
              <w:rPr>
                <w:rFonts w:ascii="Verdana" w:eastAsia="Times New Roman" w:hAnsi="Verdana" w:cs="Calibri"/>
                <w:b/>
                <w:bCs/>
                <w:color w:val="FFFFFF" w:themeColor="background1"/>
                <w:sz w:val="18"/>
                <w:szCs w:val="18"/>
                <w:lang w:eastAsia="en-IN"/>
              </w:rPr>
              <w:t>Rejected</w:t>
            </w:r>
          </w:p>
        </w:tc>
      </w:tr>
      <w:tr w:rsidR="001B4B7C" w:rsidRPr="001C2D9D" w14:paraId="3D285EA4" w14:textId="77777777" w:rsidTr="00A24106">
        <w:trPr>
          <w:trHeight w:val="288"/>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D5F3C" w14:textId="4779FCF4"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16</w:t>
            </w:r>
          </w:p>
        </w:tc>
        <w:tc>
          <w:tcPr>
            <w:tcW w:w="20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B3B9D" w14:textId="3DF46A40" w:rsidR="001B4B7C" w:rsidRPr="001C2D9D" w:rsidRDefault="001B4B7C" w:rsidP="001B4B7C">
            <w:pPr>
              <w:rPr>
                <w:rFonts w:ascii="Verdana" w:hAnsi="Verdana" w:cs="Calibri"/>
                <w:color w:val="000000"/>
                <w:sz w:val="18"/>
                <w:szCs w:val="18"/>
              </w:rPr>
            </w:pPr>
            <w:r>
              <w:rPr>
                <w:rFonts w:ascii="Calibri" w:hAnsi="Calibri"/>
                <w:color w:val="000000"/>
                <w:sz w:val="20"/>
                <w:szCs w:val="20"/>
              </w:rPr>
              <w:t xml:space="preserve">Department of Commercial Taxes- </w:t>
            </w:r>
            <w:proofErr w:type="spellStart"/>
            <w:r>
              <w:rPr>
                <w:rFonts w:ascii="Calibri" w:hAnsi="Calibri"/>
                <w:color w:val="000000"/>
                <w:sz w:val="20"/>
                <w:szCs w:val="20"/>
              </w:rPr>
              <w:t>Banglore</w:t>
            </w:r>
            <w:proofErr w:type="spellEnd"/>
            <w:r>
              <w:rPr>
                <w:rFonts w:ascii="Calibri" w:hAnsi="Calibri"/>
                <w:color w:val="000000"/>
                <w:sz w:val="20"/>
                <w:szCs w:val="20"/>
              </w:rPr>
              <w:t xml:space="preserve"> (Audit)</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AE66D" w14:textId="79D8722B"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30,5</w:t>
            </w:r>
            <w:r w:rsidR="001B4B7C">
              <w:rPr>
                <w:rFonts w:ascii="Calibri" w:hAnsi="Calibri"/>
                <w:color w:val="000000"/>
              </w:rPr>
              <w:t>0</w:t>
            </w:r>
            <w:r>
              <w:rPr>
                <w:rFonts w:ascii="Calibri" w:hAnsi="Calibri"/>
                <w:color w:val="000000"/>
              </w:rPr>
              <w:t>,</w:t>
            </w:r>
            <w:r w:rsidR="001B4B7C">
              <w:rPr>
                <w:rFonts w:ascii="Calibri" w:hAnsi="Calibri"/>
                <w:color w:val="000000"/>
              </w:rPr>
              <w:t xml:space="preserve">02,395 </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6CF1E" w14:textId="6C0D7CE3"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30,5</w:t>
            </w:r>
            <w:r w:rsidR="001B4B7C">
              <w:rPr>
                <w:rFonts w:ascii="Calibri" w:hAnsi="Calibri"/>
                <w:color w:val="000000"/>
              </w:rPr>
              <w:t>0</w:t>
            </w:r>
            <w:r>
              <w:rPr>
                <w:rFonts w:ascii="Calibri" w:hAnsi="Calibri"/>
                <w:color w:val="000000"/>
              </w:rPr>
              <w:t>,</w:t>
            </w:r>
            <w:r w:rsidR="001B4B7C">
              <w:rPr>
                <w:rFonts w:ascii="Calibri" w:hAnsi="Calibri"/>
                <w:color w:val="000000"/>
              </w:rPr>
              <w:t xml:space="preserve">02,395 </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4A4D8" w14:textId="57739962"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49802" w14:textId="18ED4377"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1B4B7C" w:rsidRPr="001C2D9D" w14:paraId="1F895B2C" w14:textId="77777777" w:rsidTr="00A24106">
        <w:trPr>
          <w:trHeight w:val="288"/>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E6767" w14:textId="2DEA08EA"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17</w:t>
            </w:r>
          </w:p>
        </w:tc>
        <w:tc>
          <w:tcPr>
            <w:tcW w:w="20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1BAC6" w14:textId="649CF1D0" w:rsidR="001B4B7C" w:rsidRPr="001C2D9D" w:rsidRDefault="001B4B7C" w:rsidP="001B4B7C">
            <w:pPr>
              <w:rPr>
                <w:rFonts w:ascii="Verdana" w:hAnsi="Verdana" w:cs="Calibri"/>
                <w:color w:val="000000"/>
                <w:sz w:val="18"/>
                <w:szCs w:val="18"/>
              </w:rPr>
            </w:pPr>
            <w:r>
              <w:rPr>
                <w:rFonts w:ascii="Calibri" w:hAnsi="Calibri"/>
                <w:color w:val="000000"/>
              </w:rPr>
              <w:t>Assistant Commissioner (ST)</w:t>
            </w:r>
          </w:p>
        </w:tc>
        <w:tc>
          <w:tcPr>
            <w:tcW w:w="731" w:type="pct"/>
            <w:tcBorders>
              <w:top w:val="single" w:sz="4" w:space="0" w:color="auto"/>
              <w:left w:val="nil"/>
              <w:bottom w:val="single" w:sz="4" w:space="0" w:color="auto"/>
              <w:right w:val="single" w:sz="4" w:space="0" w:color="auto"/>
            </w:tcBorders>
            <w:shd w:val="clear" w:color="auto" w:fill="auto"/>
            <w:noWrap/>
            <w:vAlign w:val="bottom"/>
          </w:tcPr>
          <w:p w14:paraId="67B72E65" w14:textId="16A5D591"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92,5</w:t>
            </w:r>
            <w:r w:rsidR="001B4B7C">
              <w:rPr>
                <w:rFonts w:ascii="Calibri" w:hAnsi="Calibri"/>
                <w:color w:val="000000"/>
              </w:rPr>
              <w:t>9</w:t>
            </w:r>
            <w:r>
              <w:rPr>
                <w:rFonts w:ascii="Calibri" w:hAnsi="Calibri"/>
                <w:color w:val="000000"/>
              </w:rPr>
              <w:t>,</w:t>
            </w:r>
            <w:r w:rsidR="001B4B7C">
              <w:rPr>
                <w:rFonts w:ascii="Calibri" w:hAnsi="Calibri"/>
                <w:color w:val="000000"/>
              </w:rPr>
              <w:t xml:space="preserve">27,491 </w:t>
            </w:r>
          </w:p>
        </w:tc>
        <w:tc>
          <w:tcPr>
            <w:tcW w:w="678" w:type="pct"/>
            <w:tcBorders>
              <w:top w:val="single" w:sz="4" w:space="0" w:color="auto"/>
              <w:left w:val="nil"/>
              <w:bottom w:val="single" w:sz="4" w:space="0" w:color="auto"/>
              <w:right w:val="single" w:sz="4" w:space="0" w:color="auto"/>
            </w:tcBorders>
            <w:shd w:val="clear" w:color="auto" w:fill="auto"/>
            <w:noWrap/>
            <w:vAlign w:val="bottom"/>
          </w:tcPr>
          <w:p w14:paraId="797BCB41" w14:textId="5043EDDF"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sz w:val="20"/>
                <w:szCs w:val="20"/>
              </w:rPr>
              <w:t xml:space="preserve">                                 -   </w:t>
            </w: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D317267" w14:textId="08D03107"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0CFEA194" w14:textId="421E5A2C"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92,59,27,491</w:t>
            </w:r>
          </w:p>
        </w:tc>
      </w:tr>
      <w:tr w:rsidR="001B4B7C" w:rsidRPr="001C2D9D" w14:paraId="42188209"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86F4466" w14:textId="0664BE8C"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18</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1F9FC942" w14:textId="73F5AD39" w:rsidR="001B4B7C" w:rsidRPr="001C2D9D" w:rsidRDefault="001B4B7C" w:rsidP="001B4B7C">
            <w:pPr>
              <w:rPr>
                <w:rFonts w:ascii="Verdana" w:hAnsi="Verdana" w:cs="Calibri"/>
                <w:color w:val="000000"/>
                <w:sz w:val="18"/>
                <w:szCs w:val="18"/>
              </w:rPr>
            </w:pPr>
            <w:r>
              <w:rPr>
                <w:rFonts w:ascii="Calibri" w:hAnsi="Calibri"/>
                <w:color w:val="000000"/>
              </w:rPr>
              <w:t>Assistant Commissioner State Tax, Jabalpur</w:t>
            </w:r>
          </w:p>
        </w:tc>
        <w:tc>
          <w:tcPr>
            <w:tcW w:w="731" w:type="pct"/>
            <w:tcBorders>
              <w:top w:val="nil"/>
              <w:left w:val="nil"/>
              <w:bottom w:val="single" w:sz="4" w:space="0" w:color="auto"/>
              <w:right w:val="single" w:sz="4" w:space="0" w:color="auto"/>
            </w:tcBorders>
            <w:shd w:val="clear" w:color="auto" w:fill="auto"/>
            <w:noWrap/>
            <w:vAlign w:val="bottom"/>
          </w:tcPr>
          <w:p w14:paraId="4FF8B866" w14:textId="5489E628"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2</w:t>
            </w:r>
            <w:r w:rsidR="0080139F">
              <w:rPr>
                <w:rFonts w:ascii="Calibri" w:hAnsi="Calibri"/>
                <w:color w:val="000000"/>
              </w:rPr>
              <w:t>2,7</w:t>
            </w:r>
            <w:r>
              <w:rPr>
                <w:rFonts w:ascii="Calibri" w:hAnsi="Calibri"/>
                <w:color w:val="000000"/>
              </w:rPr>
              <w:t>3</w:t>
            </w:r>
            <w:r w:rsidR="0080139F">
              <w:rPr>
                <w:rFonts w:ascii="Calibri" w:hAnsi="Calibri"/>
                <w:color w:val="000000"/>
              </w:rPr>
              <w:t>,</w:t>
            </w:r>
            <w:r>
              <w:rPr>
                <w:rFonts w:ascii="Calibri" w:hAnsi="Calibri"/>
                <w:color w:val="000000"/>
              </w:rPr>
              <w:t xml:space="preserve">17,317 </w:t>
            </w:r>
          </w:p>
        </w:tc>
        <w:tc>
          <w:tcPr>
            <w:tcW w:w="678" w:type="pct"/>
            <w:tcBorders>
              <w:top w:val="nil"/>
              <w:left w:val="nil"/>
              <w:bottom w:val="single" w:sz="4" w:space="0" w:color="auto"/>
              <w:right w:val="single" w:sz="4" w:space="0" w:color="auto"/>
            </w:tcBorders>
            <w:shd w:val="clear" w:color="auto" w:fill="auto"/>
            <w:noWrap/>
            <w:vAlign w:val="bottom"/>
          </w:tcPr>
          <w:p w14:paraId="13C70F94" w14:textId="069EF1D6"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22</w:t>
            </w:r>
            <w:r w:rsidR="0080139F">
              <w:rPr>
                <w:rFonts w:ascii="Calibri" w:hAnsi="Calibri"/>
                <w:color w:val="000000"/>
              </w:rPr>
              <w:t>,7</w:t>
            </w:r>
            <w:r>
              <w:rPr>
                <w:rFonts w:ascii="Calibri" w:hAnsi="Calibri"/>
                <w:color w:val="000000"/>
              </w:rPr>
              <w:t>3</w:t>
            </w:r>
            <w:r w:rsidR="0080139F">
              <w:rPr>
                <w:rFonts w:ascii="Calibri" w:hAnsi="Calibri"/>
                <w:color w:val="000000"/>
              </w:rPr>
              <w:t>,</w:t>
            </w:r>
            <w:r>
              <w:rPr>
                <w:rFonts w:ascii="Calibri" w:hAnsi="Calibri"/>
                <w:color w:val="000000"/>
              </w:rPr>
              <w:t xml:space="preserve">17,317 </w:t>
            </w:r>
          </w:p>
        </w:tc>
        <w:tc>
          <w:tcPr>
            <w:tcW w:w="636" w:type="pct"/>
            <w:tcBorders>
              <w:top w:val="nil"/>
              <w:left w:val="nil"/>
              <w:bottom w:val="single" w:sz="4" w:space="0" w:color="auto"/>
              <w:right w:val="single" w:sz="4" w:space="0" w:color="auto"/>
            </w:tcBorders>
            <w:shd w:val="clear" w:color="auto" w:fill="auto"/>
            <w:noWrap/>
            <w:vAlign w:val="center"/>
          </w:tcPr>
          <w:p w14:paraId="56AD512B" w14:textId="35F586A7"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520FC57F" w14:textId="2F16CE18"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BF1C12" w:rsidRPr="001C2D9D" w14:paraId="418C7CCC" w14:textId="77777777" w:rsidTr="00A24106">
        <w:trPr>
          <w:trHeight w:val="56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DC95DEC" w14:textId="77777777" w:rsidR="002303CC" w:rsidRPr="001C2D9D" w:rsidRDefault="002303CC" w:rsidP="002303CC">
            <w:pPr>
              <w:spacing w:after="0" w:line="240" w:lineRule="auto"/>
              <w:rPr>
                <w:rFonts w:ascii="Verdana" w:eastAsia="Times New Roman" w:hAnsi="Verdana" w:cs="Calibri"/>
                <w:b/>
                <w:bCs/>
                <w:color w:val="000000"/>
                <w:sz w:val="18"/>
                <w:szCs w:val="18"/>
                <w:lang w:eastAsia="en-IN"/>
              </w:rPr>
            </w:pPr>
          </w:p>
        </w:tc>
        <w:tc>
          <w:tcPr>
            <w:tcW w:w="2040" w:type="pct"/>
            <w:tcBorders>
              <w:top w:val="nil"/>
              <w:left w:val="nil"/>
              <w:bottom w:val="single" w:sz="4" w:space="0" w:color="auto"/>
              <w:right w:val="single" w:sz="4" w:space="0" w:color="auto"/>
            </w:tcBorders>
            <w:shd w:val="clear" w:color="auto" w:fill="auto"/>
            <w:noWrap/>
            <w:vAlign w:val="center"/>
            <w:hideMark/>
          </w:tcPr>
          <w:p w14:paraId="112500E0" w14:textId="77777777" w:rsidR="002303CC" w:rsidRPr="001C2D9D" w:rsidRDefault="00320869" w:rsidP="002303CC">
            <w:pPr>
              <w:spacing w:after="0" w:line="240" w:lineRule="auto"/>
              <w:jc w:val="center"/>
              <w:rPr>
                <w:rFonts w:ascii="Verdana" w:eastAsia="Times New Roman" w:hAnsi="Verdana" w:cs="Calibri"/>
                <w:b/>
                <w:bCs/>
                <w:color w:val="000000"/>
                <w:sz w:val="18"/>
                <w:szCs w:val="18"/>
                <w:lang w:eastAsia="en-IN"/>
              </w:rPr>
            </w:pPr>
            <w:r w:rsidRPr="001C2D9D">
              <w:rPr>
                <w:rFonts w:ascii="Verdana" w:eastAsia="Times New Roman" w:hAnsi="Verdana" w:cs="Calibri"/>
                <w:b/>
                <w:bCs/>
                <w:color w:val="000000"/>
                <w:sz w:val="18"/>
                <w:szCs w:val="18"/>
                <w:lang w:eastAsia="en-IN"/>
              </w:rPr>
              <w:t>TOTAL</w:t>
            </w:r>
          </w:p>
        </w:tc>
        <w:tc>
          <w:tcPr>
            <w:tcW w:w="731" w:type="pct"/>
            <w:tcBorders>
              <w:top w:val="nil"/>
              <w:left w:val="nil"/>
              <w:bottom w:val="single" w:sz="4" w:space="0" w:color="auto"/>
              <w:right w:val="single" w:sz="4" w:space="0" w:color="auto"/>
            </w:tcBorders>
            <w:shd w:val="clear" w:color="auto" w:fill="auto"/>
            <w:noWrap/>
            <w:vAlign w:val="center"/>
            <w:hideMark/>
          </w:tcPr>
          <w:p w14:paraId="539F588E" w14:textId="5FF71032" w:rsidR="002303CC" w:rsidRPr="001C2D9D" w:rsidRDefault="000373A3" w:rsidP="00F36465">
            <w:pPr>
              <w:spacing w:after="0" w:line="240" w:lineRule="auto"/>
              <w:jc w:val="center"/>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5,80,74,52,478</w:t>
            </w:r>
          </w:p>
        </w:tc>
        <w:tc>
          <w:tcPr>
            <w:tcW w:w="678" w:type="pct"/>
            <w:tcBorders>
              <w:top w:val="nil"/>
              <w:left w:val="nil"/>
              <w:bottom w:val="single" w:sz="4" w:space="0" w:color="auto"/>
              <w:right w:val="single" w:sz="4" w:space="0" w:color="auto"/>
            </w:tcBorders>
            <w:shd w:val="clear" w:color="auto" w:fill="auto"/>
            <w:noWrap/>
            <w:vAlign w:val="center"/>
            <w:hideMark/>
          </w:tcPr>
          <w:p w14:paraId="23152EDB" w14:textId="17C44773" w:rsidR="002303CC" w:rsidRPr="001C2D9D" w:rsidRDefault="000373A3" w:rsidP="002303CC">
            <w:pPr>
              <w:spacing w:after="0" w:line="240" w:lineRule="auto"/>
              <w:jc w:val="center"/>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3,78,32,63,967</w:t>
            </w:r>
          </w:p>
        </w:tc>
        <w:tc>
          <w:tcPr>
            <w:tcW w:w="636" w:type="pct"/>
            <w:tcBorders>
              <w:top w:val="nil"/>
              <w:left w:val="nil"/>
              <w:bottom w:val="single" w:sz="4" w:space="0" w:color="auto"/>
              <w:right w:val="single" w:sz="4" w:space="0" w:color="auto"/>
            </w:tcBorders>
            <w:shd w:val="clear" w:color="auto" w:fill="auto"/>
            <w:noWrap/>
            <w:vAlign w:val="center"/>
            <w:hideMark/>
          </w:tcPr>
          <w:p w14:paraId="7EB35747" w14:textId="273B757C" w:rsidR="002303CC" w:rsidRPr="001C2D9D" w:rsidRDefault="00467B4C" w:rsidP="003A7B9E">
            <w:pPr>
              <w:spacing w:after="0" w:line="240" w:lineRule="auto"/>
              <w:jc w:val="right"/>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hideMark/>
          </w:tcPr>
          <w:p w14:paraId="41284930" w14:textId="6E877C71" w:rsidR="002303CC" w:rsidRPr="001C2D9D" w:rsidRDefault="00467B4C" w:rsidP="002303CC">
            <w:pPr>
              <w:spacing w:after="0" w:line="240" w:lineRule="auto"/>
              <w:jc w:val="center"/>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2,02,41,88,511</w:t>
            </w:r>
          </w:p>
        </w:tc>
      </w:tr>
    </w:tbl>
    <w:p w14:paraId="459C6717" w14:textId="77777777" w:rsidR="001C2D9D" w:rsidRDefault="001C2D9D">
      <w:pPr>
        <w:rPr>
          <w:rFonts w:ascii="Verdana" w:hAnsi="Verdana" w:cstheme="minorHAnsi"/>
          <w:b/>
          <w:sz w:val="18"/>
          <w:szCs w:val="18"/>
        </w:rPr>
      </w:pPr>
      <w:r>
        <w:rPr>
          <w:rFonts w:ascii="Verdana" w:hAnsi="Verdana" w:cstheme="minorHAnsi"/>
          <w:b/>
          <w:sz w:val="18"/>
          <w:szCs w:val="18"/>
        </w:rPr>
        <w:br w:type="page"/>
      </w:r>
    </w:p>
    <w:p w14:paraId="1C2BB40D" w14:textId="77777777" w:rsidR="006741EE" w:rsidRPr="001C2D9D" w:rsidRDefault="00320869" w:rsidP="006741EE">
      <w:pPr>
        <w:rPr>
          <w:rFonts w:ascii="Verdana" w:hAnsi="Verdana" w:cstheme="minorHAnsi"/>
          <w:b/>
          <w:szCs w:val="18"/>
        </w:rPr>
      </w:pPr>
      <w:r w:rsidRPr="001C2D9D">
        <w:rPr>
          <w:rFonts w:ascii="Verdana" w:hAnsi="Verdana" w:cstheme="minorHAnsi"/>
          <w:b/>
          <w:szCs w:val="18"/>
        </w:rPr>
        <w:lastRenderedPageBreak/>
        <w:t xml:space="preserve">List of </w:t>
      </w:r>
      <w:r w:rsidR="003F2C01" w:rsidRPr="001C2D9D">
        <w:rPr>
          <w:rFonts w:ascii="Verdana" w:hAnsi="Verdana" w:cstheme="minorHAnsi"/>
          <w:b/>
          <w:szCs w:val="18"/>
        </w:rPr>
        <w:t>related party claims</w:t>
      </w:r>
    </w:p>
    <w:p w14:paraId="53A71044" w14:textId="77777777" w:rsidR="006741EE" w:rsidRPr="001C2D9D" w:rsidRDefault="00320869" w:rsidP="006741EE">
      <w:pPr>
        <w:jc w:val="right"/>
        <w:rPr>
          <w:rFonts w:ascii="Verdana" w:hAnsi="Verdana" w:cstheme="minorHAnsi"/>
          <w:sz w:val="18"/>
          <w:szCs w:val="18"/>
        </w:rPr>
      </w:pPr>
      <w:r w:rsidRPr="001C2D9D">
        <w:rPr>
          <w:rFonts w:ascii="Verdana" w:hAnsi="Verdana" w:cstheme="minorHAnsi"/>
          <w:sz w:val="18"/>
          <w:szCs w:val="18"/>
        </w:rPr>
        <w:t>(</w:t>
      </w:r>
      <w:r w:rsidR="007A3D8B" w:rsidRPr="001C2D9D">
        <w:rPr>
          <w:rFonts w:ascii="Verdana" w:hAnsi="Verdana" w:cstheme="minorHAnsi"/>
          <w:sz w:val="18"/>
          <w:szCs w:val="18"/>
        </w:rPr>
        <w:t>Amount</w:t>
      </w:r>
      <w:r w:rsidRPr="001C2D9D">
        <w:rPr>
          <w:rFonts w:ascii="Verdana" w:hAnsi="Verdana" w:cstheme="minorHAnsi"/>
          <w:sz w:val="18"/>
          <w:szCs w:val="18"/>
        </w:rPr>
        <w:t xml:space="preserve"> in INR)</w:t>
      </w:r>
    </w:p>
    <w:tbl>
      <w:tblPr>
        <w:tblpPr w:leftFromText="180" w:rightFromText="180" w:vertAnchor="text" w:horzAnchor="margin" w:tblpXSpec="center" w:tblpY="18"/>
        <w:tblW w:w="0" w:type="auto"/>
        <w:tblLayout w:type="fixed"/>
        <w:tblLook w:val="04A0" w:firstRow="1" w:lastRow="0" w:firstColumn="1" w:lastColumn="0" w:noHBand="0" w:noVBand="1"/>
      </w:tblPr>
      <w:tblGrid>
        <w:gridCol w:w="748"/>
        <w:gridCol w:w="3911"/>
        <w:gridCol w:w="2159"/>
        <w:gridCol w:w="2114"/>
        <w:gridCol w:w="2257"/>
        <w:gridCol w:w="2749"/>
      </w:tblGrid>
      <w:tr w:rsidR="00BF1C12" w:rsidRPr="001C2D9D" w14:paraId="473F775C" w14:textId="77777777" w:rsidTr="002E4B9A">
        <w:trPr>
          <w:trHeight w:val="406"/>
          <w:tblHeader/>
        </w:trPr>
        <w:tc>
          <w:tcPr>
            <w:tcW w:w="748" w:type="dxa"/>
            <w:tcBorders>
              <w:top w:val="single" w:sz="8" w:space="0" w:color="auto"/>
              <w:left w:val="single" w:sz="8" w:space="0" w:color="auto"/>
              <w:bottom w:val="single" w:sz="8" w:space="0" w:color="auto"/>
              <w:right w:val="single" w:sz="4" w:space="0" w:color="auto"/>
            </w:tcBorders>
            <w:shd w:val="clear" w:color="auto" w:fill="000000" w:themeFill="text1"/>
            <w:noWrap/>
            <w:vAlign w:val="center"/>
            <w:hideMark/>
          </w:tcPr>
          <w:p w14:paraId="4B27EDB9"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proofErr w:type="spellStart"/>
            <w:r w:rsidRPr="001C2D9D">
              <w:rPr>
                <w:rFonts w:ascii="Verdana" w:eastAsia="Times New Roman" w:hAnsi="Verdana" w:cstheme="minorHAnsi"/>
                <w:b/>
                <w:bCs/>
                <w:color w:val="FFFFFF" w:themeColor="background1"/>
                <w:sz w:val="18"/>
                <w:szCs w:val="18"/>
                <w:lang w:eastAsia="en-IN"/>
              </w:rPr>
              <w:t>S.No</w:t>
            </w:r>
            <w:proofErr w:type="spellEnd"/>
            <w:r w:rsidRPr="001C2D9D">
              <w:rPr>
                <w:rFonts w:ascii="Verdana" w:eastAsia="Times New Roman" w:hAnsi="Verdana" w:cstheme="minorHAnsi"/>
                <w:b/>
                <w:bCs/>
                <w:color w:val="FFFFFF" w:themeColor="background1"/>
                <w:sz w:val="18"/>
                <w:szCs w:val="18"/>
                <w:lang w:eastAsia="en-IN"/>
              </w:rPr>
              <w:t>.</w:t>
            </w:r>
          </w:p>
        </w:tc>
        <w:tc>
          <w:tcPr>
            <w:tcW w:w="3911"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55D7B70F"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Name of Claimant</w:t>
            </w:r>
          </w:p>
        </w:tc>
        <w:tc>
          <w:tcPr>
            <w:tcW w:w="2159"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4F96A705"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Total Claim</w:t>
            </w:r>
          </w:p>
        </w:tc>
        <w:tc>
          <w:tcPr>
            <w:tcW w:w="2114"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61924C39"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Amount Admitted</w:t>
            </w:r>
          </w:p>
        </w:tc>
        <w:tc>
          <w:tcPr>
            <w:tcW w:w="2257"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448305A4"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Amount under verification</w:t>
            </w:r>
          </w:p>
        </w:tc>
        <w:tc>
          <w:tcPr>
            <w:tcW w:w="2749"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717C43BC"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Amount rejected</w:t>
            </w:r>
          </w:p>
        </w:tc>
      </w:tr>
      <w:tr w:rsidR="00BF1C12" w:rsidRPr="001C2D9D" w14:paraId="0A3019B9"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68D2EC32"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w:t>
            </w:r>
          </w:p>
        </w:tc>
        <w:tc>
          <w:tcPr>
            <w:tcW w:w="3911" w:type="dxa"/>
            <w:tcBorders>
              <w:top w:val="single" w:sz="4" w:space="0" w:color="auto"/>
              <w:left w:val="single" w:sz="4" w:space="0" w:color="auto"/>
              <w:bottom w:val="single" w:sz="4" w:space="0" w:color="auto"/>
              <w:right w:val="single" w:sz="4" w:space="0" w:color="auto"/>
            </w:tcBorders>
            <w:shd w:val="clear" w:color="auto" w:fill="auto"/>
            <w:vAlign w:val="center"/>
          </w:tcPr>
          <w:p w14:paraId="7EBC29F4"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Hills Technology Park </w:t>
            </w:r>
            <w:proofErr w:type="spellStart"/>
            <w:r w:rsidRPr="001C2D9D">
              <w:rPr>
                <w:rFonts w:ascii="Verdana" w:hAnsi="Verdana" w:cs="Calibri"/>
                <w:color w:val="000000"/>
                <w:sz w:val="18"/>
                <w:szCs w:val="18"/>
              </w:rPr>
              <w:t>Pvt.</w:t>
            </w:r>
            <w:proofErr w:type="spellEnd"/>
            <w:r w:rsidRPr="001C2D9D">
              <w:rPr>
                <w:rFonts w:ascii="Verdana" w:hAnsi="Verdana" w:cs="Calibri"/>
                <w:color w:val="000000"/>
                <w:sz w:val="18"/>
                <w:szCs w:val="18"/>
              </w:rPr>
              <w:t xml:space="preserve"> Ltd</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762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1,90,55,00,349 </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30B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86,02,74,788 </w:t>
            </w:r>
          </w:p>
        </w:tc>
        <w:tc>
          <w:tcPr>
            <w:tcW w:w="2257" w:type="dxa"/>
            <w:tcBorders>
              <w:top w:val="nil"/>
              <w:left w:val="nil"/>
              <w:bottom w:val="single" w:sz="4" w:space="0" w:color="auto"/>
              <w:right w:val="single" w:sz="4" w:space="0" w:color="auto"/>
            </w:tcBorders>
            <w:shd w:val="clear" w:color="auto" w:fill="auto"/>
            <w:noWrap/>
            <w:vAlign w:val="center"/>
          </w:tcPr>
          <w:p w14:paraId="0EA812E7"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0E9F38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1,04,52,25,561 </w:t>
            </w:r>
          </w:p>
        </w:tc>
      </w:tr>
      <w:tr w:rsidR="00BF1C12" w:rsidRPr="001C2D9D" w14:paraId="6572B095"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25790F7"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2</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24614DDE"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w:t>
            </w:r>
            <w:proofErr w:type="spellStart"/>
            <w:r w:rsidRPr="001C2D9D">
              <w:rPr>
                <w:rFonts w:ascii="Verdana" w:hAnsi="Verdana" w:cs="Calibri"/>
                <w:color w:val="000000"/>
                <w:sz w:val="18"/>
                <w:szCs w:val="18"/>
              </w:rPr>
              <w:t>Kondapali</w:t>
            </w:r>
            <w:proofErr w:type="spellEnd"/>
            <w:r w:rsidRPr="001C2D9D">
              <w:rPr>
                <w:rFonts w:ascii="Verdana" w:hAnsi="Verdana" w:cs="Calibri"/>
                <w:color w:val="000000"/>
                <w:sz w:val="18"/>
                <w:szCs w:val="18"/>
              </w:rPr>
              <w:t xml:space="preserve">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3F4F41F"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13,83,24,114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2746252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11,12,33,373 </w:t>
            </w:r>
          </w:p>
        </w:tc>
        <w:tc>
          <w:tcPr>
            <w:tcW w:w="2257" w:type="dxa"/>
            <w:tcBorders>
              <w:top w:val="nil"/>
              <w:left w:val="nil"/>
              <w:bottom w:val="single" w:sz="4" w:space="0" w:color="auto"/>
              <w:right w:val="single" w:sz="4" w:space="0" w:color="auto"/>
            </w:tcBorders>
            <w:shd w:val="clear" w:color="auto" w:fill="auto"/>
            <w:noWrap/>
            <w:vAlign w:val="center"/>
          </w:tcPr>
          <w:p w14:paraId="490B0AA0"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47A3795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2,70,90,741 </w:t>
            </w:r>
          </w:p>
        </w:tc>
      </w:tr>
      <w:tr w:rsidR="00BF1C12" w:rsidRPr="001C2D9D" w14:paraId="2234990A"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BED23E2"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3</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3869A8C"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w:t>
            </w:r>
            <w:proofErr w:type="spellStart"/>
            <w:r w:rsidRPr="001C2D9D">
              <w:rPr>
                <w:rFonts w:ascii="Verdana" w:hAnsi="Verdana" w:cs="Calibri"/>
                <w:color w:val="000000"/>
                <w:sz w:val="18"/>
                <w:szCs w:val="18"/>
              </w:rPr>
              <w:t>Amarkantak</w:t>
            </w:r>
            <w:proofErr w:type="spellEnd"/>
            <w:r w:rsidRPr="001C2D9D">
              <w:rPr>
                <w:rFonts w:ascii="Verdana" w:hAnsi="Verdana" w:cs="Calibri"/>
                <w:color w:val="000000"/>
                <w:sz w:val="18"/>
                <w:szCs w:val="18"/>
              </w:rPr>
              <w:t xml:space="preserve"> Power Ltd </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DE3DA07"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9,10,94,95,119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5930315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4,16,84,22,765 </w:t>
            </w:r>
          </w:p>
        </w:tc>
        <w:tc>
          <w:tcPr>
            <w:tcW w:w="2257" w:type="dxa"/>
            <w:tcBorders>
              <w:top w:val="nil"/>
              <w:left w:val="nil"/>
              <w:bottom w:val="single" w:sz="4" w:space="0" w:color="auto"/>
              <w:right w:val="single" w:sz="4" w:space="0" w:color="auto"/>
            </w:tcBorders>
            <w:shd w:val="clear" w:color="auto" w:fill="auto"/>
            <w:noWrap/>
            <w:vAlign w:val="center"/>
          </w:tcPr>
          <w:p w14:paraId="28E16E36"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B4DC96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4,94,10,72,354 </w:t>
            </w:r>
          </w:p>
        </w:tc>
      </w:tr>
      <w:tr w:rsidR="00BF1C12" w:rsidRPr="001C2D9D" w14:paraId="1991D83C"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56DFCAA8"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4</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626E6772"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w:t>
            </w:r>
            <w:proofErr w:type="spellStart"/>
            <w:r w:rsidRPr="001C2D9D">
              <w:rPr>
                <w:rFonts w:ascii="Verdana" w:hAnsi="Verdana" w:cs="Calibri"/>
                <w:color w:val="000000"/>
                <w:sz w:val="18"/>
                <w:szCs w:val="18"/>
              </w:rPr>
              <w:t>Anpara</w:t>
            </w:r>
            <w:proofErr w:type="spellEnd"/>
            <w:r w:rsidRPr="001C2D9D">
              <w:rPr>
                <w:rFonts w:ascii="Verdana" w:hAnsi="Verdana" w:cs="Calibri"/>
                <w:color w:val="000000"/>
                <w:sz w:val="18"/>
                <w:szCs w:val="18"/>
              </w:rPr>
              <w:t xml:space="preserve"> Power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0836724"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2,79,20,38,249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C18AB0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2,35,44,09,575 </w:t>
            </w:r>
          </w:p>
        </w:tc>
        <w:tc>
          <w:tcPr>
            <w:tcW w:w="2257" w:type="dxa"/>
            <w:tcBorders>
              <w:top w:val="nil"/>
              <w:left w:val="nil"/>
              <w:bottom w:val="single" w:sz="4" w:space="0" w:color="auto"/>
              <w:right w:val="single" w:sz="4" w:space="0" w:color="auto"/>
            </w:tcBorders>
            <w:shd w:val="clear" w:color="auto" w:fill="auto"/>
            <w:noWrap/>
            <w:vAlign w:val="center"/>
          </w:tcPr>
          <w:p w14:paraId="29668C1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5E19A9BE"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43,76,28,674 </w:t>
            </w:r>
          </w:p>
        </w:tc>
      </w:tr>
      <w:tr w:rsidR="00BF1C12" w:rsidRPr="001C2D9D" w14:paraId="689B040E"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B213317"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5</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13B1C32A"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Deimos Properties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2598D28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1,48,97,407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72D0C487"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1,48,97,407 </w:t>
            </w:r>
          </w:p>
        </w:tc>
        <w:tc>
          <w:tcPr>
            <w:tcW w:w="2257" w:type="dxa"/>
            <w:tcBorders>
              <w:top w:val="nil"/>
              <w:left w:val="nil"/>
              <w:bottom w:val="single" w:sz="4" w:space="0" w:color="auto"/>
              <w:right w:val="single" w:sz="4" w:space="0" w:color="auto"/>
            </w:tcBorders>
            <w:shd w:val="clear" w:color="auto" w:fill="auto"/>
            <w:noWrap/>
            <w:vAlign w:val="center"/>
          </w:tcPr>
          <w:p w14:paraId="4E10602F"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546CFB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554D4E7A"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1DF77ADC"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6</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3A31015F"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Kanpur Highways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050E5CE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1,43,30,77,712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130DBC2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1,43,30,77,710 </w:t>
            </w:r>
          </w:p>
        </w:tc>
        <w:tc>
          <w:tcPr>
            <w:tcW w:w="2257" w:type="dxa"/>
            <w:tcBorders>
              <w:top w:val="nil"/>
              <w:left w:val="nil"/>
              <w:bottom w:val="single" w:sz="4" w:space="0" w:color="auto"/>
              <w:right w:val="single" w:sz="4" w:space="0" w:color="auto"/>
            </w:tcBorders>
            <w:shd w:val="clear" w:color="auto" w:fill="auto"/>
            <w:noWrap/>
            <w:vAlign w:val="center"/>
          </w:tcPr>
          <w:p w14:paraId="10F87958"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2753CF8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 </w:t>
            </w:r>
          </w:p>
        </w:tc>
      </w:tr>
      <w:tr w:rsidR="00BF1C12" w:rsidRPr="001C2D9D" w14:paraId="22D9422E"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11C86F6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7</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1663DB2"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Phoebe Trading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5A59C4D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89,56,420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40E1F4AD"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89,56,420 </w:t>
            </w:r>
          </w:p>
        </w:tc>
        <w:tc>
          <w:tcPr>
            <w:tcW w:w="2257" w:type="dxa"/>
            <w:tcBorders>
              <w:top w:val="nil"/>
              <w:left w:val="nil"/>
              <w:bottom w:val="single" w:sz="4" w:space="0" w:color="auto"/>
              <w:right w:val="single" w:sz="4" w:space="0" w:color="auto"/>
            </w:tcBorders>
            <w:shd w:val="clear" w:color="auto" w:fill="auto"/>
            <w:noWrap/>
            <w:vAlign w:val="center"/>
          </w:tcPr>
          <w:p w14:paraId="37747900"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0A52BAE9"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6BDC7B6A"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3CCA7C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8</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D4CE7DD"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Uranus Projects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A67E51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6,69,173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2ECBD0F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6,69,173 </w:t>
            </w:r>
          </w:p>
        </w:tc>
        <w:tc>
          <w:tcPr>
            <w:tcW w:w="2257" w:type="dxa"/>
            <w:tcBorders>
              <w:top w:val="nil"/>
              <w:left w:val="nil"/>
              <w:bottom w:val="single" w:sz="4" w:space="0" w:color="auto"/>
              <w:right w:val="single" w:sz="4" w:space="0" w:color="auto"/>
            </w:tcBorders>
            <w:shd w:val="clear" w:color="auto" w:fill="auto"/>
            <w:noWrap/>
            <w:vAlign w:val="center"/>
          </w:tcPr>
          <w:p w14:paraId="5C1B4228"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1CC5D08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27C7D38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4778533"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9</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783DBA62"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Pragdisa</w:t>
            </w:r>
            <w:proofErr w:type="spellEnd"/>
            <w:r w:rsidRPr="001C2D9D">
              <w:rPr>
                <w:rFonts w:ascii="Verdana" w:hAnsi="Verdana" w:cs="Calibri"/>
                <w:color w:val="000000"/>
                <w:sz w:val="18"/>
                <w:szCs w:val="18"/>
              </w:rPr>
              <w:t xml:space="preserve"> Power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73243F07"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7,28,14,000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5092F27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7,28,14,000 </w:t>
            </w:r>
          </w:p>
        </w:tc>
        <w:tc>
          <w:tcPr>
            <w:tcW w:w="2257" w:type="dxa"/>
            <w:tcBorders>
              <w:top w:val="nil"/>
              <w:left w:val="nil"/>
              <w:bottom w:val="single" w:sz="4" w:space="0" w:color="auto"/>
              <w:right w:val="single" w:sz="4" w:space="0" w:color="auto"/>
            </w:tcBorders>
            <w:shd w:val="clear" w:color="auto" w:fill="auto"/>
            <w:noWrap/>
            <w:vAlign w:val="center"/>
          </w:tcPr>
          <w:p w14:paraId="306BBF7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309D90C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6BF63DDF"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380A7C1E"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10</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05486CD5"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Himavat</w:t>
            </w:r>
            <w:proofErr w:type="spellEnd"/>
            <w:r w:rsidRPr="001C2D9D">
              <w:rPr>
                <w:rFonts w:ascii="Verdana" w:hAnsi="Verdana" w:cs="Calibri"/>
                <w:color w:val="000000"/>
                <w:sz w:val="18"/>
                <w:szCs w:val="18"/>
              </w:rPr>
              <w:t xml:space="preserve"> Power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683EA5D"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2,23,35,53,879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4DC2DA7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2,17,87,25,188 </w:t>
            </w:r>
          </w:p>
        </w:tc>
        <w:tc>
          <w:tcPr>
            <w:tcW w:w="2257" w:type="dxa"/>
            <w:tcBorders>
              <w:top w:val="nil"/>
              <w:left w:val="nil"/>
              <w:bottom w:val="single" w:sz="4" w:space="0" w:color="auto"/>
              <w:right w:val="single" w:sz="4" w:space="0" w:color="auto"/>
            </w:tcBorders>
            <w:shd w:val="clear" w:color="auto" w:fill="auto"/>
            <w:noWrap/>
            <w:vAlign w:val="center"/>
          </w:tcPr>
          <w:p w14:paraId="4743B131"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0AF173D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5,48,28,691 </w:t>
            </w:r>
          </w:p>
        </w:tc>
      </w:tr>
      <w:tr w:rsidR="00BF1C12" w:rsidRPr="001C2D9D" w14:paraId="09EEC99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60B07F62"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11</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6E13B7AD"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 xml:space="preserve">Uranus </w:t>
            </w:r>
            <w:proofErr w:type="spellStart"/>
            <w:r w:rsidRPr="001C2D9D">
              <w:rPr>
                <w:rFonts w:ascii="Verdana" w:hAnsi="Verdana" w:cs="Calibri"/>
                <w:color w:val="000000"/>
                <w:sz w:val="18"/>
                <w:szCs w:val="18"/>
              </w:rPr>
              <w:t>Infratech</w:t>
            </w:r>
            <w:proofErr w:type="spellEnd"/>
            <w:r w:rsidRPr="001C2D9D">
              <w:rPr>
                <w:rFonts w:ascii="Verdana" w:hAnsi="Verdana" w:cs="Calibri"/>
                <w:color w:val="000000"/>
                <w:sz w:val="18"/>
                <w:szCs w:val="18"/>
              </w:rPr>
              <w:t xml:space="preserve">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057A6954"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30,99,790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44276A3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30,99,790 </w:t>
            </w:r>
          </w:p>
        </w:tc>
        <w:tc>
          <w:tcPr>
            <w:tcW w:w="2257" w:type="dxa"/>
            <w:tcBorders>
              <w:top w:val="nil"/>
              <w:left w:val="nil"/>
              <w:bottom w:val="single" w:sz="4" w:space="0" w:color="auto"/>
              <w:right w:val="single" w:sz="4" w:space="0" w:color="auto"/>
            </w:tcBorders>
            <w:shd w:val="clear" w:color="auto" w:fill="auto"/>
            <w:noWrap/>
            <w:vAlign w:val="center"/>
          </w:tcPr>
          <w:p w14:paraId="3721E039"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29A3BF4E"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6B24AA9F"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28B84673"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lastRenderedPageBreak/>
              <w:t>12</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40738424"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Charon Trading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2AA1352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37,000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5816F2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37,000 </w:t>
            </w:r>
          </w:p>
        </w:tc>
        <w:tc>
          <w:tcPr>
            <w:tcW w:w="2257" w:type="dxa"/>
            <w:tcBorders>
              <w:top w:val="nil"/>
              <w:left w:val="nil"/>
              <w:bottom w:val="single" w:sz="4" w:space="0" w:color="auto"/>
              <w:right w:val="single" w:sz="4" w:space="0" w:color="auto"/>
            </w:tcBorders>
            <w:shd w:val="clear" w:color="auto" w:fill="auto"/>
            <w:noWrap/>
            <w:vAlign w:val="center"/>
          </w:tcPr>
          <w:p w14:paraId="51926F1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79BD384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45252277"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8B283D4"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13</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737855C5"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w:t>
            </w:r>
            <w:proofErr w:type="spellStart"/>
            <w:r w:rsidRPr="001C2D9D">
              <w:rPr>
                <w:rFonts w:ascii="Verdana" w:hAnsi="Verdana" w:cs="Calibri"/>
                <w:color w:val="000000"/>
                <w:sz w:val="18"/>
                <w:szCs w:val="18"/>
              </w:rPr>
              <w:t>Mandakini</w:t>
            </w:r>
            <w:proofErr w:type="spellEnd"/>
            <w:r w:rsidRPr="001C2D9D">
              <w:rPr>
                <w:rFonts w:ascii="Verdana" w:hAnsi="Verdana" w:cs="Calibri"/>
                <w:color w:val="000000"/>
                <w:sz w:val="18"/>
                <w:szCs w:val="18"/>
              </w:rPr>
              <w:t xml:space="preserve"> Hydro Energy Power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A7F6D3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1,27,76,82,171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358D9A3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1,06,43,70,641 </w:t>
            </w:r>
          </w:p>
        </w:tc>
        <w:tc>
          <w:tcPr>
            <w:tcW w:w="2257" w:type="dxa"/>
            <w:tcBorders>
              <w:top w:val="nil"/>
              <w:left w:val="nil"/>
              <w:bottom w:val="single" w:sz="4" w:space="0" w:color="auto"/>
              <w:right w:val="single" w:sz="4" w:space="0" w:color="auto"/>
            </w:tcBorders>
            <w:shd w:val="clear" w:color="auto" w:fill="auto"/>
            <w:noWrap/>
            <w:vAlign w:val="center"/>
          </w:tcPr>
          <w:p w14:paraId="14612105"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D3C80C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21,33,11,530 </w:t>
            </w:r>
          </w:p>
        </w:tc>
      </w:tr>
      <w:tr w:rsidR="00BF1C12" w:rsidRPr="001C2D9D" w14:paraId="24E1874C"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3CA816DB"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14</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1781B16B"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w:t>
            </w:r>
            <w:proofErr w:type="spellStart"/>
            <w:r w:rsidRPr="001C2D9D">
              <w:rPr>
                <w:rFonts w:ascii="Verdana" w:hAnsi="Verdana" w:cs="Calibri"/>
                <w:color w:val="000000"/>
                <w:sz w:val="18"/>
                <w:szCs w:val="18"/>
              </w:rPr>
              <w:t>Babandh</w:t>
            </w:r>
            <w:proofErr w:type="spellEnd"/>
            <w:r w:rsidRPr="001C2D9D">
              <w:rPr>
                <w:rFonts w:ascii="Verdana" w:hAnsi="Verdana" w:cs="Calibri"/>
                <w:color w:val="000000"/>
                <w:sz w:val="18"/>
                <w:szCs w:val="18"/>
              </w:rPr>
              <w:t xml:space="preserve"> Power </w:t>
            </w:r>
            <w:proofErr w:type="spellStart"/>
            <w:r w:rsidRPr="001C2D9D">
              <w:rPr>
                <w:rFonts w:ascii="Verdana" w:hAnsi="Verdana" w:cs="Calibri"/>
                <w:color w:val="000000"/>
                <w:sz w:val="18"/>
                <w:szCs w:val="18"/>
              </w:rPr>
              <w:t>Limted</w:t>
            </w:r>
            <w:proofErr w:type="spellEnd"/>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58011E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15,99,97,35,313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7D3B1E4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12,82,32,05,347 </w:t>
            </w:r>
          </w:p>
        </w:tc>
        <w:tc>
          <w:tcPr>
            <w:tcW w:w="2257" w:type="dxa"/>
            <w:tcBorders>
              <w:top w:val="nil"/>
              <w:left w:val="nil"/>
              <w:bottom w:val="single" w:sz="4" w:space="0" w:color="auto"/>
              <w:right w:val="single" w:sz="4" w:space="0" w:color="auto"/>
            </w:tcBorders>
            <w:shd w:val="clear" w:color="auto" w:fill="auto"/>
            <w:noWrap/>
            <w:vAlign w:val="center"/>
          </w:tcPr>
          <w:p w14:paraId="6004C049"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3151A98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3,17,65,29,966 </w:t>
            </w:r>
          </w:p>
        </w:tc>
      </w:tr>
      <w:tr w:rsidR="00BF1C12" w:rsidRPr="001C2D9D" w14:paraId="1404B421"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B102D9F"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15</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36B323C0"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Teesta Hydro Power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116F415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1,72,79,00,000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7429554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16,31,27,694 </w:t>
            </w:r>
          </w:p>
        </w:tc>
        <w:tc>
          <w:tcPr>
            <w:tcW w:w="2257" w:type="dxa"/>
            <w:tcBorders>
              <w:top w:val="nil"/>
              <w:left w:val="nil"/>
              <w:bottom w:val="single" w:sz="4" w:space="0" w:color="auto"/>
              <w:right w:val="single" w:sz="4" w:space="0" w:color="auto"/>
            </w:tcBorders>
            <w:shd w:val="clear" w:color="auto" w:fill="auto"/>
            <w:noWrap/>
            <w:vAlign w:val="center"/>
          </w:tcPr>
          <w:p w14:paraId="70B88B7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72CBEB09"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1,56,47,72,306 </w:t>
            </w:r>
          </w:p>
        </w:tc>
      </w:tr>
      <w:tr w:rsidR="00BF1C12" w:rsidRPr="001C2D9D" w14:paraId="0A4838F3"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137F133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16</w:t>
            </w:r>
          </w:p>
        </w:tc>
        <w:tc>
          <w:tcPr>
            <w:tcW w:w="3911" w:type="dxa"/>
            <w:tcBorders>
              <w:top w:val="nil"/>
              <w:left w:val="single" w:sz="4" w:space="0" w:color="auto"/>
              <w:bottom w:val="single" w:sz="4" w:space="0" w:color="auto"/>
              <w:right w:val="single" w:sz="4" w:space="0" w:color="auto"/>
            </w:tcBorders>
            <w:shd w:val="clear" w:color="auto" w:fill="auto"/>
            <w:vAlign w:val="center"/>
          </w:tcPr>
          <w:p w14:paraId="0D109B18"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w:t>
            </w:r>
            <w:proofErr w:type="spellStart"/>
            <w:r w:rsidRPr="001C2D9D">
              <w:rPr>
                <w:rFonts w:ascii="Verdana" w:hAnsi="Verdana" w:cs="Calibri"/>
                <w:color w:val="000000"/>
                <w:sz w:val="18"/>
                <w:szCs w:val="18"/>
              </w:rPr>
              <w:t>Vidarbha</w:t>
            </w:r>
            <w:proofErr w:type="spellEnd"/>
            <w:r w:rsidRPr="001C2D9D">
              <w:rPr>
                <w:rFonts w:ascii="Verdana" w:hAnsi="Verdana" w:cs="Calibri"/>
                <w:color w:val="000000"/>
                <w:sz w:val="18"/>
                <w:szCs w:val="18"/>
              </w:rPr>
              <w:t xml:space="preserve"> Thermal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511A9C1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11,11,03,00,000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4E31D4A"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11,10,82,68,267 </w:t>
            </w:r>
          </w:p>
        </w:tc>
        <w:tc>
          <w:tcPr>
            <w:tcW w:w="2257" w:type="dxa"/>
            <w:tcBorders>
              <w:top w:val="nil"/>
              <w:left w:val="nil"/>
              <w:bottom w:val="single" w:sz="4" w:space="0" w:color="auto"/>
              <w:right w:val="single" w:sz="4" w:space="0" w:color="auto"/>
            </w:tcBorders>
            <w:shd w:val="clear" w:color="auto" w:fill="auto"/>
            <w:noWrap/>
            <w:vAlign w:val="center"/>
          </w:tcPr>
          <w:p w14:paraId="17E747D3"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1EBB160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20,31,733 </w:t>
            </w:r>
          </w:p>
        </w:tc>
      </w:tr>
      <w:tr w:rsidR="00BF1C12" w:rsidRPr="001C2D9D" w14:paraId="374BA77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FBD7D2D"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17</w:t>
            </w:r>
          </w:p>
        </w:tc>
        <w:tc>
          <w:tcPr>
            <w:tcW w:w="3911" w:type="dxa"/>
            <w:tcBorders>
              <w:top w:val="nil"/>
              <w:left w:val="single" w:sz="4" w:space="0" w:color="auto"/>
              <w:bottom w:val="single" w:sz="4" w:space="0" w:color="auto"/>
              <w:right w:val="single" w:sz="4" w:space="0" w:color="auto"/>
            </w:tcBorders>
            <w:shd w:val="clear" w:color="auto" w:fill="auto"/>
            <w:vAlign w:val="center"/>
          </w:tcPr>
          <w:p w14:paraId="7377D1FB"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International Pte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56BF719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25,79,30,79,048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975547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7,69,52,09,949 </w:t>
            </w:r>
          </w:p>
        </w:tc>
        <w:tc>
          <w:tcPr>
            <w:tcW w:w="2257" w:type="dxa"/>
            <w:tcBorders>
              <w:top w:val="nil"/>
              <w:left w:val="nil"/>
              <w:bottom w:val="single" w:sz="4" w:space="0" w:color="auto"/>
              <w:right w:val="single" w:sz="4" w:space="0" w:color="auto"/>
            </w:tcBorders>
            <w:shd w:val="clear" w:color="auto" w:fill="auto"/>
            <w:noWrap/>
            <w:vAlign w:val="center"/>
          </w:tcPr>
          <w:p w14:paraId="753561C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1BF5946C"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18,09,78,69,099 </w:t>
            </w:r>
          </w:p>
        </w:tc>
      </w:tr>
      <w:tr w:rsidR="00BF1C12" w:rsidRPr="001C2D9D" w14:paraId="31D49CF0"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6C64247E"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18</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8D8F2AD"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Solar Pte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15E2CF4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2,87,02,189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3935ECD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2,87,02,189 </w:t>
            </w:r>
          </w:p>
        </w:tc>
        <w:tc>
          <w:tcPr>
            <w:tcW w:w="2257" w:type="dxa"/>
            <w:tcBorders>
              <w:top w:val="nil"/>
              <w:left w:val="nil"/>
              <w:bottom w:val="single" w:sz="4" w:space="0" w:color="auto"/>
              <w:right w:val="single" w:sz="4" w:space="0" w:color="auto"/>
            </w:tcBorders>
            <w:shd w:val="clear" w:color="auto" w:fill="auto"/>
            <w:noWrap/>
            <w:vAlign w:val="center"/>
          </w:tcPr>
          <w:p w14:paraId="64CBFA73"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005401C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1982344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449569C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19</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330796D7"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Solar Services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5327BA4"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1,04,02,141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3CBE0BA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c>
          <w:tcPr>
            <w:tcW w:w="2257" w:type="dxa"/>
            <w:tcBorders>
              <w:top w:val="nil"/>
              <w:left w:val="nil"/>
              <w:bottom w:val="single" w:sz="4" w:space="0" w:color="auto"/>
              <w:right w:val="single" w:sz="4" w:space="0" w:color="auto"/>
            </w:tcBorders>
            <w:shd w:val="clear" w:color="auto" w:fill="auto"/>
            <w:noWrap/>
            <w:vAlign w:val="center"/>
          </w:tcPr>
          <w:p w14:paraId="61D12383"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2F4C346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1,04,02,141 </w:t>
            </w:r>
          </w:p>
        </w:tc>
      </w:tr>
      <w:tr w:rsidR="00BF1C12" w:rsidRPr="001C2D9D" w14:paraId="4B30A259" w14:textId="77777777" w:rsidTr="008A482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331C1C66"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20</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87A4D05" w14:textId="77777777" w:rsidR="008558A7" w:rsidRPr="001C2D9D" w:rsidRDefault="00320869" w:rsidP="008558A7">
            <w:pPr>
              <w:rPr>
                <w:rFonts w:ascii="Verdana" w:hAnsi="Verdana" w:cs="Calibri"/>
                <w:color w:val="000000"/>
                <w:sz w:val="18"/>
                <w:szCs w:val="18"/>
              </w:rPr>
            </w:pPr>
            <w:proofErr w:type="spellStart"/>
            <w:r w:rsidRPr="001C2D9D">
              <w:rPr>
                <w:rFonts w:ascii="Verdana" w:hAnsi="Verdana" w:cs="Calibri"/>
                <w:color w:val="000000"/>
                <w:sz w:val="18"/>
                <w:szCs w:val="18"/>
              </w:rPr>
              <w:t>Lanco</w:t>
            </w:r>
            <w:proofErr w:type="spellEnd"/>
            <w:r w:rsidRPr="001C2D9D">
              <w:rPr>
                <w:rFonts w:ascii="Verdana" w:hAnsi="Verdana" w:cs="Calibri"/>
                <w:color w:val="000000"/>
                <w:sz w:val="18"/>
                <w:szCs w:val="18"/>
              </w:rPr>
              <w:t xml:space="preserve"> Solar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6E99C1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1,91,57,65,204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2B163869"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1,91,57,65,204 </w:t>
            </w:r>
          </w:p>
        </w:tc>
        <w:tc>
          <w:tcPr>
            <w:tcW w:w="2257" w:type="dxa"/>
            <w:tcBorders>
              <w:top w:val="nil"/>
              <w:left w:val="nil"/>
              <w:bottom w:val="single" w:sz="4" w:space="0" w:color="auto"/>
              <w:right w:val="single" w:sz="4" w:space="0" w:color="auto"/>
            </w:tcBorders>
            <w:shd w:val="clear" w:color="auto" w:fill="auto"/>
            <w:noWrap/>
            <w:vAlign w:val="center"/>
          </w:tcPr>
          <w:p w14:paraId="0E7ED902"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3357D26E"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8A4827" w:rsidRPr="001C2D9D" w14:paraId="2ECA563A" w14:textId="77777777" w:rsidTr="006B778D">
        <w:trPr>
          <w:trHeight w:val="596"/>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81491" w14:textId="22B88602" w:rsidR="008A4827" w:rsidRPr="001C2D9D" w:rsidRDefault="008A4827" w:rsidP="008558A7">
            <w:pPr>
              <w:spacing w:after="0" w:line="240" w:lineRule="auto"/>
              <w:jc w:val="right"/>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21</w:t>
            </w:r>
          </w:p>
        </w:tc>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A20B" w14:textId="5CB473EE" w:rsidR="008A4827" w:rsidRPr="001C2D9D" w:rsidRDefault="008A4827" w:rsidP="006B778D">
            <w:pPr>
              <w:rPr>
                <w:rFonts w:ascii="Verdana" w:hAnsi="Verdana" w:cs="Calibri"/>
                <w:color w:val="000000"/>
                <w:sz w:val="18"/>
                <w:szCs w:val="18"/>
              </w:rPr>
            </w:pPr>
            <w:r>
              <w:rPr>
                <w:rFonts w:ascii="Verdana" w:hAnsi="Verdana" w:cs="Calibri"/>
                <w:color w:val="000000"/>
                <w:sz w:val="18"/>
                <w:szCs w:val="18"/>
              </w:rPr>
              <w:t>National Energy Trading and Services Limited</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4FA5" w14:textId="3411D098" w:rsidR="008A4827" w:rsidRPr="001C2D9D" w:rsidRDefault="006B778D" w:rsidP="008558A7">
            <w:pPr>
              <w:jc w:val="right"/>
              <w:rPr>
                <w:rFonts w:ascii="Verdana" w:hAnsi="Verdana" w:cs="Calibri"/>
                <w:color w:val="000000"/>
                <w:sz w:val="18"/>
                <w:szCs w:val="18"/>
              </w:rPr>
            </w:pPr>
            <w:r>
              <w:rPr>
                <w:rFonts w:ascii="Verdana" w:hAnsi="Verdana" w:cs="Calibri"/>
                <w:color w:val="000000"/>
                <w:sz w:val="18"/>
                <w:szCs w:val="18"/>
              </w:rPr>
              <w:t>38,14,964</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4A01" w14:textId="16928337" w:rsidR="008A4827" w:rsidRPr="001C2D9D" w:rsidRDefault="006B778D" w:rsidP="008558A7">
            <w:pPr>
              <w:jc w:val="right"/>
              <w:rPr>
                <w:rFonts w:ascii="Verdana" w:hAnsi="Verdana" w:cs="Calibri"/>
                <w:color w:val="000000"/>
                <w:sz w:val="18"/>
                <w:szCs w:val="18"/>
              </w:rPr>
            </w:pPr>
            <w:r>
              <w:rPr>
                <w:rFonts w:ascii="Verdana" w:hAnsi="Verdana" w:cs="Calibri"/>
                <w:color w:val="000000"/>
                <w:sz w:val="18"/>
                <w:szCs w:val="18"/>
              </w:rPr>
              <w:t>31,95,237</w:t>
            </w:r>
          </w:p>
        </w:tc>
        <w:tc>
          <w:tcPr>
            <w:tcW w:w="2257" w:type="dxa"/>
            <w:tcBorders>
              <w:top w:val="single" w:sz="4" w:space="0" w:color="auto"/>
              <w:left w:val="nil"/>
              <w:bottom w:val="single" w:sz="4" w:space="0" w:color="auto"/>
              <w:right w:val="single" w:sz="4" w:space="0" w:color="auto"/>
            </w:tcBorders>
            <w:shd w:val="clear" w:color="auto" w:fill="auto"/>
            <w:noWrap/>
            <w:vAlign w:val="center"/>
          </w:tcPr>
          <w:p w14:paraId="7899D2C4" w14:textId="59854201" w:rsidR="008A4827" w:rsidRPr="001C2D9D" w:rsidRDefault="006B778D" w:rsidP="008558A7">
            <w:pPr>
              <w:jc w:val="right"/>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9134" w14:textId="459EE3A6" w:rsidR="008A4827" w:rsidRPr="001C2D9D" w:rsidRDefault="006B778D" w:rsidP="008558A7">
            <w:pPr>
              <w:jc w:val="right"/>
              <w:rPr>
                <w:rFonts w:ascii="Verdana" w:hAnsi="Verdana" w:cs="Calibri"/>
                <w:color w:val="000000"/>
                <w:sz w:val="18"/>
                <w:szCs w:val="18"/>
              </w:rPr>
            </w:pPr>
            <w:r>
              <w:rPr>
                <w:rFonts w:ascii="Verdana" w:hAnsi="Verdana" w:cs="Calibri"/>
                <w:color w:val="000000"/>
                <w:sz w:val="18"/>
                <w:szCs w:val="18"/>
              </w:rPr>
              <w:t>6,19,727</w:t>
            </w:r>
          </w:p>
        </w:tc>
      </w:tr>
      <w:tr w:rsidR="00BF1C12" w:rsidRPr="001C2D9D" w14:paraId="39D283AF" w14:textId="77777777" w:rsidTr="008A4827">
        <w:trPr>
          <w:trHeight w:val="490"/>
        </w:trPr>
        <w:tc>
          <w:tcPr>
            <w:tcW w:w="7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3D108C0" w14:textId="77777777" w:rsidR="008558A7" w:rsidRPr="001C2D9D" w:rsidRDefault="00320869" w:rsidP="008558A7">
            <w:pPr>
              <w:spacing w:after="0" w:line="240" w:lineRule="auto"/>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 </w:t>
            </w:r>
          </w:p>
        </w:tc>
        <w:tc>
          <w:tcPr>
            <w:tcW w:w="3911" w:type="dxa"/>
            <w:tcBorders>
              <w:top w:val="single" w:sz="4" w:space="0" w:color="auto"/>
              <w:left w:val="nil"/>
              <w:bottom w:val="single" w:sz="8" w:space="0" w:color="auto"/>
              <w:right w:val="single" w:sz="4" w:space="0" w:color="auto"/>
            </w:tcBorders>
            <w:shd w:val="clear" w:color="auto" w:fill="auto"/>
            <w:noWrap/>
            <w:vAlign w:val="center"/>
            <w:hideMark/>
          </w:tcPr>
          <w:p w14:paraId="25496E1E" w14:textId="77777777" w:rsidR="008558A7" w:rsidRPr="001C2D9D" w:rsidRDefault="00320869" w:rsidP="00DE6A8D">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TOTAL</w:t>
            </w:r>
          </w:p>
        </w:tc>
        <w:tc>
          <w:tcPr>
            <w:tcW w:w="2159" w:type="dxa"/>
            <w:tcBorders>
              <w:top w:val="single" w:sz="4" w:space="0" w:color="auto"/>
              <w:left w:val="nil"/>
              <w:bottom w:val="single" w:sz="8" w:space="0" w:color="auto"/>
              <w:right w:val="single" w:sz="4" w:space="0" w:color="auto"/>
            </w:tcBorders>
            <w:shd w:val="clear" w:color="auto" w:fill="auto"/>
            <w:noWrap/>
            <w:vAlign w:val="center"/>
            <w:hideMark/>
          </w:tcPr>
          <w:p w14:paraId="0D122980" w14:textId="3519F189" w:rsidR="008558A7" w:rsidRPr="001C2D9D" w:rsidRDefault="00320869" w:rsidP="008448A5">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75,57,</w:t>
            </w:r>
            <w:r w:rsidR="008448A5">
              <w:rPr>
                <w:rFonts w:ascii="Verdana" w:eastAsia="Times New Roman" w:hAnsi="Verdana" w:cstheme="minorHAnsi"/>
                <w:b/>
                <w:bCs/>
                <w:color w:val="000000"/>
                <w:sz w:val="18"/>
                <w:szCs w:val="18"/>
                <w:lang w:eastAsia="en-IN"/>
              </w:rPr>
              <w:t>98,44,242</w:t>
            </w:r>
          </w:p>
        </w:tc>
        <w:tc>
          <w:tcPr>
            <w:tcW w:w="2114" w:type="dxa"/>
            <w:tcBorders>
              <w:top w:val="single" w:sz="4" w:space="0" w:color="auto"/>
              <w:left w:val="nil"/>
              <w:bottom w:val="single" w:sz="8" w:space="0" w:color="auto"/>
              <w:right w:val="single" w:sz="4" w:space="0" w:color="auto"/>
            </w:tcBorders>
            <w:shd w:val="clear" w:color="auto" w:fill="auto"/>
            <w:noWrap/>
            <w:vAlign w:val="center"/>
            <w:hideMark/>
          </w:tcPr>
          <w:p w14:paraId="0CCEDA9C" w14:textId="34A14F8F" w:rsidR="008558A7" w:rsidRPr="001C2D9D" w:rsidRDefault="00320869" w:rsidP="008448A5">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46,00,</w:t>
            </w:r>
            <w:r w:rsidR="008448A5">
              <w:rPr>
                <w:rFonts w:ascii="Verdana" w:eastAsia="Times New Roman" w:hAnsi="Verdana" w:cstheme="minorHAnsi"/>
                <w:b/>
                <w:bCs/>
                <w:color w:val="000000"/>
                <w:sz w:val="18"/>
                <w:szCs w:val="18"/>
                <w:lang w:eastAsia="en-IN"/>
              </w:rPr>
              <w:t>84,61,720</w:t>
            </w:r>
          </w:p>
        </w:tc>
        <w:tc>
          <w:tcPr>
            <w:tcW w:w="2257" w:type="dxa"/>
            <w:tcBorders>
              <w:top w:val="single" w:sz="4" w:space="0" w:color="auto"/>
              <w:left w:val="nil"/>
              <w:bottom w:val="single" w:sz="8" w:space="0" w:color="auto"/>
              <w:right w:val="single" w:sz="4" w:space="0" w:color="auto"/>
            </w:tcBorders>
            <w:shd w:val="clear" w:color="auto" w:fill="auto"/>
            <w:noWrap/>
            <w:vAlign w:val="center"/>
            <w:hideMark/>
          </w:tcPr>
          <w:p w14:paraId="76A5549B" w14:textId="77777777" w:rsidR="008558A7" w:rsidRPr="001C2D9D" w:rsidRDefault="00320869" w:rsidP="008558A7">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w:t>
            </w:r>
          </w:p>
        </w:tc>
        <w:tc>
          <w:tcPr>
            <w:tcW w:w="2749" w:type="dxa"/>
            <w:tcBorders>
              <w:top w:val="single" w:sz="4" w:space="0" w:color="auto"/>
              <w:left w:val="nil"/>
              <w:bottom w:val="single" w:sz="8" w:space="0" w:color="auto"/>
              <w:right w:val="single" w:sz="8" w:space="0" w:color="auto"/>
            </w:tcBorders>
            <w:shd w:val="clear" w:color="auto" w:fill="auto"/>
            <w:noWrap/>
            <w:vAlign w:val="center"/>
            <w:hideMark/>
          </w:tcPr>
          <w:p w14:paraId="3FABB884" w14:textId="176C8A9F" w:rsidR="008558A7" w:rsidRPr="001C2D9D" w:rsidRDefault="00320869" w:rsidP="008448A5">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29,57,</w:t>
            </w:r>
            <w:r w:rsidR="008448A5">
              <w:rPr>
                <w:rFonts w:ascii="Verdana" w:eastAsia="Times New Roman" w:hAnsi="Verdana" w:cstheme="minorHAnsi"/>
                <w:b/>
                <w:bCs/>
                <w:color w:val="000000"/>
                <w:sz w:val="18"/>
                <w:szCs w:val="18"/>
                <w:lang w:eastAsia="en-IN"/>
              </w:rPr>
              <w:t>13,82,523</w:t>
            </w:r>
          </w:p>
        </w:tc>
      </w:tr>
    </w:tbl>
    <w:p w14:paraId="5C12A158" w14:textId="77777777" w:rsidR="006741EE" w:rsidRPr="001C2D9D" w:rsidRDefault="006741EE">
      <w:pPr>
        <w:rPr>
          <w:rFonts w:ascii="Verdana" w:hAnsi="Verdana" w:cstheme="minorHAnsi"/>
          <w:sz w:val="18"/>
          <w:szCs w:val="18"/>
        </w:rPr>
      </w:pPr>
    </w:p>
    <w:p w14:paraId="51C4A5D4" w14:textId="77777777" w:rsidR="006741EE" w:rsidRPr="001C2D9D" w:rsidRDefault="006741EE">
      <w:pPr>
        <w:rPr>
          <w:rFonts w:ascii="Verdana" w:hAnsi="Verdana" w:cstheme="minorHAnsi"/>
          <w:sz w:val="18"/>
          <w:szCs w:val="18"/>
        </w:rPr>
      </w:pPr>
    </w:p>
    <w:p w14:paraId="001A8F56" w14:textId="77777777" w:rsidR="00FE02D4" w:rsidRPr="001C2D9D" w:rsidRDefault="00FE02D4">
      <w:pPr>
        <w:rPr>
          <w:rFonts w:ascii="Verdana" w:hAnsi="Verdana" w:cstheme="minorHAnsi"/>
          <w:sz w:val="18"/>
          <w:szCs w:val="18"/>
        </w:rPr>
      </w:pPr>
    </w:p>
    <w:p w14:paraId="15F97723" w14:textId="77777777" w:rsidR="00FE02D4" w:rsidRPr="001C2D9D" w:rsidRDefault="00FE02D4">
      <w:pPr>
        <w:rPr>
          <w:rFonts w:ascii="Verdana" w:hAnsi="Verdana" w:cstheme="minorHAnsi"/>
          <w:sz w:val="18"/>
          <w:szCs w:val="18"/>
        </w:rPr>
      </w:pPr>
    </w:p>
    <w:p w14:paraId="1E5C4998" w14:textId="77777777" w:rsidR="00FE02D4" w:rsidRPr="001C2D9D" w:rsidRDefault="00FE02D4">
      <w:pPr>
        <w:rPr>
          <w:rFonts w:ascii="Verdana" w:hAnsi="Verdana" w:cstheme="minorHAnsi"/>
          <w:sz w:val="18"/>
          <w:szCs w:val="18"/>
        </w:rPr>
      </w:pPr>
    </w:p>
    <w:p w14:paraId="557FFFD3" w14:textId="77777777" w:rsidR="00FE02D4" w:rsidRPr="001C2D9D" w:rsidRDefault="00FE02D4">
      <w:pPr>
        <w:rPr>
          <w:rFonts w:ascii="Verdana" w:hAnsi="Verdana" w:cstheme="minorHAnsi"/>
          <w:sz w:val="18"/>
          <w:szCs w:val="18"/>
        </w:rPr>
      </w:pPr>
    </w:p>
    <w:p w14:paraId="2A862921" w14:textId="77777777" w:rsidR="00FE02D4" w:rsidRPr="001C2D9D" w:rsidRDefault="00FE02D4">
      <w:pPr>
        <w:rPr>
          <w:rFonts w:ascii="Verdana" w:hAnsi="Verdana" w:cstheme="minorHAnsi"/>
          <w:sz w:val="18"/>
          <w:szCs w:val="18"/>
        </w:rPr>
      </w:pPr>
    </w:p>
    <w:p w14:paraId="77E4AAE8" w14:textId="77777777" w:rsidR="00FE02D4" w:rsidRPr="001C2D9D" w:rsidRDefault="00320869" w:rsidP="00FE02D4">
      <w:pPr>
        <w:rPr>
          <w:rFonts w:ascii="Verdana" w:hAnsi="Verdana" w:cstheme="minorHAnsi"/>
          <w:b/>
          <w:szCs w:val="18"/>
        </w:rPr>
      </w:pPr>
      <w:r w:rsidRPr="001C2D9D">
        <w:rPr>
          <w:rFonts w:ascii="Verdana" w:hAnsi="Verdana" w:cstheme="minorHAnsi"/>
          <w:b/>
          <w:szCs w:val="18"/>
        </w:rPr>
        <w:t>List of vendor claims</w:t>
      </w:r>
    </w:p>
    <w:p w14:paraId="1A7D70E8" w14:textId="77777777" w:rsidR="00286260" w:rsidRPr="001C2D9D" w:rsidRDefault="00286260" w:rsidP="00FE02D4">
      <w:pPr>
        <w:rPr>
          <w:rFonts w:ascii="Verdana" w:hAnsi="Verdana" w:cstheme="minorHAnsi"/>
          <w:b/>
          <w:sz w:val="18"/>
          <w:szCs w:val="18"/>
        </w:rPr>
      </w:pPr>
    </w:p>
    <w:p w14:paraId="59613A0A" w14:textId="77777777" w:rsidR="00FE02D4" w:rsidRPr="001C2D9D" w:rsidRDefault="00320869" w:rsidP="00FE02D4">
      <w:pPr>
        <w:jc w:val="right"/>
        <w:rPr>
          <w:rFonts w:ascii="Verdana" w:hAnsi="Verdana" w:cstheme="minorHAnsi"/>
          <w:sz w:val="18"/>
          <w:szCs w:val="18"/>
        </w:rPr>
      </w:pPr>
      <w:r w:rsidRPr="001C2D9D">
        <w:rPr>
          <w:rFonts w:ascii="Verdana" w:hAnsi="Verdana" w:cstheme="minorHAnsi"/>
          <w:sz w:val="18"/>
          <w:szCs w:val="18"/>
        </w:rPr>
        <w:t>(</w:t>
      </w:r>
      <w:r w:rsidR="007A3D8B" w:rsidRPr="001C2D9D">
        <w:rPr>
          <w:rFonts w:ascii="Verdana" w:hAnsi="Verdana" w:cstheme="minorHAnsi"/>
          <w:sz w:val="18"/>
          <w:szCs w:val="18"/>
        </w:rPr>
        <w:t>Amount</w:t>
      </w:r>
      <w:r w:rsidRPr="001C2D9D">
        <w:rPr>
          <w:rFonts w:ascii="Verdana" w:hAnsi="Verdana" w:cstheme="minorHAnsi"/>
          <w:sz w:val="18"/>
          <w:szCs w:val="18"/>
        </w:rPr>
        <w:t xml:space="preserve"> in INR)</w:t>
      </w:r>
    </w:p>
    <w:tbl>
      <w:tblPr>
        <w:tblW w:w="0" w:type="auto"/>
        <w:tblLook w:val="04A0" w:firstRow="1" w:lastRow="0" w:firstColumn="1" w:lastColumn="0" w:noHBand="0" w:noVBand="1"/>
      </w:tblPr>
      <w:tblGrid>
        <w:gridCol w:w="750"/>
        <w:gridCol w:w="2053"/>
        <w:gridCol w:w="1742"/>
        <w:gridCol w:w="1742"/>
        <w:gridCol w:w="1649"/>
        <w:gridCol w:w="1737"/>
        <w:gridCol w:w="4265"/>
      </w:tblGrid>
      <w:tr w:rsidR="008A4827" w:rsidRPr="008A4827" w14:paraId="61092386" w14:textId="77777777" w:rsidTr="002112F8">
        <w:trPr>
          <w:trHeight w:val="468"/>
          <w:tblHeader/>
        </w:trPr>
        <w:tc>
          <w:tcPr>
            <w:tcW w:w="0" w:type="auto"/>
            <w:tcBorders>
              <w:top w:val="single" w:sz="8" w:space="0" w:color="auto"/>
              <w:left w:val="single" w:sz="8" w:space="0" w:color="auto"/>
              <w:bottom w:val="nil"/>
              <w:right w:val="single" w:sz="4" w:space="0" w:color="auto"/>
            </w:tcBorders>
            <w:shd w:val="clear" w:color="000000" w:fill="000000"/>
            <w:vAlign w:val="center"/>
            <w:hideMark/>
          </w:tcPr>
          <w:p w14:paraId="6BDAAA2B" w14:textId="77777777" w:rsidR="008A4827" w:rsidRPr="008A4827" w:rsidRDefault="008A4827" w:rsidP="008A4827">
            <w:pPr>
              <w:spacing w:after="0" w:line="240" w:lineRule="auto"/>
              <w:jc w:val="center"/>
              <w:rPr>
                <w:rFonts w:ascii="Verdana" w:eastAsia="Times New Roman" w:hAnsi="Verdana" w:cs="Calibri"/>
                <w:b/>
                <w:bCs/>
                <w:color w:val="FFFFFF"/>
                <w:sz w:val="18"/>
                <w:szCs w:val="18"/>
                <w:lang w:eastAsia="en-IN"/>
              </w:rPr>
            </w:pPr>
            <w:proofErr w:type="spellStart"/>
            <w:r w:rsidRPr="008A4827">
              <w:rPr>
                <w:rFonts w:ascii="Verdana" w:eastAsia="Times New Roman" w:hAnsi="Verdana" w:cs="Calibri"/>
                <w:b/>
                <w:bCs/>
                <w:color w:val="FFFFFF"/>
                <w:sz w:val="18"/>
                <w:szCs w:val="18"/>
                <w:lang w:eastAsia="en-IN"/>
              </w:rPr>
              <w:t>S.No</w:t>
            </w:r>
            <w:proofErr w:type="spellEnd"/>
            <w:r w:rsidRPr="008A4827">
              <w:rPr>
                <w:rFonts w:ascii="Verdana" w:eastAsia="Times New Roman" w:hAnsi="Verdana" w:cs="Calibri"/>
                <w:b/>
                <w:bCs/>
                <w:color w:val="FFFFFF"/>
                <w:sz w:val="18"/>
                <w:szCs w:val="18"/>
                <w:lang w:eastAsia="en-IN"/>
              </w:rPr>
              <w:t>.</w:t>
            </w:r>
          </w:p>
        </w:tc>
        <w:tc>
          <w:tcPr>
            <w:tcW w:w="0" w:type="auto"/>
            <w:tcBorders>
              <w:top w:val="single" w:sz="8" w:space="0" w:color="auto"/>
              <w:left w:val="nil"/>
              <w:bottom w:val="nil"/>
              <w:right w:val="single" w:sz="4" w:space="0" w:color="auto"/>
            </w:tcBorders>
            <w:shd w:val="clear" w:color="000000" w:fill="000000"/>
            <w:vAlign w:val="center"/>
            <w:hideMark/>
          </w:tcPr>
          <w:p w14:paraId="3EBF20CB"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Name of Claimant</w:t>
            </w:r>
          </w:p>
        </w:tc>
        <w:tc>
          <w:tcPr>
            <w:tcW w:w="1742" w:type="dxa"/>
            <w:tcBorders>
              <w:top w:val="single" w:sz="8" w:space="0" w:color="auto"/>
              <w:left w:val="nil"/>
              <w:bottom w:val="nil"/>
              <w:right w:val="single" w:sz="4" w:space="0" w:color="auto"/>
            </w:tcBorders>
            <w:shd w:val="clear" w:color="000000" w:fill="000000"/>
            <w:noWrap/>
            <w:vAlign w:val="center"/>
            <w:hideMark/>
          </w:tcPr>
          <w:p w14:paraId="4559D83F"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Total Claim </w:t>
            </w:r>
          </w:p>
        </w:tc>
        <w:tc>
          <w:tcPr>
            <w:tcW w:w="1742" w:type="dxa"/>
            <w:tcBorders>
              <w:top w:val="single" w:sz="8" w:space="0" w:color="auto"/>
              <w:left w:val="nil"/>
              <w:bottom w:val="nil"/>
              <w:right w:val="single" w:sz="4" w:space="0" w:color="auto"/>
            </w:tcBorders>
            <w:shd w:val="clear" w:color="000000" w:fill="000000"/>
            <w:noWrap/>
            <w:vAlign w:val="center"/>
            <w:hideMark/>
          </w:tcPr>
          <w:p w14:paraId="22C9D430"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Amount Admitted </w:t>
            </w:r>
          </w:p>
        </w:tc>
        <w:tc>
          <w:tcPr>
            <w:tcW w:w="1649" w:type="dxa"/>
            <w:tcBorders>
              <w:top w:val="single" w:sz="8" w:space="0" w:color="auto"/>
              <w:left w:val="nil"/>
              <w:bottom w:val="nil"/>
              <w:right w:val="single" w:sz="4" w:space="0" w:color="auto"/>
            </w:tcBorders>
            <w:shd w:val="clear" w:color="000000" w:fill="000000"/>
            <w:vAlign w:val="center"/>
            <w:hideMark/>
          </w:tcPr>
          <w:p w14:paraId="33DDED1C"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Amount Under verification </w:t>
            </w:r>
          </w:p>
        </w:tc>
        <w:tc>
          <w:tcPr>
            <w:tcW w:w="1737" w:type="dxa"/>
            <w:tcBorders>
              <w:top w:val="single" w:sz="8" w:space="0" w:color="auto"/>
              <w:left w:val="nil"/>
              <w:bottom w:val="nil"/>
              <w:right w:val="single" w:sz="4" w:space="0" w:color="auto"/>
            </w:tcBorders>
            <w:shd w:val="clear" w:color="000000" w:fill="000000"/>
            <w:noWrap/>
            <w:vAlign w:val="center"/>
            <w:hideMark/>
          </w:tcPr>
          <w:p w14:paraId="63DE236F"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Amount Rejected </w:t>
            </w:r>
          </w:p>
        </w:tc>
        <w:tc>
          <w:tcPr>
            <w:tcW w:w="4265" w:type="dxa"/>
            <w:tcBorders>
              <w:top w:val="single" w:sz="8" w:space="0" w:color="auto"/>
              <w:left w:val="nil"/>
              <w:bottom w:val="nil"/>
              <w:right w:val="single" w:sz="8" w:space="0" w:color="auto"/>
            </w:tcBorders>
            <w:shd w:val="clear" w:color="000000" w:fill="000000"/>
            <w:vAlign w:val="center"/>
            <w:hideMark/>
          </w:tcPr>
          <w:p w14:paraId="5C02587A"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Reasons for Rejection</w:t>
            </w:r>
          </w:p>
        </w:tc>
      </w:tr>
      <w:tr w:rsidR="001E4725" w:rsidRPr="008A4827" w14:paraId="05BD4EB4" w14:textId="77777777" w:rsidTr="00587F83">
        <w:trPr>
          <w:trHeight w:val="228"/>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A4B86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w:t>
            </w:r>
          </w:p>
        </w:tc>
        <w:tc>
          <w:tcPr>
            <w:tcW w:w="0" w:type="auto"/>
            <w:tcBorders>
              <w:top w:val="single" w:sz="8" w:space="0" w:color="auto"/>
              <w:left w:val="nil"/>
              <w:bottom w:val="single" w:sz="4" w:space="0" w:color="auto"/>
              <w:right w:val="single" w:sz="4" w:space="0" w:color="auto"/>
            </w:tcBorders>
            <w:shd w:val="clear" w:color="auto" w:fill="auto"/>
            <w:hideMark/>
          </w:tcPr>
          <w:p w14:paraId="68431065" w14:textId="2BC29F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 K Sharma</w:t>
            </w:r>
          </w:p>
        </w:tc>
        <w:tc>
          <w:tcPr>
            <w:tcW w:w="1742" w:type="dxa"/>
            <w:tcBorders>
              <w:top w:val="single" w:sz="8" w:space="0" w:color="auto"/>
              <w:left w:val="nil"/>
              <w:bottom w:val="single" w:sz="4" w:space="0" w:color="auto"/>
              <w:right w:val="single" w:sz="4" w:space="0" w:color="auto"/>
            </w:tcBorders>
            <w:shd w:val="clear" w:color="auto" w:fill="auto"/>
            <w:noWrap/>
            <w:hideMark/>
          </w:tcPr>
          <w:p w14:paraId="6FD8EFBE" w14:textId="520E90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2,30,088 </w:t>
            </w:r>
          </w:p>
        </w:tc>
        <w:tc>
          <w:tcPr>
            <w:tcW w:w="1742" w:type="dxa"/>
            <w:tcBorders>
              <w:top w:val="single" w:sz="8" w:space="0" w:color="auto"/>
              <w:left w:val="nil"/>
              <w:bottom w:val="single" w:sz="4" w:space="0" w:color="auto"/>
              <w:right w:val="single" w:sz="4" w:space="0" w:color="auto"/>
            </w:tcBorders>
            <w:shd w:val="clear" w:color="auto" w:fill="auto"/>
            <w:noWrap/>
            <w:hideMark/>
          </w:tcPr>
          <w:p w14:paraId="7072524B" w14:textId="04D61D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2,30,088 </w:t>
            </w:r>
          </w:p>
        </w:tc>
        <w:tc>
          <w:tcPr>
            <w:tcW w:w="1649" w:type="dxa"/>
            <w:tcBorders>
              <w:top w:val="single" w:sz="8" w:space="0" w:color="auto"/>
              <w:left w:val="nil"/>
              <w:bottom w:val="single" w:sz="4" w:space="0" w:color="auto"/>
              <w:right w:val="single" w:sz="4" w:space="0" w:color="auto"/>
            </w:tcBorders>
            <w:shd w:val="clear" w:color="auto" w:fill="auto"/>
            <w:noWrap/>
            <w:hideMark/>
          </w:tcPr>
          <w:p w14:paraId="6CCBF444" w14:textId="0405E8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single" w:sz="8" w:space="0" w:color="auto"/>
              <w:left w:val="nil"/>
              <w:bottom w:val="single" w:sz="4" w:space="0" w:color="auto"/>
              <w:right w:val="single" w:sz="4" w:space="0" w:color="auto"/>
            </w:tcBorders>
            <w:shd w:val="clear" w:color="auto" w:fill="auto"/>
            <w:noWrap/>
            <w:hideMark/>
          </w:tcPr>
          <w:p w14:paraId="6766B9A1" w14:textId="1C0593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single" w:sz="8" w:space="0" w:color="auto"/>
              <w:left w:val="nil"/>
              <w:bottom w:val="single" w:sz="4" w:space="0" w:color="auto"/>
              <w:right w:val="single" w:sz="8" w:space="0" w:color="auto"/>
            </w:tcBorders>
            <w:shd w:val="clear" w:color="auto" w:fill="auto"/>
            <w:hideMark/>
          </w:tcPr>
          <w:p w14:paraId="6AEC491A" w14:textId="2ED667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0A72DD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81045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w:t>
            </w:r>
          </w:p>
        </w:tc>
        <w:tc>
          <w:tcPr>
            <w:tcW w:w="0" w:type="auto"/>
            <w:tcBorders>
              <w:top w:val="nil"/>
              <w:left w:val="nil"/>
              <w:bottom w:val="single" w:sz="4" w:space="0" w:color="auto"/>
              <w:right w:val="single" w:sz="4" w:space="0" w:color="auto"/>
            </w:tcBorders>
            <w:shd w:val="clear" w:color="auto" w:fill="auto"/>
            <w:hideMark/>
          </w:tcPr>
          <w:p w14:paraId="52914DBC" w14:textId="2D4359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 N Enterprises</w:t>
            </w:r>
          </w:p>
        </w:tc>
        <w:tc>
          <w:tcPr>
            <w:tcW w:w="1742" w:type="dxa"/>
            <w:tcBorders>
              <w:top w:val="nil"/>
              <w:left w:val="nil"/>
              <w:bottom w:val="single" w:sz="4" w:space="0" w:color="auto"/>
              <w:right w:val="single" w:sz="4" w:space="0" w:color="auto"/>
            </w:tcBorders>
            <w:shd w:val="clear" w:color="auto" w:fill="auto"/>
            <w:noWrap/>
            <w:hideMark/>
          </w:tcPr>
          <w:p w14:paraId="2B5FF8FE" w14:textId="1805E4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19,67,557 </w:t>
            </w:r>
          </w:p>
        </w:tc>
        <w:tc>
          <w:tcPr>
            <w:tcW w:w="1742" w:type="dxa"/>
            <w:tcBorders>
              <w:top w:val="nil"/>
              <w:left w:val="nil"/>
              <w:bottom w:val="single" w:sz="4" w:space="0" w:color="auto"/>
              <w:right w:val="single" w:sz="4" w:space="0" w:color="auto"/>
            </w:tcBorders>
            <w:shd w:val="clear" w:color="auto" w:fill="auto"/>
            <w:noWrap/>
            <w:hideMark/>
          </w:tcPr>
          <w:p w14:paraId="1BDFFDFE" w14:textId="2B6D87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12,10,891 </w:t>
            </w:r>
          </w:p>
        </w:tc>
        <w:tc>
          <w:tcPr>
            <w:tcW w:w="1649" w:type="dxa"/>
            <w:tcBorders>
              <w:top w:val="nil"/>
              <w:left w:val="nil"/>
              <w:bottom w:val="single" w:sz="4" w:space="0" w:color="auto"/>
              <w:right w:val="single" w:sz="4" w:space="0" w:color="auto"/>
            </w:tcBorders>
            <w:shd w:val="clear" w:color="auto" w:fill="auto"/>
            <w:noWrap/>
            <w:hideMark/>
          </w:tcPr>
          <w:p w14:paraId="7B1FCB51" w14:textId="6088E22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C7DEA9" w14:textId="424BD5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7,56,666 </w:t>
            </w:r>
          </w:p>
        </w:tc>
        <w:tc>
          <w:tcPr>
            <w:tcW w:w="4265" w:type="dxa"/>
            <w:tcBorders>
              <w:top w:val="nil"/>
              <w:left w:val="nil"/>
              <w:bottom w:val="single" w:sz="4" w:space="0" w:color="auto"/>
              <w:right w:val="single" w:sz="8" w:space="0" w:color="auto"/>
            </w:tcBorders>
            <w:shd w:val="clear" w:color="auto" w:fill="auto"/>
            <w:hideMark/>
          </w:tcPr>
          <w:p w14:paraId="47B5B32A" w14:textId="3D8956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06C3D8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95A9C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w:t>
            </w:r>
          </w:p>
        </w:tc>
        <w:tc>
          <w:tcPr>
            <w:tcW w:w="0" w:type="auto"/>
            <w:tcBorders>
              <w:top w:val="nil"/>
              <w:left w:val="nil"/>
              <w:bottom w:val="single" w:sz="4" w:space="0" w:color="auto"/>
              <w:right w:val="single" w:sz="4" w:space="0" w:color="auto"/>
            </w:tcBorders>
            <w:shd w:val="clear" w:color="auto" w:fill="auto"/>
            <w:hideMark/>
          </w:tcPr>
          <w:p w14:paraId="309F24FD" w14:textId="2244DC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ABB India Limited</w:t>
            </w:r>
          </w:p>
        </w:tc>
        <w:tc>
          <w:tcPr>
            <w:tcW w:w="1742" w:type="dxa"/>
            <w:tcBorders>
              <w:top w:val="nil"/>
              <w:left w:val="nil"/>
              <w:bottom w:val="single" w:sz="4" w:space="0" w:color="auto"/>
              <w:right w:val="single" w:sz="4" w:space="0" w:color="auto"/>
            </w:tcBorders>
            <w:shd w:val="clear" w:color="auto" w:fill="auto"/>
            <w:noWrap/>
            <w:hideMark/>
          </w:tcPr>
          <w:p w14:paraId="645AD4C0" w14:textId="0F8753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7,22,55,352 </w:t>
            </w:r>
          </w:p>
        </w:tc>
        <w:tc>
          <w:tcPr>
            <w:tcW w:w="1742" w:type="dxa"/>
            <w:tcBorders>
              <w:top w:val="nil"/>
              <w:left w:val="nil"/>
              <w:bottom w:val="single" w:sz="4" w:space="0" w:color="auto"/>
              <w:right w:val="single" w:sz="4" w:space="0" w:color="auto"/>
            </w:tcBorders>
            <w:shd w:val="clear" w:color="auto" w:fill="auto"/>
            <w:noWrap/>
            <w:hideMark/>
          </w:tcPr>
          <w:p w14:paraId="0BA0B799" w14:textId="577F44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3,17,02,831 </w:t>
            </w:r>
          </w:p>
        </w:tc>
        <w:tc>
          <w:tcPr>
            <w:tcW w:w="1649" w:type="dxa"/>
            <w:tcBorders>
              <w:top w:val="nil"/>
              <w:left w:val="nil"/>
              <w:bottom w:val="single" w:sz="4" w:space="0" w:color="auto"/>
              <w:right w:val="single" w:sz="4" w:space="0" w:color="auto"/>
            </w:tcBorders>
            <w:shd w:val="clear" w:color="auto" w:fill="auto"/>
            <w:noWrap/>
            <w:hideMark/>
          </w:tcPr>
          <w:p w14:paraId="2FB02700" w14:textId="1D5B0C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3D4EA3E" w14:textId="210ABF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4,05,52,521 </w:t>
            </w:r>
          </w:p>
        </w:tc>
        <w:tc>
          <w:tcPr>
            <w:tcW w:w="4265" w:type="dxa"/>
            <w:tcBorders>
              <w:top w:val="nil"/>
              <w:left w:val="nil"/>
              <w:bottom w:val="single" w:sz="4" w:space="0" w:color="auto"/>
              <w:right w:val="single" w:sz="8" w:space="0" w:color="auto"/>
            </w:tcBorders>
            <w:shd w:val="clear" w:color="auto" w:fill="auto"/>
            <w:hideMark/>
          </w:tcPr>
          <w:p w14:paraId="6A2B0BB0" w14:textId="081FF4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670DEED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8013D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w:t>
            </w:r>
          </w:p>
        </w:tc>
        <w:tc>
          <w:tcPr>
            <w:tcW w:w="0" w:type="auto"/>
            <w:tcBorders>
              <w:top w:val="nil"/>
              <w:left w:val="nil"/>
              <w:bottom w:val="single" w:sz="4" w:space="0" w:color="auto"/>
              <w:right w:val="single" w:sz="4" w:space="0" w:color="auto"/>
            </w:tcBorders>
            <w:shd w:val="clear" w:color="auto" w:fill="auto"/>
            <w:hideMark/>
          </w:tcPr>
          <w:p w14:paraId="03851B3C" w14:textId="4A6B6D1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Abhi</w:t>
            </w:r>
            <w:proofErr w:type="spellEnd"/>
            <w:r>
              <w:rPr>
                <w:rFonts w:ascii="Calibri" w:hAnsi="Calibri"/>
                <w:color w:val="000000"/>
              </w:rPr>
              <w:t xml:space="preserve"> Engineering Corporation Pvt Ltd</w:t>
            </w:r>
          </w:p>
        </w:tc>
        <w:tc>
          <w:tcPr>
            <w:tcW w:w="1742" w:type="dxa"/>
            <w:tcBorders>
              <w:top w:val="nil"/>
              <w:left w:val="nil"/>
              <w:bottom w:val="single" w:sz="4" w:space="0" w:color="auto"/>
              <w:right w:val="single" w:sz="4" w:space="0" w:color="auto"/>
            </w:tcBorders>
            <w:shd w:val="clear" w:color="auto" w:fill="auto"/>
            <w:noWrap/>
            <w:hideMark/>
          </w:tcPr>
          <w:p w14:paraId="24728C43" w14:textId="0BB93F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1,34,85,197 </w:t>
            </w:r>
          </w:p>
        </w:tc>
        <w:tc>
          <w:tcPr>
            <w:tcW w:w="1742" w:type="dxa"/>
            <w:tcBorders>
              <w:top w:val="nil"/>
              <w:left w:val="nil"/>
              <w:bottom w:val="single" w:sz="4" w:space="0" w:color="auto"/>
              <w:right w:val="single" w:sz="4" w:space="0" w:color="auto"/>
            </w:tcBorders>
            <w:shd w:val="clear" w:color="auto" w:fill="auto"/>
            <w:noWrap/>
            <w:hideMark/>
          </w:tcPr>
          <w:p w14:paraId="597BBA68" w14:textId="12A565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1,34,85,197 </w:t>
            </w:r>
          </w:p>
        </w:tc>
        <w:tc>
          <w:tcPr>
            <w:tcW w:w="1649" w:type="dxa"/>
            <w:tcBorders>
              <w:top w:val="nil"/>
              <w:left w:val="nil"/>
              <w:bottom w:val="single" w:sz="4" w:space="0" w:color="auto"/>
              <w:right w:val="single" w:sz="4" w:space="0" w:color="auto"/>
            </w:tcBorders>
            <w:shd w:val="clear" w:color="auto" w:fill="auto"/>
            <w:noWrap/>
            <w:hideMark/>
          </w:tcPr>
          <w:p w14:paraId="7AAB2056" w14:textId="7ED9BE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048D6A" w14:textId="20C992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3B1CCE2" w14:textId="6F07F6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7407FC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9087C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w:t>
            </w:r>
          </w:p>
        </w:tc>
        <w:tc>
          <w:tcPr>
            <w:tcW w:w="0" w:type="auto"/>
            <w:tcBorders>
              <w:top w:val="nil"/>
              <w:left w:val="nil"/>
              <w:bottom w:val="single" w:sz="4" w:space="0" w:color="auto"/>
              <w:right w:val="single" w:sz="4" w:space="0" w:color="auto"/>
            </w:tcBorders>
            <w:shd w:val="clear" w:color="auto" w:fill="auto"/>
            <w:hideMark/>
          </w:tcPr>
          <w:p w14:paraId="6FB660D8" w14:textId="64A1F6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Abhijit And </w:t>
            </w:r>
            <w:proofErr w:type="spellStart"/>
            <w:r>
              <w:rPr>
                <w:rFonts w:ascii="Calibri" w:hAnsi="Calibri"/>
                <w:color w:val="000000"/>
              </w:rPr>
              <w:t>Chandan</w:t>
            </w:r>
            <w:proofErr w:type="spellEnd"/>
            <w:r>
              <w:rPr>
                <w:rFonts w:ascii="Calibri" w:hAnsi="Calibri"/>
                <w:color w:val="000000"/>
              </w:rPr>
              <w:t xml:space="preserve"> Sarkar</w:t>
            </w:r>
          </w:p>
        </w:tc>
        <w:tc>
          <w:tcPr>
            <w:tcW w:w="1742" w:type="dxa"/>
            <w:tcBorders>
              <w:top w:val="nil"/>
              <w:left w:val="nil"/>
              <w:bottom w:val="single" w:sz="4" w:space="0" w:color="auto"/>
              <w:right w:val="single" w:sz="4" w:space="0" w:color="auto"/>
            </w:tcBorders>
            <w:shd w:val="clear" w:color="auto" w:fill="auto"/>
            <w:noWrap/>
            <w:hideMark/>
          </w:tcPr>
          <w:p w14:paraId="42AE201A" w14:textId="19A793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12,37,962 </w:t>
            </w:r>
          </w:p>
        </w:tc>
        <w:tc>
          <w:tcPr>
            <w:tcW w:w="1742" w:type="dxa"/>
            <w:tcBorders>
              <w:top w:val="nil"/>
              <w:left w:val="nil"/>
              <w:bottom w:val="single" w:sz="4" w:space="0" w:color="auto"/>
              <w:right w:val="single" w:sz="4" w:space="0" w:color="auto"/>
            </w:tcBorders>
            <w:shd w:val="clear" w:color="auto" w:fill="auto"/>
            <w:noWrap/>
            <w:hideMark/>
          </w:tcPr>
          <w:p w14:paraId="2D1252FF" w14:textId="3355C0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12,37,962 </w:t>
            </w:r>
          </w:p>
        </w:tc>
        <w:tc>
          <w:tcPr>
            <w:tcW w:w="1649" w:type="dxa"/>
            <w:tcBorders>
              <w:top w:val="nil"/>
              <w:left w:val="nil"/>
              <w:bottom w:val="single" w:sz="4" w:space="0" w:color="auto"/>
              <w:right w:val="single" w:sz="4" w:space="0" w:color="auto"/>
            </w:tcBorders>
            <w:shd w:val="clear" w:color="auto" w:fill="auto"/>
            <w:noWrap/>
            <w:hideMark/>
          </w:tcPr>
          <w:p w14:paraId="3306DA67" w14:textId="749E7B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F56C20" w14:textId="429A3A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A41BEC5" w14:textId="2B88FF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7D2A659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72EAE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w:t>
            </w:r>
          </w:p>
        </w:tc>
        <w:tc>
          <w:tcPr>
            <w:tcW w:w="0" w:type="auto"/>
            <w:tcBorders>
              <w:top w:val="nil"/>
              <w:left w:val="nil"/>
              <w:bottom w:val="single" w:sz="4" w:space="0" w:color="auto"/>
              <w:right w:val="single" w:sz="4" w:space="0" w:color="auto"/>
            </w:tcBorders>
            <w:shd w:val="clear" w:color="auto" w:fill="auto"/>
            <w:hideMark/>
          </w:tcPr>
          <w:p w14:paraId="53AB8D31" w14:textId="478E6EB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Abhilash</w:t>
            </w:r>
            <w:proofErr w:type="spellEnd"/>
            <w:r>
              <w:rPr>
                <w:rFonts w:ascii="Calibri" w:hAnsi="Calibri"/>
                <w:color w:val="000000"/>
              </w:rPr>
              <w:t xml:space="preserve"> Kumar Aggarwal</w:t>
            </w:r>
          </w:p>
        </w:tc>
        <w:tc>
          <w:tcPr>
            <w:tcW w:w="1742" w:type="dxa"/>
            <w:tcBorders>
              <w:top w:val="nil"/>
              <w:left w:val="nil"/>
              <w:bottom w:val="single" w:sz="4" w:space="0" w:color="auto"/>
              <w:right w:val="single" w:sz="4" w:space="0" w:color="auto"/>
            </w:tcBorders>
            <w:shd w:val="clear" w:color="auto" w:fill="auto"/>
            <w:noWrap/>
            <w:hideMark/>
          </w:tcPr>
          <w:p w14:paraId="77547DBF" w14:textId="680DC1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52,693 </w:t>
            </w:r>
          </w:p>
        </w:tc>
        <w:tc>
          <w:tcPr>
            <w:tcW w:w="1742" w:type="dxa"/>
            <w:tcBorders>
              <w:top w:val="nil"/>
              <w:left w:val="nil"/>
              <w:bottom w:val="single" w:sz="4" w:space="0" w:color="auto"/>
              <w:right w:val="single" w:sz="4" w:space="0" w:color="auto"/>
            </w:tcBorders>
            <w:shd w:val="clear" w:color="auto" w:fill="auto"/>
            <w:noWrap/>
            <w:hideMark/>
          </w:tcPr>
          <w:p w14:paraId="7F68F1BB" w14:textId="3F97C1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52,693 </w:t>
            </w:r>
          </w:p>
        </w:tc>
        <w:tc>
          <w:tcPr>
            <w:tcW w:w="1649" w:type="dxa"/>
            <w:tcBorders>
              <w:top w:val="nil"/>
              <w:left w:val="nil"/>
              <w:bottom w:val="single" w:sz="4" w:space="0" w:color="auto"/>
              <w:right w:val="single" w:sz="4" w:space="0" w:color="auto"/>
            </w:tcBorders>
            <w:shd w:val="clear" w:color="auto" w:fill="auto"/>
            <w:noWrap/>
            <w:hideMark/>
          </w:tcPr>
          <w:p w14:paraId="780EA21E" w14:textId="44CF93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46E5D98" w14:textId="1AC7FE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909846E" w14:textId="6BBEE0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F05274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887F5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w:t>
            </w:r>
          </w:p>
        </w:tc>
        <w:tc>
          <w:tcPr>
            <w:tcW w:w="0" w:type="auto"/>
            <w:tcBorders>
              <w:top w:val="nil"/>
              <w:left w:val="nil"/>
              <w:bottom w:val="single" w:sz="4" w:space="0" w:color="auto"/>
              <w:right w:val="single" w:sz="4" w:space="0" w:color="auto"/>
            </w:tcBorders>
            <w:shd w:val="clear" w:color="auto" w:fill="auto"/>
            <w:hideMark/>
          </w:tcPr>
          <w:p w14:paraId="35890D16" w14:textId="7BCD0F8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Abhishekh</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65C7C37B" w14:textId="03B343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72,90,266 </w:t>
            </w:r>
          </w:p>
        </w:tc>
        <w:tc>
          <w:tcPr>
            <w:tcW w:w="1742" w:type="dxa"/>
            <w:tcBorders>
              <w:top w:val="nil"/>
              <w:left w:val="nil"/>
              <w:bottom w:val="single" w:sz="4" w:space="0" w:color="auto"/>
              <w:right w:val="single" w:sz="4" w:space="0" w:color="auto"/>
            </w:tcBorders>
            <w:shd w:val="clear" w:color="auto" w:fill="auto"/>
            <w:noWrap/>
            <w:hideMark/>
          </w:tcPr>
          <w:p w14:paraId="3BA33241" w14:textId="158F15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53,55,780 </w:t>
            </w:r>
          </w:p>
        </w:tc>
        <w:tc>
          <w:tcPr>
            <w:tcW w:w="1649" w:type="dxa"/>
            <w:tcBorders>
              <w:top w:val="nil"/>
              <w:left w:val="nil"/>
              <w:bottom w:val="single" w:sz="4" w:space="0" w:color="auto"/>
              <w:right w:val="single" w:sz="4" w:space="0" w:color="auto"/>
            </w:tcBorders>
            <w:shd w:val="clear" w:color="auto" w:fill="auto"/>
            <w:noWrap/>
            <w:hideMark/>
          </w:tcPr>
          <w:p w14:paraId="7ECBC904" w14:textId="1F5275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EBA3C0" w14:textId="588089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19,34,486 </w:t>
            </w:r>
          </w:p>
        </w:tc>
        <w:tc>
          <w:tcPr>
            <w:tcW w:w="4265" w:type="dxa"/>
            <w:tcBorders>
              <w:top w:val="nil"/>
              <w:left w:val="nil"/>
              <w:bottom w:val="single" w:sz="4" w:space="0" w:color="auto"/>
              <w:right w:val="single" w:sz="8" w:space="0" w:color="auto"/>
            </w:tcBorders>
            <w:shd w:val="clear" w:color="auto" w:fill="auto"/>
            <w:hideMark/>
          </w:tcPr>
          <w:p w14:paraId="6CF5DBFB" w14:textId="6040C8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C595F2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C12C8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w:t>
            </w:r>
          </w:p>
        </w:tc>
        <w:tc>
          <w:tcPr>
            <w:tcW w:w="0" w:type="auto"/>
            <w:tcBorders>
              <w:top w:val="nil"/>
              <w:left w:val="nil"/>
              <w:bottom w:val="single" w:sz="4" w:space="0" w:color="auto"/>
              <w:right w:val="single" w:sz="4" w:space="0" w:color="auto"/>
            </w:tcBorders>
            <w:shd w:val="clear" w:color="auto" w:fill="auto"/>
            <w:hideMark/>
          </w:tcPr>
          <w:p w14:paraId="54D53CE9" w14:textId="0F9936A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Abhiyanta</w:t>
            </w:r>
            <w:proofErr w:type="spellEnd"/>
            <w:r>
              <w:rPr>
                <w:rFonts w:ascii="Calibri" w:hAnsi="Calibri"/>
                <w:color w:val="000000"/>
              </w:rPr>
              <w:t xml:space="preserve"> (Mohammad </w:t>
            </w:r>
            <w:proofErr w:type="spellStart"/>
            <w:r>
              <w:rPr>
                <w:rFonts w:ascii="Calibri" w:hAnsi="Calibri"/>
                <w:color w:val="000000"/>
              </w:rPr>
              <w:t>Arif</w:t>
            </w:r>
            <w:proofErr w:type="spellEnd"/>
            <w:r>
              <w:rPr>
                <w:rFonts w:ascii="Calibri" w:hAnsi="Calibri"/>
                <w:color w:val="000000"/>
              </w:rPr>
              <w:t xml:space="preserve"> Khan)</w:t>
            </w:r>
          </w:p>
        </w:tc>
        <w:tc>
          <w:tcPr>
            <w:tcW w:w="1742" w:type="dxa"/>
            <w:tcBorders>
              <w:top w:val="nil"/>
              <w:left w:val="nil"/>
              <w:bottom w:val="single" w:sz="4" w:space="0" w:color="auto"/>
              <w:right w:val="single" w:sz="4" w:space="0" w:color="auto"/>
            </w:tcBorders>
            <w:shd w:val="clear" w:color="auto" w:fill="auto"/>
            <w:noWrap/>
            <w:hideMark/>
          </w:tcPr>
          <w:p w14:paraId="138E8DCA" w14:textId="022785E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1742" w:type="dxa"/>
            <w:tcBorders>
              <w:top w:val="nil"/>
              <w:left w:val="nil"/>
              <w:bottom w:val="single" w:sz="4" w:space="0" w:color="auto"/>
              <w:right w:val="single" w:sz="4" w:space="0" w:color="auto"/>
            </w:tcBorders>
            <w:shd w:val="clear" w:color="auto" w:fill="auto"/>
            <w:noWrap/>
            <w:hideMark/>
          </w:tcPr>
          <w:p w14:paraId="5EE23B5F" w14:textId="374522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1649" w:type="dxa"/>
            <w:tcBorders>
              <w:top w:val="nil"/>
              <w:left w:val="nil"/>
              <w:bottom w:val="single" w:sz="4" w:space="0" w:color="auto"/>
              <w:right w:val="single" w:sz="4" w:space="0" w:color="auto"/>
            </w:tcBorders>
            <w:shd w:val="clear" w:color="auto" w:fill="auto"/>
            <w:noWrap/>
            <w:hideMark/>
          </w:tcPr>
          <w:p w14:paraId="280CA62C" w14:textId="142241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4FA6BA" w14:textId="585E7C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BBDEA5" w14:textId="710529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4117F5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A4DEF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w:t>
            </w:r>
          </w:p>
        </w:tc>
        <w:tc>
          <w:tcPr>
            <w:tcW w:w="0" w:type="auto"/>
            <w:tcBorders>
              <w:top w:val="nil"/>
              <w:left w:val="nil"/>
              <w:bottom w:val="single" w:sz="4" w:space="0" w:color="auto"/>
              <w:right w:val="single" w:sz="4" w:space="0" w:color="auto"/>
            </w:tcBorders>
            <w:shd w:val="clear" w:color="auto" w:fill="auto"/>
            <w:hideMark/>
          </w:tcPr>
          <w:p w14:paraId="7F09BA15" w14:textId="3087C5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Abu </w:t>
            </w:r>
            <w:proofErr w:type="spellStart"/>
            <w:r>
              <w:rPr>
                <w:rFonts w:ascii="Calibri" w:hAnsi="Calibri"/>
                <w:color w:val="000000"/>
              </w:rPr>
              <w:t>Kalam</w:t>
            </w:r>
            <w:proofErr w:type="spellEnd"/>
            <w:r>
              <w:rPr>
                <w:rFonts w:ascii="Calibri" w:hAnsi="Calibri"/>
                <w:color w:val="000000"/>
              </w:rPr>
              <w:t xml:space="preserve"> </w:t>
            </w:r>
            <w:proofErr w:type="spellStart"/>
            <w:r>
              <w:rPr>
                <w:rFonts w:ascii="Calibri" w:hAnsi="Calibri"/>
                <w:color w:val="000000"/>
              </w:rPr>
              <w:t>Ajadd</w:t>
            </w:r>
            <w:proofErr w:type="spellEnd"/>
          </w:p>
        </w:tc>
        <w:tc>
          <w:tcPr>
            <w:tcW w:w="1742" w:type="dxa"/>
            <w:tcBorders>
              <w:top w:val="nil"/>
              <w:left w:val="nil"/>
              <w:bottom w:val="single" w:sz="4" w:space="0" w:color="auto"/>
              <w:right w:val="single" w:sz="4" w:space="0" w:color="auto"/>
            </w:tcBorders>
            <w:shd w:val="clear" w:color="auto" w:fill="auto"/>
            <w:noWrap/>
            <w:hideMark/>
          </w:tcPr>
          <w:p w14:paraId="3334C59E" w14:textId="7EA68F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5,37,895 </w:t>
            </w:r>
          </w:p>
        </w:tc>
        <w:tc>
          <w:tcPr>
            <w:tcW w:w="1742" w:type="dxa"/>
            <w:tcBorders>
              <w:top w:val="nil"/>
              <w:left w:val="nil"/>
              <w:bottom w:val="single" w:sz="4" w:space="0" w:color="auto"/>
              <w:right w:val="single" w:sz="4" w:space="0" w:color="auto"/>
            </w:tcBorders>
            <w:shd w:val="clear" w:color="auto" w:fill="auto"/>
            <w:noWrap/>
            <w:hideMark/>
          </w:tcPr>
          <w:p w14:paraId="0A8E2055" w14:textId="043141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5,37,895 </w:t>
            </w:r>
          </w:p>
        </w:tc>
        <w:tc>
          <w:tcPr>
            <w:tcW w:w="1649" w:type="dxa"/>
            <w:tcBorders>
              <w:top w:val="nil"/>
              <w:left w:val="nil"/>
              <w:bottom w:val="single" w:sz="4" w:space="0" w:color="auto"/>
              <w:right w:val="single" w:sz="4" w:space="0" w:color="auto"/>
            </w:tcBorders>
            <w:shd w:val="clear" w:color="auto" w:fill="auto"/>
            <w:noWrap/>
            <w:hideMark/>
          </w:tcPr>
          <w:p w14:paraId="097B1FDE" w14:textId="78D66C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8249F6" w14:textId="19C16F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5C32B1" w14:textId="5ADDD6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04A0515" w14:textId="77777777" w:rsidTr="00587F83">
        <w:trPr>
          <w:trHeight w:val="9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4F6B5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10</w:t>
            </w:r>
          </w:p>
        </w:tc>
        <w:tc>
          <w:tcPr>
            <w:tcW w:w="0" w:type="auto"/>
            <w:tcBorders>
              <w:top w:val="nil"/>
              <w:left w:val="nil"/>
              <w:bottom w:val="single" w:sz="4" w:space="0" w:color="auto"/>
              <w:right w:val="single" w:sz="4" w:space="0" w:color="auto"/>
            </w:tcBorders>
            <w:shd w:val="clear" w:color="auto" w:fill="auto"/>
            <w:hideMark/>
          </w:tcPr>
          <w:p w14:paraId="47D706E2" w14:textId="13550D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1F2FF12F" w14:textId="73AE90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1,78,31,30,946 </w:t>
            </w:r>
          </w:p>
        </w:tc>
        <w:tc>
          <w:tcPr>
            <w:tcW w:w="1742" w:type="dxa"/>
            <w:tcBorders>
              <w:top w:val="nil"/>
              <w:left w:val="nil"/>
              <w:bottom w:val="single" w:sz="4" w:space="0" w:color="auto"/>
              <w:right w:val="single" w:sz="4" w:space="0" w:color="auto"/>
            </w:tcBorders>
            <w:shd w:val="clear" w:color="auto" w:fill="auto"/>
            <w:noWrap/>
            <w:hideMark/>
          </w:tcPr>
          <w:p w14:paraId="0D444CD4" w14:textId="1626B7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0440FB3" w14:textId="2F9261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1AFFB9" w14:textId="66A0BA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1,78,31,30,946 </w:t>
            </w:r>
          </w:p>
        </w:tc>
        <w:tc>
          <w:tcPr>
            <w:tcW w:w="4265" w:type="dxa"/>
            <w:tcBorders>
              <w:top w:val="nil"/>
              <w:left w:val="nil"/>
              <w:bottom w:val="single" w:sz="4" w:space="0" w:color="auto"/>
              <w:right w:val="single" w:sz="8" w:space="0" w:color="auto"/>
            </w:tcBorders>
            <w:shd w:val="clear" w:color="auto" w:fill="auto"/>
            <w:hideMark/>
          </w:tcPr>
          <w:p w14:paraId="0CD130CE" w14:textId="136E73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is not admissible as it pertains to professional and other fees incurred by the vendor in filing various suits against the Corporate Debtor. This does not form part of any contractual liability of Corporate Debtor towards the claimant</w:t>
            </w:r>
          </w:p>
        </w:tc>
      </w:tr>
      <w:tr w:rsidR="001E4725" w:rsidRPr="008A4827" w14:paraId="61C6EF41" w14:textId="77777777" w:rsidTr="00587F83">
        <w:trPr>
          <w:trHeight w:val="9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B1E3F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w:t>
            </w:r>
          </w:p>
        </w:tc>
        <w:tc>
          <w:tcPr>
            <w:tcW w:w="0" w:type="auto"/>
            <w:tcBorders>
              <w:top w:val="nil"/>
              <w:left w:val="nil"/>
              <w:bottom w:val="single" w:sz="4" w:space="0" w:color="auto"/>
              <w:right w:val="single" w:sz="4" w:space="0" w:color="auto"/>
            </w:tcBorders>
            <w:shd w:val="clear" w:color="auto" w:fill="auto"/>
            <w:hideMark/>
          </w:tcPr>
          <w:p w14:paraId="3D82BBA4" w14:textId="6C4F62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5B655EAA" w14:textId="1EC573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1,51,39,09,475 </w:t>
            </w:r>
          </w:p>
        </w:tc>
        <w:tc>
          <w:tcPr>
            <w:tcW w:w="1742" w:type="dxa"/>
            <w:tcBorders>
              <w:top w:val="nil"/>
              <w:left w:val="nil"/>
              <w:bottom w:val="single" w:sz="4" w:space="0" w:color="auto"/>
              <w:right w:val="single" w:sz="4" w:space="0" w:color="auto"/>
            </w:tcBorders>
            <w:shd w:val="clear" w:color="auto" w:fill="auto"/>
            <w:noWrap/>
            <w:hideMark/>
          </w:tcPr>
          <w:p w14:paraId="5AED82A9" w14:textId="0FF109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4BA849B" w14:textId="5BFBAE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7E07C5" w14:textId="57AD33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1,51,39,09,475 </w:t>
            </w:r>
          </w:p>
        </w:tc>
        <w:tc>
          <w:tcPr>
            <w:tcW w:w="4265" w:type="dxa"/>
            <w:tcBorders>
              <w:top w:val="nil"/>
              <w:left w:val="nil"/>
              <w:bottom w:val="single" w:sz="4" w:space="0" w:color="auto"/>
              <w:right w:val="single" w:sz="8" w:space="0" w:color="auto"/>
            </w:tcBorders>
            <w:shd w:val="clear" w:color="auto" w:fill="auto"/>
            <w:hideMark/>
          </w:tcPr>
          <w:p w14:paraId="17FD0C20" w14:textId="44DA12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Claim is a contingent claim, based on the outcome of the case which the claimant has filed against Corporate Debtor. There is currently no liability as per the books of accounts of Corporate Debtor  towards the vendor in respect of the amount claimed </w:t>
            </w:r>
          </w:p>
        </w:tc>
      </w:tr>
      <w:tr w:rsidR="001E4725" w:rsidRPr="008A4827" w14:paraId="209FF765" w14:textId="77777777" w:rsidTr="00587F83">
        <w:trPr>
          <w:trHeight w:val="9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D5835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w:t>
            </w:r>
          </w:p>
        </w:tc>
        <w:tc>
          <w:tcPr>
            <w:tcW w:w="0" w:type="auto"/>
            <w:tcBorders>
              <w:top w:val="nil"/>
              <w:left w:val="nil"/>
              <w:bottom w:val="single" w:sz="4" w:space="0" w:color="auto"/>
              <w:right w:val="single" w:sz="4" w:space="0" w:color="auto"/>
            </w:tcBorders>
            <w:shd w:val="clear" w:color="auto" w:fill="auto"/>
            <w:hideMark/>
          </w:tcPr>
          <w:p w14:paraId="451C0AE0" w14:textId="519FA6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5FDA19A7" w14:textId="5997D5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18,59,25,230 </w:t>
            </w:r>
          </w:p>
        </w:tc>
        <w:tc>
          <w:tcPr>
            <w:tcW w:w="1742" w:type="dxa"/>
            <w:tcBorders>
              <w:top w:val="nil"/>
              <w:left w:val="nil"/>
              <w:bottom w:val="single" w:sz="4" w:space="0" w:color="auto"/>
              <w:right w:val="single" w:sz="4" w:space="0" w:color="auto"/>
            </w:tcBorders>
            <w:shd w:val="clear" w:color="auto" w:fill="auto"/>
            <w:noWrap/>
            <w:hideMark/>
          </w:tcPr>
          <w:p w14:paraId="4D16F32F" w14:textId="5E776D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47C31E9" w14:textId="5E9106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B937756" w14:textId="0B0985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18,59,25,230 </w:t>
            </w:r>
          </w:p>
        </w:tc>
        <w:tc>
          <w:tcPr>
            <w:tcW w:w="4265" w:type="dxa"/>
            <w:tcBorders>
              <w:top w:val="nil"/>
              <w:left w:val="nil"/>
              <w:bottom w:val="single" w:sz="4" w:space="0" w:color="auto"/>
              <w:right w:val="single" w:sz="8" w:space="0" w:color="auto"/>
            </w:tcBorders>
            <w:shd w:val="clear" w:color="auto" w:fill="auto"/>
            <w:hideMark/>
          </w:tcPr>
          <w:p w14:paraId="5355E0DA" w14:textId="772C54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Claim is a contingent claim, based on the outcome of the case which the claimant has filed against Corporate Debtor. There is currently no liability as per the books of accounts of Corporate Debtor  towards the vendor in respect of the amount claimed </w:t>
            </w:r>
          </w:p>
        </w:tc>
      </w:tr>
      <w:tr w:rsidR="001E4725" w:rsidRPr="008A4827" w14:paraId="5228BD71" w14:textId="77777777" w:rsidTr="00587F83">
        <w:trPr>
          <w:trHeight w:val="9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E29C4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w:t>
            </w:r>
          </w:p>
        </w:tc>
        <w:tc>
          <w:tcPr>
            <w:tcW w:w="0" w:type="auto"/>
            <w:tcBorders>
              <w:top w:val="nil"/>
              <w:left w:val="nil"/>
              <w:bottom w:val="single" w:sz="4" w:space="0" w:color="auto"/>
              <w:right w:val="single" w:sz="4" w:space="0" w:color="auto"/>
            </w:tcBorders>
            <w:shd w:val="clear" w:color="auto" w:fill="auto"/>
            <w:hideMark/>
          </w:tcPr>
          <w:p w14:paraId="17915D28" w14:textId="06E221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3EAF7E74" w14:textId="126A99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4,07,56,02,051 </w:t>
            </w:r>
          </w:p>
        </w:tc>
        <w:tc>
          <w:tcPr>
            <w:tcW w:w="1742" w:type="dxa"/>
            <w:tcBorders>
              <w:top w:val="nil"/>
              <w:left w:val="nil"/>
              <w:bottom w:val="single" w:sz="4" w:space="0" w:color="auto"/>
              <w:right w:val="single" w:sz="4" w:space="0" w:color="auto"/>
            </w:tcBorders>
            <w:shd w:val="clear" w:color="auto" w:fill="auto"/>
            <w:noWrap/>
            <w:hideMark/>
          </w:tcPr>
          <w:p w14:paraId="6D930772" w14:textId="4CD1C2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C91A26A" w14:textId="17BE6C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109C0B" w14:textId="07C97B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4,07,56,02,051 </w:t>
            </w:r>
          </w:p>
        </w:tc>
        <w:tc>
          <w:tcPr>
            <w:tcW w:w="4265" w:type="dxa"/>
            <w:tcBorders>
              <w:top w:val="nil"/>
              <w:left w:val="nil"/>
              <w:bottom w:val="single" w:sz="4" w:space="0" w:color="auto"/>
              <w:right w:val="single" w:sz="8" w:space="0" w:color="auto"/>
            </w:tcBorders>
            <w:shd w:val="clear" w:color="auto" w:fill="auto"/>
            <w:hideMark/>
          </w:tcPr>
          <w:p w14:paraId="2A3F1C2D" w14:textId="7E1BA5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Claim is a contingent claim, based on the outcome of the case which the claimant has filed against Corporate Debtor. There is currently no liability as per the books of accounts of Corporate Debtor  towards the vendor in respect of the amount claimed </w:t>
            </w:r>
          </w:p>
        </w:tc>
      </w:tr>
      <w:tr w:rsidR="001E4725" w:rsidRPr="008A4827" w14:paraId="4244F71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F882B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w:t>
            </w:r>
          </w:p>
        </w:tc>
        <w:tc>
          <w:tcPr>
            <w:tcW w:w="0" w:type="auto"/>
            <w:tcBorders>
              <w:top w:val="nil"/>
              <w:left w:val="nil"/>
              <w:bottom w:val="single" w:sz="4" w:space="0" w:color="auto"/>
              <w:right w:val="single" w:sz="4" w:space="0" w:color="auto"/>
            </w:tcBorders>
            <w:shd w:val="clear" w:color="auto" w:fill="auto"/>
            <w:hideMark/>
          </w:tcPr>
          <w:p w14:paraId="7BBCCC66" w14:textId="52B718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Aditya Constructions</w:t>
            </w:r>
          </w:p>
        </w:tc>
        <w:tc>
          <w:tcPr>
            <w:tcW w:w="1742" w:type="dxa"/>
            <w:tcBorders>
              <w:top w:val="nil"/>
              <w:left w:val="nil"/>
              <w:bottom w:val="single" w:sz="4" w:space="0" w:color="auto"/>
              <w:right w:val="single" w:sz="4" w:space="0" w:color="auto"/>
            </w:tcBorders>
            <w:shd w:val="clear" w:color="auto" w:fill="auto"/>
            <w:noWrap/>
            <w:hideMark/>
          </w:tcPr>
          <w:p w14:paraId="14FA5E5E" w14:textId="51F529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25,89,574 </w:t>
            </w:r>
          </w:p>
        </w:tc>
        <w:tc>
          <w:tcPr>
            <w:tcW w:w="1742" w:type="dxa"/>
            <w:tcBorders>
              <w:top w:val="nil"/>
              <w:left w:val="nil"/>
              <w:bottom w:val="single" w:sz="4" w:space="0" w:color="auto"/>
              <w:right w:val="single" w:sz="4" w:space="0" w:color="auto"/>
            </w:tcBorders>
            <w:shd w:val="clear" w:color="auto" w:fill="auto"/>
            <w:noWrap/>
            <w:hideMark/>
          </w:tcPr>
          <w:p w14:paraId="6402F29F" w14:textId="4C39AA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9,42,048 </w:t>
            </w:r>
          </w:p>
        </w:tc>
        <w:tc>
          <w:tcPr>
            <w:tcW w:w="1649" w:type="dxa"/>
            <w:tcBorders>
              <w:top w:val="nil"/>
              <w:left w:val="nil"/>
              <w:bottom w:val="single" w:sz="4" w:space="0" w:color="auto"/>
              <w:right w:val="single" w:sz="4" w:space="0" w:color="auto"/>
            </w:tcBorders>
            <w:shd w:val="clear" w:color="auto" w:fill="auto"/>
            <w:noWrap/>
            <w:hideMark/>
          </w:tcPr>
          <w:p w14:paraId="6022999F" w14:textId="0744B2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6C5D21" w14:textId="182E36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16,47,526 </w:t>
            </w:r>
          </w:p>
        </w:tc>
        <w:tc>
          <w:tcPr>
            <w:tcW w:w="4265" w:type="dxa"/>
            <w:tcBorders>
              <w:top w:val="nil"/>
              <w:left w:val="nil"/>
              <w:bottom w:val="single" w:sz="4" w:space="0" w:color="auto"/>
              <w:right w:val="single" w:sz="8" w:space="0" w:color="auto"/>
            </w:tcBorders>
            <w:shd w:val="clear" w:color="auto" w:fill="auto"/>
            <w:hideMark/>
          </w:tcPr>
          <w:p w14:paraId="1A3D71D7" w14:textId="764294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51FE0E6"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C7C06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w:t>
            </w:r>
          </w:p>
        </w:tc>
        <w:tc>
          <w:tcPr>
            <w:tcW w:w="0" w:type="auto"/>
            <w:tcBorders>
              <w:top w:val="nil"/>
              <w:left w:val="nil"/>
              <w:bottom w:val="single" w:sz="4" w:space="0" w:color="auto"/>
              <w:right w:val="single" w:sz="4" w:space="0" w:color="auto"/>
            </w:tcBorders>
            <w:shd w:val="clear" w:color="auto" w:fill="auto"/>
            <w:hideMark/>
          </w:tcPr>
          <w:p w14:paraId="0C2C750D" w14:textId="7422EB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Aditya Engineering Services (</w:t>
            </w:r>
            <w:proofErr w:type="spellStart"/>
            <w:r>
              <w:rPr>
                <w:rFonts w:ascii="Calibri" w:hAnsi="Calibri"/>
                <w:color w:val="000000"/>
              </w:rPr>
              <w:t>Anupur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20933A88" w14:textId="6E09E9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13,13,427 </w:t>
            </w:r>
          </w:p>
        </w:tc>
        <w:tc>
          <w:tcPr>
            <w:tcW w:w="1742" w:type="dxa"/>
            <w:tcBorders>
              <w:top w:val="nil"/>
              <w:left w:val="nil"/>
              <w:bottom w:val="single" w:sz="4" w:space="0" w:color="auto"/>
              <w:right w:val="single" w:sz="4" w:space="0" w:color="auto"/>
            </w:tcBorders>
            <w:shd w:val="clear" w:color="auto" w:fill="auto"/>
            <w:noWrap/>
            <w:hideMark/>
          </w:tcPr>
          <w:p w14:paraId="4B393FD5" w14:textId="31ADA4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13,12,562 </w:t>
            </w:r>
          </w:p>
        </w:tc>
        <w:tc>
          <w:tcPr>
            <w:tcW w:w="1649" w:type="dxa"/>
            <w:tcBorders>
              <w:top w:val="nil"/>
              <w:left w:val="nil"/>
              <w:bottom w:val="single" w:sz="4" w:space="0" w:color="auto"/>
              <w:right w:val="single" w:sz="4" w:space="0" w:color="auto"/>
            </w:tcBorders>
            <w:shd w:val="clear" w:color="auto" w:fill="auto"/>
            <w:noWrap/>
            <w:hideMark/>
          </w:tcPr>
          <w:p w14:paraId="6E52B2B5" w14:textId="7A09DE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59EABE8" w14:textId="4DDFD4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865 </w:t>
            </w:r>
          </w:p>
        </w:tc>
        <w:tc>
          <w:tcPr>
            <w:tcW w:w="4265" w:type="dxa"/>
            <w:tcBorders>
              <w:top w:val="nil"/>
              <w:left w:val="nil"/>
              <w:bottom w:val="single" w:sz="4" w:space="0" w:color="auto"/>
              <w:right w:val="single" w:sz="8" w:space="0" w:color="auto"/>
            </w:tcBorders>
            <w:shd w:val="clear" w:color="auto" w:fill="auto"/>
            <w:hideMark/>
          </w:tcPr>
          <w:p w14:paraId="6335E1AF" w14:textId="6D6C95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CE212D0" w14:textId="77777777" w:rsidTr="00587F83">
        <w:trPr>
          <w:trHeight w:val="136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03A7B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16</w:t>
            </w:r>
          </w:p>
        </w:tc>
        <w:tc>
          <w:tcPr>
            <w:tcW w:w="0" w:type="auto"/>
            <w:tcBorders>
              <w:top w:val="nil"/>
              <w:left w:val="nil"/>
              <w:bottom w:val="single" w:sz="4" w:space="0" w:color="auto"/>
              <w:right w:val="single" w:sz="4" w:space="0" w:color="auto"/>
            </w:tcBorders>
            <w:shd w:val="clear" w:color="auto" w:fill="auto"/>
            <w:hideMark/>
          </w:tcPr>
          <w:p w14:paraId="4E46720C" w14:textId="40B5FB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Aditya Engineering Services (</w:t>
            </w:r>
            <w:proofErr w:type="spellStart"/>
            <w:r>
              <w:rPr>
                <w:rFonts w:ascii="Calibri" w:hAnsi="Calibri"/>
                <w:color w:val="000000"/>
              </w:rPr>
              <w:t>Babandh</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7F920A47" w14:textId="130DC9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8,62,239 </w:t>
            </w:r>
          </w:p>
        </w:tc>
        <w:tc>
          <w:tcPr>
            <w:tcW w:w="1742" w:type="dxa"/>
            <w:tcBorders>
              <w:top w:val="nil"/>
              <w:left w:val="nil"/>
              <w:bottom w:val="single" w:sz="4" w:space="0" w:color="auto"/>
              <w:right w:val="single" w:sz="4" w:space="0" w:color="auto"/>
            </w:tcBorders>
            <w:shd w:val="clear" w:color="auto" w:fill="auto"/>
            <w:noWrap/>
            <w:hideMark/>
          </w:tcPr>
          <w:p w14:paraId="20A1306B" w14:textId="57C349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8,62,239 </w:t>
            </w:r>
          </w:p>
        </w:tc>
        <w:tc>
          <w:tcPr>
            <w:tcW w:w="1649" w:type="dxa"/>
            <w:tcBorders>
              <w:top w:val="nil"/>
              <w:left w:val="nil"/>
              <w:bottom w:val="single" w:sz="4" w:space="0" w:color="auto"/>
              <w:right w:val="single" w:sz="4" w:space="0" w:color="auto"/>
            </w:tcBorders>
            <w:shd w:val="clear" w:color="auto" w:fill="auto"/>
            <w:noWrap/>
            <w:hideMark/>
          </w:tcPr>
          <w:p w14:paraId="62CB3EA1" w14:textId="159754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2E8473" w14:textId="071CCD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59C0113" w14:textId="29DA64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76DC8A0" w14:textId="77777777" w:rsidTr="00587F83">
        <w:trPr>
          <w:trHeight w:val="13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F8986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w:t>
            </w:r>
          </w:p>
        </w:tc>
        <w:tc>
          <w:tcPr>
            <w:tcW w:w="0" w:type="auto"/>
            <w:tcBorders>
              <w:top w:val="nil"/>
              <w:left w:val="nil"/>
              <w:bottom w:val="single" w:sz="4" w:space="0" w:color="auto"/>
              <w:right w:val="single" w:sz="4" w:space="0" w:color="auto"/>
            </w:tcBorders>
            <w:shd w:val="clear" w:color="auto" w:fill="auto"/>
            <w:hideMark/>
          </w:tcPr>
          <w:p w14:paraId="46FB2492" w14:textId="5E3846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Agarwal Gases (P) Ltd.</w:t>
            </w:r>
          </w:p>
        </w:tc>
        <w:tc>
          <w:tcPr>
            <w:tcW w:w="1742" w:type="dxa"/>
            <w:tcBorders>
              <w:top w:val="nil"/>
              <w:left w:val="nil"/>
              <w:bottom w:val="single" w:sz="4" w:space="0" w:color="auto"/>
              <w:right w:val="single" w:sz="4" w:space="0" w:color="auto"/>
            </w:tcBorders>
            <w:shd w:val="clear" w:color="auto" w:fill="auto"/>
            <w:noWrap/>
            <w:hideMark/>
          </w:tcPr>
          <w:p w14:paraId="2BB6D2A0" w14:textId="404DAF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10,17,053 </w:t>
            </w:r>
          </w:p>
        </w:tc>
        <w:tc>
          <w:tcPr>
            <w:tcW w:w="1742" w:type="dxa"/>
            <w:tcBorders>
              <w:top w:val="nil"/>
              <w:left w:val="nil"/>
              <w:bottom w:val="single" w:sz="4" w:space="0" w:color="auto"/>
              <w:right w:val="single" w:sz="4" w:space="0" w:color="auto"/>
            </w:tcBorders>
            <w:shd w:val="clear" w:color="auto" w:fill="auto"/>
            <w:noWrap/>
            <w:hideMark/>
          </w:tcPr>
          <w:p w14:paraId="1FBB18F2" w14:textId="716276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3,01,504 </w:t>
            </w:r>
          </w:p>
        </w:tc>
        <w:tc>
          <w:tcPr>
            <w:tcW w:w="1649" w:type="dxa"/>
            <w:tcBorders>
              <w:top w:val="nil"/>
              <w:left w:val="nil"/>
              <w:bottom w:val="single" w:sz="4" w:space="0" w:color="auto"/>
              <w:right w:val="single" w:sz="4" w:space="0" w:color="auto"/>
            </w:tcBorders>
            <w:shd w:val="clear" w:color="auto" w:fill="auto"/>
            <w:noWrap/>
            <w:hideMark/>
          </w:tcPr>
          <w:p w14:paraId="67B8C711" w14:textId="58E146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B9B822" w14:textId="4823D1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7,15,549 </w:t>
            </w:r>
          </w:p>
        </w:tc>
        <w:tc>
          <w:tcPr>
            <w:tcW w:w="4265" w:type="dxa"/>
            <w:tcBorders>
              <w:top w:val="nil"/>
              <w:left w:val="nil"/>
              <w:bottom w:val="single" w:sz="4" w:space="0" w:color="auto"/>
              <w:right w:val="single" w:sz="8" w:space="0" w:color="auto"/>
            </w:tcBorders>
            <w:shd w:val="clear" w:color="auto" w:fill="auto"/>
            <w:hideMark/>
          </w:tcPr>
          <w:p w14:paraId="0DD9CBD8" w14:textId="28778EF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C9827F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B693F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w:t>
            </w:r>
          </w:p>
        </w:tc>
        <w:tc>
          <w:tcPr>
            <w:tcW w:w="0" w:type="auto"/>
            <w:tcBorders>
              <w:top w:val="nil"/>
              <w:left w:val="nil"/>
              <w:bottom w:val="single" w:sz="4" w:space="0" w:color="auto"/>
              <w:right w:val="single" w:sz="4" w:space="0" w:color="auto"/>
            </w:tcBorders>
            <w:shd w:val="clear" w:color="auto" w:fill="auto"/>
            <w:hideMark/>
          </w:tcPr>
          <w:p w14:paraId="7C565B17" w14:textId="6C6328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Aggarwal Agencies Prop. Rakesh </w:t>
            </w:r>
            <w:proofErr w:type="spellStart"/>
            <w:r>
              <w:rPr>
                <w:rFonts w:ascii="Calibri" w:hAnsi="Calibri"/>
                <w:color w:val="000000"/>
              </w:rPr>
              <w:t>Singhal</w:t>
            </w:r>
            <w:proofErr w:type="spellEnd"/>
          </w:p>
        </w:tc>
        <w:tc>
          <w:tcPr>
            <w:tcW w:w="1742" w:type="dxa"/>
            <w:tcBorders>
              <w:top w:val="nil"/>
              <w:left w:val="nil"/>
              <w:bottom w:val="single" w:sz="4" w:space="0" w:color="auto"/>
              <w:right w:val="single" w:sz="4" w:space="0" w:color="auto"/>
            </w:tcBorders>
            <w:shd w:val="clear" w:color="auto" w:fill="auto"/>
            <w:noWrap/>
            <w:hideMark/>
          </w:tcPr>
          <w:p w14:paraId="17F179B1" w14:textId="56AECC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1,88,000 </w:t>
            </w:r>
          </w:p>
        </w:tc>
        <w:tc>
          <w:tcPr>
            <w:tcW w:w="1742" w:type="dxa"/>
            <w:tcBorders>
              <w:top w:val="nil"/>
              <w:left w:val="nil"/>
              <w:bottom w:val="single" w:sz="4" w:space="0" w:color="auto"/>
              <w:right w:val="single" w:sz="4" w:space="0" w:color="auto"/>
            </w:tcBorders>
            <w:shd w:val="clear" w:color="auto" w:fill="auto"/>
            <w:noWrap/>
            <w:hideMark/>
          </w:tcPr>
          <w:p w14:paraId="25D64A5A" w14:textId="312156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8EF2A60" w14:textId="584460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A3969E1" w14:textId="46669A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1,88,000 </w:t>
            </w:r>
          </w:p>
        </w:tc>
        <w:tc>
          <w:tcPr>
            <w:tcW w:w="4265" w:type="dxa"/>
            <w:tcBorders>
              <w:top w:val="nil"/>
              <w:left w:val="nil"/>
              <w:bottom w:val="single" w:sz="4" w:space="0" w:color="auto"/>
              <w:right w:val="single" w:sz="8" w:space="0" w:color="auto"/>
            </w:tcBorders>
            <w:shd w:val="clear" w:color="auto" w:fill="auto"/>
            <w:hideMark/>
          </w:tcPr>
          <w:p w14:paraId="079FE81C" w14:textId="32AD35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0D65513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4194C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w:t>
            </w:r>
          </w:p>
        </w:tc>
        <w:tc>
          <w:tcPr>
            <w:tcW w:w="0" w:type="auto"/>
            <w:tcBorders>
              <w:top w:val="nil"/>
              <w:left w:val="nil"/>
              <w:bottom w:val="single" w:sz="4" w:space="0" w:color="auto"/>
              <w:right w:val="single" w:sz="4" w:space="0" w:color="auto"/>
            </w:tcBorders>
            <w:shd w:val="clear" w:color="auto" w:fill="auto"/>
            <w:hideMark/>
          </w:tcPr>
          <w:p w14:paraId="32F68285" w14:textId="2CCCE5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Aggarwal Enterprises </w:t>
            </w:r>
            <w:proofErr w:type="spellStart"/>
            <w:r>
              <w:rPr>
                <w:rFonts w:ascii="Calibri" w:hAnsi="Calibri"/>
                <w:color w:val="000000"/>
              </w:rPr>
              <w:t>Rishikesh</w:t>
            </w:r>
            <w:proofErr w:type="spellEnd"/>
          </w:p>
        </w:tc>
        <w:tc>
          <w:tcPr>
            <w:tcW w:w="1742" w:type="dxa"/>
            <w:tcBorders>
              <w:top w:val="nil"/>
              <w:left w:val="nil"/>
              <w:bottom w:val="single" w:sz="4" w:space="0" w:color="auto"/>
              <w:right w:val="single" w:sz="4" w:space="0" w:color="auto"/>
            </w:tcBorders>
            <w:shd w:val="clear" w:color="auto" w:fill="auto"/>
            <w:noWrap/>
            <w:hideMark/>
          </w:tcPr>
          <w:p w14:paraId="35FA006F" w14:textId="5CD510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17,34,424 </w:t>
            </w:r>
          </w:p>
        </w:tc>
        <w:tc>
          <w:tcPr>
            <w:tcW w:w="1742" w:type="dxa"/>
            <w:tcBorders>
              <w:top w:val="nil"/>
              <w:left w:val="nil"/>
              <w:bottom w:val="single" w:sz="4" w:space="0" w:color="auto"/>
              <w:right w:val="single" w:sz="4" w:space="0" w:color="auto"/>
            </w:tcBorders>
            <w:shd w:val="clear" w:color="auto" w:fill="auto"/>
            <w:noWrap/>
            <w:hideMark/>
          </w:tcPr>
          <w:p w14:paraId="52EF6D2D" w14:textId="15002D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17,34,424 </w:t>
            </w:r>
          </w:p>
        </w:tc>
        <w:tc>
          <w:tcPr>
            <w:tcW w:w="1649" w:type="dxa"/>
            <w:tcBorders>
              <w:top w:val="nil"/>
              <w:left w:val="nil"/>
              <w:bottom w:val="single" w:sz="4" w:space="0" w:color="auto"/>
              <w:right w:val="single" w:sz="4" w:space="0" w:color="auto"/>
            </w:tcBorders>
            <w:shd w:val="clear" w:color="auto" w:fill="auto"/>
            <w:noWrap/>
            <w:hideMark/>
          </w:tcPr>
          <w:p w14:paraId="463C42CB" w14:textId="74A6B9A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DB51B9" w14:textId="5202CD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DACFDE" w14:textId="19FD91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0682B2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E87A9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w:t>
            </w:r>
          </w:p>
        </w:tc>
        <w:tc>
          <w:tcPr>
            <w:tcW w:w="0" w:type="auto"/>
            <w:tcBorders>
              <w:top w:val="nil"/>
              <w:left w:val="nil"/>
              <w:bottom w:val="single" w:sz="4" w:space="0" w:color="auto"/>
              <w:right w:val="single" w:sz="4" w:space="0" w:color="auto"/>
            </w:tcBorders>
            <w:shd w:val="clear" w:color="auto" w:fill="auto"/>
            <w:hideMark/>
          </w:tcPr>
          <w:p w14:paraId="2BB42975" w14:textId="2F85FD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Agrawal Traders</w:t>
            </w:r>
          </w:p>
        </w:tc>
        <w:tc>
          <w:tcPr>
            <w:tcW w:w="1742" w:type="dxa"/>
            <w:tcBorders>
              <w:top w:val="nil"/>
              <w:left w:val="nil"/>
              <w:bottom w:val="single" w:sz="4" w:space="0" w:color="auto"/>
              <w:right w:val="single" w:sz="4" w:space="0" w:color="auto"/>
            </w:tcBorders>
            <w:shd w:val="clear" w:color="auto" w:fill="auto"/>
            <w:noWrap/>
            <w:hideMark/>
          </w:tcPr>
          <w:p w14:paraId="39A73A3C" w14:textId="2D6FFB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13,28,043 </w:t>
            </w:r>
          </w:p>
        </w:tc>
        <w:tc>
          <w:tcPr>
            <w:tcW w:w="1742" w:type="dxa"/>
            <w:tcBorders>
              <w:top w:val="nil"/>
              <w:left w:val="nil"/>
              <w:bottom w:val="single" w:sz="4" w:space="0" w:color="auto"/>
              <w:right w:val="single" w:sz="4" w:space="0" w:color="auto"/>
            </w:tcBorders>
            <w:shd w:val="clear" w:color="auto" w:fill="auto"/>
            <w:noWrap/>
            <w:hideMark/>
          </w:tcPr>
          <w:p w14:paraId="5F71DA46" w14:textId="20B430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9,23,616 </w:t>
            </w:r>
          </w:p>
        </w:tc>
        <w:tc>
          <w:tcPr>
            <w:tcW w:w="1649" w:type="dxa"/>
            <w:tcBorders>
              <w:top w:val="nil"/>
              <w:left w:val="nil"/>
              <w:bottom w:val="single" w:sz="4" w:space="0" w:color="auto"/>
              <w:right w:val="single" w:sz="4" w:space="0" w:color="auto"/>
            </w:tcBorders>
            <w:shd w:val="clear" w:color="auto" w:fill="auto"/>
            <w:noWrap/>
            <w:hideMark/>
          </w:tcPr>
          <w:p w14:paraId="2DCF9E66" w14:textId="51840A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FC8946" w14:textId="4F7993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4,04,427 </w:t>
            </w:r>
          </w:p>
        </w:tc>
        <w:tc>
          <w:tcPr>
            <w:tcW w:w="4265" w:type="dxa"/>
            <w:tcBorders>
              <w:top w:val="nil"/>
              <w:left w:val="nil"/>
              <w:bottom w:val="single" w:sz="4" w:space="0" w:color="auto"/>
              <w:right w:val="single" w:sz="8" w:space="0" w:color="auto"/>
            </w:tcBorders>
            <w:shd w:val="clear" w:color="auto" w:fill="auto"/>
            <w:hideMark/>
          </w:tcPr>
          <w:p w14:paraId="432AEA37" w14:textId="614018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49218CD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4B611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w:t>
            </w:r>
          </w:p>
        </w:tc>
        <w:tc>
          <w:tcPr>
            <w:tcW w:w="0" w:type="auto"/>
            <w:tcBorders>
              <w:top w:val="nil"/>
              <w:left w:val="nil"/>
              <w:bottom w:val="single" w:sz="4" w:space="0" w:color="auto"/>
              <w:right w:val="single" w:sz="4" w:space="0" w:color="auto"/>
            </w:tcBorders>
            <w:shd w:val="clear" w:color="auto" w:fill="auto"/>
            <w:hideMark/>
          </w:tcPr>
          <w:p w14:paraId="41D86980" w14:textId="5917A7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Airports Authority Of India</w:t>
            </w:r>
          </w:p>
        </w:tc>
        <w:tc>
          <w:tcPr>
            <w:tcW w:w="1742" w:type="dxa"/>
            <w:tcBorders>
              <w:top w:val="nil"/>
              <w:left w:val="nil"/>
              <w:bottom w:val="single" w:sz="4" w:space="0" w:color="auto"/>
              <w:right w:val="single" w:sz="4" w:space="0" w:color="auto"/>
            </w:tcBorders>
            <w:shd w:val="clear" w:color="auto" w:fill="auto"/>
            <w:noWrap/>
            <w:hideMark/>
          </w:tcPr>
          <w:p w14:paraId="26542B8B" w14:textId="308A80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19,94,236 </w:t>
            </w:r>
          </w:p>
        </w:tc>
        <w:tc>
          <w:tcPr>
            <w:tcW w:w="1742" w:type="dxa"/>
            <w:tcBorders>
              <w:top w:val="nil"/>
              <w:left w:val="nil"/>
              <w:bottom w:val="single" w:sz="4" w:space="0" w:color="auto"/>
              <w:right w:val="single" w:sz="4" w:space="0" w:color="auto"/>
            </w:tcBorders>
            <w:shd w:val="clear" w:color="auto" w:fill="auto"/>
            <w:noWrap/>
            <w:hideMark/>
          </w:tcPr>
          <w:p w14:paraId="06173763" w14:textId="0DE4DD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19,94,236 </w:t>
            </w:r>
          </w:p>
        </w:tc>
        <w:tc>
          <w:tcPr>
            <w:tcW w:w="1649" w:type="dxa"/>
            <w:tcBorders>
              <w:top w:val="nil"/>
              <w:left w:val="nil"/>
              <w:bottom w:val="single" w:sz="4" w:space="0" w:color="auto"/>
              <w:right w:val="single" w:sz="4" w:space="0" w:color="auto"/>
            </w:tcBorders>
            <w:shd w:val="clear" w:color="auto" w:fill="auto"/>
            <w:noWrap/>
            <w:hideMark/>
          </w:tcPr>
          <w:p w14:paraId="43B473CE" w14:textId="4C82B1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CB916E" w14:textId="66CF4E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89722DF" w14:textId="3201C6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2EA2C0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2601E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w:t>
            </w:r>
          </w:p>
        </w:tc>
        <w:tc>
          <w:tcPr>
            <w:tcW w:w="0" w:type="auto"/>
            <w:tcBorders>
              <w:top w:val="nil"/>
              <w:left w:val="nil"/>
              <w:bottom w:val="single" w:sz="4" w:space="0" w:color="auto"/>
              <w:right w:val="single" w:sz="4" w:space="0" w:color="auto"/>
            </w:tcBorders>
            <w:shd w:val="clear" w:color="auto" w:fill="auto"/>
            <w:hideMark/>
          </w:tcPr>
          <w:p w14:paraId="7823F247" w14:textId="5B2F7AD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Ajaya</w:t>
            </w:r>
            <w:proofErr w:type="spellEnd"/>
            <w:r>
              <w:rPr>
                <w:rFonts w:ascii="Calibri" w:hAnsi="Calibri"/>
                <w:color w:val="000000"/>
              </w:rPr>
              <w:t xml:space="preserve"> Kumar Patra</w:t>
            </w:r>
          </w:p>
        </w:tc>
        <w:tc>
          <w:tcPr>
            <w:tcW w:w="1742" w:type="dxa"/>
            <w:tcBorders>
              <w:top w:val="nil"/>
              <w:left w:val="nil"/>
              <w:bottom w:val="single" w:sz="4" w:space="0" w:color="auto"/>
              <w:right w:val="single" w:sz="4" w:space="0" w:color="auto"/>
            </w:tcBorders>
            <w:shd w:val="clear" w:color="auto" w:fill="auto"/>
            <w:noWrap/>
            <w:hideMark/>
          </w:tcPr>
          <w:p w14:paraId="16127532" w14:textId="21FAE4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1,58,133 </w:t>
            </w:r>
          </w:p>
        </w:tc>
        <w:tc>
          <w:tcPr>
            <w:tcW w:w="1742" w:type="dxa"/>
            <w:tcBorders>
              <w:top w:val="nil"/>
              <w:left w:val="nil"/>
              <w:bottom w:val="single" w:sz="4" w:space="0" w:color="auto"/>
              <w:right w:val="single" w:sz="4" w:space="0" w:color="auto"/>
            </w:tcBorders>
            <w:shd w:val="clear" w:color="auto" w:fill="auto"/>
            <w:noWrap/>
            <w:hideMark/>
          </w:tcPr>
          <w:p w14:paraId="5D26CC1D" w14:textId="6A4DD5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1,28,355 </w:t>
            </w:r>
          </w:p>
        </w:tc>
        <w:tc>
          <w:tcPr>
            <w:tcW w:w="1649" w:type="dxa"/>
            <w:tcBorders>
              <w:top w:val="nil"/>
              <w:left w:val="nil"/>
              <w:bottom w:val="single" w:sz="4" w:space="0" w:color="auto"/>
              <w:right w:val="single" w:sz="4" w:space="0" w:color="auto"/>
            </w:tcBorders>
            <w:shd w:val="clear" w:color="auto" w:fill="auto"/>
            <w:noWrap/>
            <w:hideMark/>
          </w:tcPr>
          <w:p w14:paraId="34716348" w14:textId="5BF78C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FA8676" w14:textId="448A47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29,778 </w:t>
            </w:r>
          </w:p>
        </w:tc>
        <w:tc>
          <w:tcPr>
            <w:tcW w:w="4265" w:type="dxa"/>
            <w:tcBorders>
              <w:top w:val="nil"/>
              <w:left w:val="nil"/>
              <w:bottom w:val="single" w:sz="4" w:space="0" w:color="auto"/>
              <w:right w:val="single" w:sz="8" w:space="0" w:color="auto"/>
            </w:tcBorders>
            <w:shd w:val="clear" w:color="auto" w:fill="auto"/>
            <w:hideMark/>
          </w:tcPr>
          <w:p w14:paraId="32055DBF" w14:textId="3DD360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88F5A6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A8A30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w:t>
            </w:r>
          </w:p>
        </w:tc>
        <w:tc>
          <w:tcPr>
            <w:tcW w:w="0" w:type="auto"/>
            <w:tcBorders>
              <w:top w:val="nil"/>
              <w:left w:val="nil"/>
              <w:bottom w:val="single" w:sz="4" w:space="0" w:color="auto"/>
              <w:right w:val="single" w:sz="4" w:space="0" w:color="auto"/>
            </w:tcBorders>
            <w:shd w:val="clear" w:color="auto" w:fill="auto"/>
            <w:hideMark/>
          </w:tcPr>
          <w:p w14:paraId="2C82EEC7" w14:textId="60C395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Akash Agrawal And Co</w:t>
            </w:r>
          </w:p>
        </w:tc>
        <w:tc>
          <w:tcPr>
            <w:tcW w:w="1742" w:type="dxa"/>
            <w:tcBorders>
              <w:top w:val="nil"/>
              <w:left w:val="nil"/>
              <w:bottom w:val="single" w:sz="4" w:space="0" w:color="auto"/>
              <w:right w:val="single" w:sz="4" w:space="0" w:color="auto"/>
            </w:tcBorders>
            <w:shd w:val="clear" w:color="auto" w:fill="auto"/>
            <w:noWrap/>
            <w:hideMark/>
          </w:tcPr>
          <w:p w14:paraId="360F1AB7" w14:textId="0B4236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1,97,839 </w:t>
            </w:r>
          </w:p>
        </w:tc>
        <w:tc>
          <w:tcPr>
            <w:tcW w:w="1742" w:type="dxa"/>
            <w:tcBorders>
              <w:top w:val="nil"/>
              <w:left w:val="nil"/>
              <w:bottom w:val="single" w:sz="4" w:space="0" w:color="auto"/>
              <w:right w:val="single" w:sz="4" w:space="0" w:color="auto"/>
            </w:tcBorders>
            <w:shd w:val="clear" w:color="auto" w:fill="auto"/>
            <w:noWrap/>
            <w:hideMark/>
          </w:tcPr>
          <w:p w14:paraId="7C80B0D3" w14:textId="5D5CD1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1,97,839 </w:t>
            </w:r>
          </w:p>
        </w:tc>
        <w:tc>
          <w:tcPr>
            <w:tcW w:w="1649" w:type="dxa"/>
            <w:tcBorders>
              <w:top w:val="nil"/>
              <w:left w:val="nil"/>
              <w:bottom w:val="single" w:sz="4" w:space="0" w:color="auto"/>
              <w:right w:val="single" w:sz="4" w:space="0" w:color="auto"/>
            </w:tcBorders>
            <w:shd w:val="clear" w:color="auto" w:fill="auto"/>
            <w:noWrap/>
            <w:hideMark/>
          </w:tcPr>
          <w:p w14:paraId="700C8064" w14:textId="206BAF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A67258" w14:textId="641A06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E7D50BE" w14:textId="78144A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511E94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8BB89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w:t>
            </w:r>
          </w:p>
        </w:tc>
        <w:tc>
          <w:tcPr>
            <w:tcW w:w="0" w:type="auto"/>
            <w:tcBorders>
              <w:top w:val="nil"/>
              <w:left w:val="nil"/>
              <w:bottom w:val="single" w:sz="4" w:space="0" w:color="auto"/>
              <w:right w:val="single" w:sz="4" w:space="0" w:color="auto"/>
            </w:tcBorders>
            <w:shd w:val="clear" w:color="auto" w:fill="auto"/>
            <w:hideMark/>
          </w:tcPr>
          <w:p w14:paraId="013497C1" w14:textId="5CA279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Ali </w:t>
            </w:r>
            <w:proofErr w:type="spellStart"/>
            <w:r>
              <w:rPr>
                <w:rFonts w:ascii="Calibri" w:hAnsi="Calibri"/>
                <w:color w:val="000000"/>
              </w:rPr>
              <w:t>Jianul</w:t>
            </w:r>
            <w:proofErr w:type="spellEnd"/>
          </w:p>
        </w:tc>
        <w:tc>
          <w:tcPr>
            <w:tcW w:w="1742" w:type="dxa"/>
            <w:tcBorders>
              <w:top w:val="nil"/>
              <w:left w:val="nil"/>
              <w:bottom w:val="single" w:sz="4" w:space="0" w:color="auto"/>
              <w:right w:val="single" w:sz="4" w:space="0" w:color="auto"/>
            </w:tcBorders>
            <w:shd w:val="clear" w:color="auto" w:fill="auto"/>
            <w:noWrap/>
            <w:hideMark/>
          </w:tcPr>
          <w:p w14:paraId="59AE6B01" w14:textId="632188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18,125 </w:t>
            </w:r>
          </w:p>
        </w:tc>
        <w:tc>
          <w:tcPr>
            <w:tcW w:w="1742" w:type="dxa"/>
            <w:tcBorders>
              <w:top w:val="nil"/>
              <w:left w:val="nil"/>
              <w:bottom w:val="single" w:sz="4" w:space="0" w:color="auto"/>
              <w:right w:val="single" w:sz="4" w:space="0" w:color="auto"/>
            </w:tcBorders>
            <w:shd w:val="clear" w:color="auto" w:fill="auto"/>
            <w:noWrap/>
            <w:hideMark/>
          </w:tcPr>
          <w:p w14:paraId="134BDF6E" w14:textId="76FB99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18,125 </w:t>
            </w:r>
          </w:p>
        </w:tc>
        <w:tc>
          <w:tcPr>
            <w:tcW w:w="1649" w:type="dxa"/>
            <w:tcBorders>
              <w:top w:val="nil"/>
              <w:left w:val="nil"/>
              <w:bottom w:val="single" w:sz="4" w:space="0" w:color="auto"/>
              <w:right w:val="single" w:sz="4" w:space="0" w:color="auto"/>
            </w:tcBorders>
            <w:shd w:val="clear" w:color="auto" w:fill="auto"/>
            <w:noWrap/>
            <w:hideMark/>
          </w:tcPr>
          <w:p w14:paraId="60C74AA3" w14:textId="61BF5A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8873A96" w14:textId="3CF06DA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6DF717F" w14:textId="516D9D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F4AC70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2F485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25</w:t>
            </w:r>
          </w:p>
        </w:tc>
        <w:tc>
          <w:tcPr>
            <w:tcW w:w="0" w:type="auto"/>
            <w:tcBorders>
              <w:top w:val="nil"/>
              <w:left w:val="nil"/>
              <w:bottom w:val="single" w:sz="4" w:space="0" w:color="auto"/>
              <w:right w:val="single" w:sz="4" w:space="0" w:color="auto"/>
            </w:tcBorders>
            <w:shd w:val="clear" w:color="auto" w:fill="auto"/>
            <w:hideMark/>
          </w:tcPr>
          <w:p w14:paraId="4FF65179" w14:textId="5002A5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Alliance Manpower Services</w:t>
            </w:r>
          </w:p>
        </w:tc>
        <w:tc>
          <w:tcPr>
            <w:tcW w:w="1742" w:type="dxa"/>
            <w:tcBorders>
              <w:top w:val="nil"/>
              <w:left w:val="nil"/>
              <w:bottom w:val="single" w:sz="4" w:space="0" w:color="auto"/>
              <w:right w:val="single" w:sz="4" w:space="0" w:color="auto"/>
            </w:tcBorders>
            <w:shd w:val="clear" w:color="auto" w:fill="auto"/>
            <w:noWrap/>
            <w:hideMark/>
          </w:tcPr>
          <w:p w14:paraId="37A06713" w14:textId="190F0C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10,92,771 </w:t>
            </w:r>
          </w:p>
        </w:tc>
        <w:tc>
          <w:tcPr>
            <w:tcW w:w="1742" w:type="dxa"/>
            <w:tcBorders>
              <w:top w:val="nil"/>
              <w:left w:val="nil"/>
              <w:bottom w:val="single" w:sz="4" w:space="0" w:color="auto"/>
              <w:right w:val="single" w:sz="4" w:space="0" w:color="auto"/>
            </w:tcBorders>
            <w:shd w:val="clear" w:color="auto" w:fill="auto"/>
            <w:noWrap/>
            <w:hideMark/>
          </w:tcPr>
          <w:p w14:paraId="1F9F0EC2" w14:textId="0BB32C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10,91,316 </w:t>
            </w:r>
          </w:p>
        </w:tc>
        <w:tc>
          <w:tcPr>
            <w:tcW w:w="1649" w:type="dxa"/>
            <w:tcBorders>
              <w:top w:val="nil"/>
              <w:left w:val="nil"/>
              <w:bottom w:val="single" w:sz="4" w:space="0" w:color="auto"/>
              <w:right w:val="single" w:sz="4" w:space="0" w:color="auto"/>
            </w:tcBorders>
            <w:shd w:val="clear" w:color="auto" w:fill="auto"/>
            <w:noWrap/>
            <w:hideMark/>
          </w:tcPr>
          <w:p w14:paraId="3405ED90" w14:textId="470678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7772EB" w14:textId="442A78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1,455 </w:t>
            </w:r>
          </w:p>
        </w:tc>
        <w:tc>
          <w:tcPr>
            <w:tcW w:w="4265" w:type="dxa"/>
            <w:tcBorders>
              <w:top w:val="nil"/>
              <w:left w:val="nil"/>
              <w:bottom w:val="single" w:sz="4" w:space="0" w:color="auto"/>
              <w:right w:val="single" w:sz="8" w:space="0" w:color="auto"/>
            </w:tcBorders>
            <w:shd w:val="clear" w:color="auto" w:fill="auto"/>
            <w:hideMark/>
          </w:tcPr>
          <w:p w14:paraId="1B8097C3" w14:textId="131BFF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CF6BF0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C1C09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w:t>
            </w:r>
          </w:p>
        </w:tc>
        <w:tc>
          <w:tcPr>
            <w:tcW w:w="0" w:type="auto"/>
            <w:tcBorders>
              <w:top w:val="nil"/>
              <w:left w:val="nil"/>
              <w:bottom w:val="single" w:sz="4" w:space="0" w:color="auto"/>
              <w:right w:val="single" w:sz="4" w:space="0" w:color="auto"/>
            </w:tcBorders>
            <w:shd w:val="clear" w:color="auto" w:fill="auto"/>
            <w:hideMark/>
          </w:tcPr>
          <w:p w14:paraId="3E0730E9" w14:textId="4A4D7F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Alliance Manpower Services(</w:t>
            </w:r>
            <w:proofErr w:type="spellStart"/>
            <w:r>
              <w:rPr>
                <w:rFonts w:ascii="Calibri" w:hAnsi="Calibri"/>
                <w:color w:val="000000"/>
              </w:rPr>
              <w:t>Annupur</w:t>
            </w:r>
            <w:proofErr w:type="spellEnd"/>
            <w:r>
              <w:rPr>
                <w:rFonts w:ascii="Calibri" w:hAnsi="Calibri"/>
                <w:color w:val="000000"/>
              </w:rPr>
              <w:t xml:space="preserve"> Site)</w:t>
            </w:r>
          </w:p>
        </w:tc>
        <w:tc>
          <w:tcPr>
            <w:tcW w:w="1742" w:type="dxa"/>
            <w:tcBorders>
              <w:top w:val="nil"/>
              <w:left w:val="nil"/>
              <w:bottom w:val="single" w:sz="4" w:space="0" w:color="auto"/>
              <w:right w:val="single" w:sz="4" w:space="0" w:color="auto"/>
            </w:tcBorders>
            <w:shd w:val="clear" w:color="auto" w:fill="auto"/>
            <w:noWrap/>
            <w:hideMark/>
          </w:tcPr>
          <w:p w14:paraId="34EC275F" w14:textId="1811FF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2,98,451 </w:t>
            </w:r>
          </w:p>
        </w:tc>
        <w:tc>
          <w:tcPr>
            <w:tcW w:w="1742" w:type="dxa"/>
            <w:tcBorders>
              <w:top w:val="nil"/>
              <w:left w:val="nil"/>
              <w:bottom w:val="single" w:sz="4" w:space="0" w:color="auto"/>
              <w:right w:val="single" w:sz="4" w:space="0" w:color="auto"/>
            </w:tcBorders>
            <w:shd w:val="clear" w:color="auto" w:fill="auto"/>
            <w:noWrap/>
            <w:hideMark/>
          </w:tcPr>
          <w:p w14:paraId="62AF4159" w14:textId="71BA2B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2,98,451 </w:t>
            </w:r>
          </w:p>
        </w:tc>
        <w:tc>
          <w:tcPr>
            <w:tcW w:w="1649" w:type="dxa"/>
            <w:tcBorders>
              <w:top w:val="nil"/>
              <w:left w:val="nil"/>
              <w:bottom w:val="single" w:sz="4" w:space="0" w:color="auto"/>
              <w:right w:val="single" w:sz="4" w:space="0" w:color="auto"/>
            </w:tcBorders>
            <w:shd w:val="clear" w:color="auto" w:fill="auto"/>
            <w:noWrap/>
            <w:hideMark/>
          </w:tcPr>
          <w:p w14:paraId="786AEB5D" w14:textId="783D3D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D44E8A" w14:textId="1B7819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3D5D26F" w14:textId="0B808F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7A64E3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0BF73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w:t>
            </w:r>
          </w:p>
        </w:tc>
        <w:tc>
          <w:tcPr>
            <w:tcW w:w="0" w:type="auto"/>
            <w:tcBorders>
              <w:top w:val="nil"/>
              <w:left w:val="nil"/>
              <w:bottom w:val="single" w:sz="4" w:space="0" w:color="auto"/>
              <w:right w:val="single" w:sz="4" w:space="0" w:color="auto"/>
            </w:tcBorders>
            <w:shd w:val="clear" w:color="auto" w:fill="auto"/>
            <w:hideMark/>
          </w:tcPr>
          <w:p w14:paraId="6317DA4F" w14:textId="17DBA7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Amar Industries</w:t>
            </w:r>
          </w:p>
        </w:tc>
        <w:tc>
          <w:tcPr>
            <w:tcW w:w="1742" w:type="dxa"/>
            <w:tcBorders>
              <w:top w:val="nil"/>
              <w:left w:val="nil"/>
              <w:bottom w:val="single" w:sz="4" w:space="0" w:color="auto"/>
              <w:right w:val="single" w:sz="4" w:space="0" w:color="auto"/>
            </w:tcBorders>
            <w:shd w:val="clear" w:color="auto" w:fill="auto"/>
            <w:noWrap/>
            <w:hideMark/>
          </w:tcPr>
          <w:p w14:paraId="251F0708" w14:textId="0465C1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26,22,442 </w:t>
            </w:r>
          </w:p>
        </w:tc>
        <w:tc>
          <w:tcPr>
            <w:tcW w:w="1742" w:type="dxa"/>
            <w:tcBorders>
              <w:top w:val="nil"/>
              <w:left w:val="nil"/>
              <w:bottom w:val="single" w:sz="4" w:space="0" w:color="auto"/>
              <w:right w:val="single" w:sz="4" w:space="0" w:color="auto"/>
            </w:tcBorders>
            <w:shd w:val="clear" w:color="auto" w:fill="auto"/>
            <w:noWrap/>
            <w:hideMark/>
          </w:tcPr>
          <w:p w14:paraId="325D7AD3" w14:textId="36AFB1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13,52,998 </w:t>
            </w:r>
          </w:p>
        </w:tc>
        <w:tc>
          <w:tcPr>
            <w:tcW w:w="1649" w:type="dxa"/>
            <w:tcBorders>
              <w:top w:val="nil"/>
              <w:left w:val="nil"/>
              <w:bottom w:val="single" w:sz="4" w:space="0" w:color="auto"/>
              <w:right w:val="single" w:sz="4" w:space="0" w:color="auto"/>
            </w:tcBorders>
            <w:shd w:val="clear" w:color="auto" w:fill="auto"/>
            <w:noWrap/>
            <w:hideMark/>
          </w:tcPr>
          <w:p w14:paraId="473DBDFA" w14:textId="2C3E7E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AE0B0B" w14:textId="23A935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12,69,444 </w:t>
            </w:r>
          </w:p>
        </w:tc>
        <w:tc>
          <w:tcPr>
            <w:tcW w:w="4265" w:type="dxa"/>
            <w:tcBorders>
              <w:top w:val="nil"/>
              <w:left w:val="nil"/>
              <w:bottom w:val="single" w:sz="4" w:space="0" w:color="auto"/>
              <w:right w:val="single" w:sz="8" w:space="0" w:color="auto"/>
            </w:tcBorders>
            <w:shd w:val="clear" w:color="auto" w:fill="auto"/>
            <w:hideMark/>
          </w:tcPr>
          <w:p w14:paraId="7DEA7C0F" w14:textId="5F3C85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E4725" w:rsidRPr="008A4827" w14:paraId="3AEA728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12D30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w:t>
            </w:r>
          </w:p>
        </w:tc>
        <w:tc>
          <w:tcPr>
            <w:tcW w:w="0" w:type="auto"/>
            <w:tcBorders>
              <w:top w:val="nil"/>
              <w:left w:val="nil"/>
              <w:bottom w:val="single" w:sz="4" w:space="0" w:color="auto"/>
              <w:right w:val="single" w:sz="4" w:space="0" w:color="auto"/>
            </w:tcBorders>
            <w:shd w:val="clear" w:color="auto" w:fill="auto"/>
            <w:hideMark/>
          </w:tcPr>
          <w:p w14:paraId="17362E27" w14:textId="15E357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Amit Industrial Corporation</w:t>
            </w:r>
          </w:p>
        </w:tc>
        <w:tc>
          <w:tcPr>
            <w:tcW w:w="1742" w:type="dxa"/>
            <w:tcBorders>
              <w:top w:val="nil"/>
              <w:left w:val="nil"/>
              <w:bottom w:val="single" w:sz="4" w:space="0" w:color="auto"/>
              <w:right w:val="single" w:sz="4" w:space="0" w:color="auto"/>
            </w:tcBorders>
            <w:shd w:val="clear" w:color="auto" w:fill="auto"/>
            <w:noWrap/>
            <w:hideMark/>
          </w:tcPr>
          <w:p w14:paraId="14953EA6" w14:textId="5C433A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11,07,040 </w:t>
            </w:r>
          </w:p>
        </w:tc>
        <w:tc>
          <w:tcPr>
            <w:tcW w:w="1742" w:type="dxa"/>
            <w:tcBorders>
              <w:top w:val="nil"/>
              <w:left w:val="nil"/>
              <w:bottom w:val="single" w:sz="4" w:space="0" w:color="auto"/>
              <w:right w:val="single" w:sz="4" w:space="0" w:color="auto"/>
            </w:tcBorders>
            <w:shd w:val="clear" w:color="auto" w:fill="auto"/>
            <w:noWrap/>
            <w:hideMark/>
          </w:tcPr>
          <w:p w14:paraId="3C912DC9" w14:textId="3A14CC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11,07,040 </w:t>
            </w:r>
          </w:p>
        </w:tc>
        <w:tc>
          <w:tcPr>
            <w:tcW w:w="1649" w:type="dxa"/>
            <w:tcBorders>
              <w:top w:val="nil"/>
              <w:left w:val="nil"/>
              <w:bottom w:val="single" w:sz="4" w:space="0" w:color="auto"/>
              <w:right w:val="single" w:sz="4" w:space="0" w:color="auto"/>
            </w:tcBorders>
            <w:shd w:val="clear" w:color="auto" w:fill="auto"/>
            <w:noWrap/>
            <w:hideMark/>
          </w:tcPr>
          <w:p w14:paraId="28965CCD" w14:textId="3E8E5E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B72E3B7" w14:textId="71C98B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196A2A4" w14:textId="59A94C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F9E765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377B5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w:t>
            </w:r>
          </w:p>
        </w:tc>
        <w:tc>
          <w:tcPr>
            <w:tcW w:w="0" w:type="auto"/>
            <w:tcBorders>
              <w:top w:val="nil"/>
              <w:left w:val="nil"/>
              <w:bottom w:val="single" w:sz="4" w:space="0" w:color="auto"/>
              <w:right w:val="single" w:sz="4" w:space="0" w:color="auto"/>
            </w:tcBorders>
            <w:shd w:val="clear" w:color="auto" w:fill="auto"/>
            <w:hideMark/>
          </w:tcPr>
          <w:p w14:paraId="1E8335C3" w14:textId="01F17F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Amit Kumar Sharma</w:t>
            </w:r>
          </w:p>
        </w:tc>
        <w:tc>
          <w:tcPr>
            <w:tcW w:w="1742" w:type="dxa"/>
            <w:tcBorders>
              <w:top w:val="nil"/>
              <w:left w:val="nil"/>
              <w:bottom w:val="single" w:sz="4" w:space="0" w:color="auto"/>
              <w:right w:val="single" w:sz="4" w:space="0" w:color="auto"/>
            </w:tcBorders>
            <w:shd w:val="clear" w:color="auto" w:fill="auto"/>
            <w:noWrap/>
            <w:hideMark/>
          </w:tcPr>
          <w:p w14:paraId="2AB23110" w14:textId="4C3B46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24,656 </w:t>
            </w:r>
          </w:p>
        </w:tc>
        <w:tc>
          <w:tcPr>
            <w:tcW w:w="1742" w:type="dxa"/>
            <w:tcBorders>
              <w:top w:val="nil"/>
              <w:left w:val="nil"/>
              <w:bottom w:val="single" w:sz="4" w:space="0" w:color="auto"/>
              <w:right w:val="single" w:sz="4" w:space="0" w:color="auto"/>
            </w:tcBorders>
            <w:shd w:val="clear" w:color="auto" w:fill="auto"/>
            <w:noWrap/>
            <w:hideMark/>
          </w:tcPr>
          <w:p w14:paraId="111107A2" w14:textId="00424E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24,656 </w:t>
            </w:r>
          </w:p>
        </w:tc>
        <w:tc>
          <w:tcPr>
            <w:tcW w:w="1649" w:type="dxa"/>
            <w:tcBorders>
              <w:top w:val="nil"/>
              <w:left w:val="nil"/>
              <w:bottom w:val="single" w:sz="4" w:space="0" w:color="auto"/>
              <w:right w:val="single" w:sz="4" w:space="0" w:color="auto"/>
            </w:tcBorders>
            <w:shd w:val="clear" w:color="auto" w:fill="auto"/>
            <w:noWrap/>
            <w:hideMark/>
          </w:tcPr>
          <w:p w14:paraId="555E9D01" w14:textId="4B9EF8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9BA1052" w14:textId="222DC2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210F546" w14:textId="18F5D1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FA1347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2DCCE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w:t>
            </w:r>
          </w:p>
        </w:tc>
        <w:tc>
          <w:tcPr>
            <w:tcW w:w="0" w:type="auto"/>
            <w:tcBorders>
              <w:top w:val="nil"/>
              <w:left w:val="nil"/>
              <w:bottom w:val="single" w:sz="4" w:space="0" w:color="auto"/>
              <w:right w:val="single" w:sz="4" w:space="0" w:color="auto"/>
            </w:tcBorders>
            <w:shd w:val="clear" w:color="auto" w:fill="auto"/>
            <w:hideMark/>
          </w:tcPr>
          <w:p w14:paraId="2119AA35" w14:textId="5976F70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Anant</w:t>
            </w:r>
            <w:proofErr w:type="spellEnd"/>
            <w:r>
              <w:rPr>
                <w:rFonts w:ascii="Calibri" w:hAnsi="Calibri"/>
                <w:color w:val="000000"/>
              </w:rPr>
              <w:t xml:space="preserve"> Associates</w:t>
            </w:r>
          </w:p>
        </w:tc>
        <w:tc>
          <w:tcPr>
            <w:tcW w:w="1742" w:type="dxa"/>
            <w:tcBorders>
              <w:top w:val="nil"/>
              <w:left w:val="nil"/>
              <w:bottom w:val="single" w:sz="4" w:space="0" w:color="auto"/>
              <w:right w:val="single" w:sz="4" w:space="0" w:color="auto"/>
            </w:tcBorders>
            <w:shd w:val="clear" w:color="auto" w:fill="auto"/>
            <w:noWrap/>
            <w:hideMark/>
          </w:tcPr>
          <w:p w14:paraId="70A37E41" w14:textId="6DCD64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4,73,146 </w:t>
            </w:r>
          </w:p>
        </w:tc>
        <w:tc>
          <w:tcPr>
            <w:tcW w:w="1742" w:type="dxa"/>
            <w:tcBorders>
              <w:top w:val="nil"/>
              <w:left w:val="nil"/>
              <w:bottom w:val="single" w:sz="4" w:space="0" w:color="auto"/>
              <w:right w:val="single" w:sz="4" w:space="0" w:color="auto"/>
            </w:tcBorders>
            <w:shd w:val="clear" w:color="auto" w:fill="auto"/>
            <w:noWrap/>
            <w:hideMark/>
          </w:tcPr>
          <w:p w14:paraId="4B2F7CFF" w14:textId="1D21C7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4,73,146 </w:t>
            </w:r>
          </w:p>
        </w:tc>
        <w:tc>
          <w:tcPr>
            <w:tcW w:w="1649" w:type="dxa"/>
            <w:tcBorders>
              <w:top w:val="nil"/>
              <w:left w:val="nil"/>
              <w:bottom w:val="single" w:sz="4" w:space="0" w:color="auto"/>
              <w:right w:val="single" w:sz="4" w:space="0" w:color="auto"/>
            </w:tcBorders>
            <w:shd w:val="clear" w:color="auto" w:fill="auto"/>
            <w:noWrap/>
            <w:hideMark/>
          </w:tcPr>
          <w:p w14:paraId="77DB265D" w14:textId="4D4351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5BB4EC" w14:textId="1BF00F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2389462" w14:textId="59CAAC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0330D6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6784C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w:t>
            </w:r>
          </w:p>
        </w:tc>
        <w:tc>
          <w:tcPr>
            <w:tcW w:w="0" w:type="auto"/>
            <w:tcBorders>
              <w:top w:val="nil"/>
              <w:left w:val="nil"/>
              <w:bottom w:val="single" w:sz="4" w:space="0" w:color="auto"/>
              <w:right w:val="single" w:sz="4" w:space="0" w:color="auto"/>
            </w:tcBorders>
            <w:shd w:val="clear" w:color="auto" w:fill="auto"/>
            <w:hideMark/>
          </w:tcPr>
          <w:p w14:paraId="6C5E0A01" w14:textId="7BB3265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Aneja</w:t>
            </w:r>
            <w:proofErr w:type="spellEnd"/>
            <w:r>
              <w:rPr>
                <w:rFonts w:ascii="Calibri" w:hAnsi="Calibri"/>
                <w:color w:val="000000"/>
              </w:rPr>
              <w:t xml:space="preserve"> Constructions (India) Limited</w:t>
            </w:r>
          </w:p>
        </w:tc>
        <w:tc>
          <w:tcPr>
            <w:tcW w:w="1742" w:type="dxa"/>
            <w:tcBorders>
              <w:top w:val="nil"/>
              <w:left w:val="nil"/>
              <w:bottom w:val="single" w:sz="4" w:space="0" w:color="auto"/>
              <w:right w:val="single" w:sz="4" w:space="0" w:color="auto"/>
            </w:tcBorders>
            <w:shd w:val="clear" w:color="auto" w:fill="auto"/>
            <w:noWrap/>
            <w:hideMark/>
          </w:tcPr>
          <w:p w14:paraId="6EB2B349" w14:textId="05C3B9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1,94,38,188 </w:t>
            </w:r>
          </w:p>
        </w:tc>
        <w:tc>
          <w:tcPr>
            <w:tcW w:w="1742" w:type="dxa"/>
            <w:tcBorders>
              <w:top w:val="nil"/>
              <w:left w:val="nil"/>
              <w:bottom w:val="single" w:sz="4" w:space="0" w:color="auto"/>
              <w:right w:val="single" w:sz="4" w:space="0" w:color="auto"/>
            </w:tcBorders>
            <w:shd w:val="clear" w:color="auto" w:fill="auto"/>
            <w:noWrap/>
            <w:hideMark/>
          </w:tcPr>
          <w:p w14:paraId="5894D926" w14:textId="5AF9A7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1,61,51,697 </w:t>
            </w:r>
          </w:p>
        </w:tc>
        <w:tc>
          <w:tcPr>
            <w:tcW w:w="1649" w:type="dxa"/>
            <w:tcBorders>
              <w:top w:val="nil"/>
              <w:left w:val="nil"/>
              <w:bottom w:val="single" w:sz="4" w:space="0" w:color="auto"/>
              <w:right w:val="single" w:sz="4" w:space="0" w:color="auto"/>
            </w:tcBorders>
            <w:shd w:val="clear" w:color="auto" w:fill="auto"/>
            <w:noWrap/>
            <w:hideMark/>
          </w:tcPr>
          <w:p w14:paraId="615B7AB8" w14:textId="7866D3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7FBE9C" w14:textId="12A2EF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32,86,491 </w:t>
            </w:r>
          </w:p>
        </w:tc>
        <w:tc>
          <w:tcPr>
            <w:tcW w:w="4265" w:type="dxa"/>
            <w:tcBorders>
              <w:top w:val="nil"/>
              <w:left w:val="nil"/>
              <w:bottom w:val="single" w:sz="4" w:space="0" w:color="auto"/>
              <w:right w:val="single" w:sz="8" w:space="0" w:color="auto"/>
            </w:tcBorders>
            <w:shd w:val="clear" w:color="auto" w:fill="auto"/>
            <w:hideMark/>
          </w:tcPr>
          <w:p w14:paraId="78C0315F" w14:textId="301C67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1E6F72A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955CD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w:t>
            </w:r>
          </w:p>
        </w:tc>
        <w:tc>
          <w:tcPr>
            <w:tcW w:w="0" w:type="auto"/>
            <w:tcBorders>
              <w:top w:val="nil"/>
              <w:left w:val="nil"/>
              <w:bottom w:val="single" w:sz="4" w:space="0" w:color="auto"/>
              <w:right w:val="single" w:sz="4" w:space="0" w:color="auto"/>
            </w:tcBorders>
            <w:shd w:val="clear" w:color="auto" w:fill="auto"/>
            <w:hideMark/>
          </w:tcPr>
          <w:p w14:paraId="1A168D34" w14:textId="6F48AF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Anil Kumar</w:t>
            </w:r>
          </w:p>
        </w:tc>
        <w:tc>
          <w:tcPr>
            <w:tcW w:w="1742" w:type="dxa"/>
            <w:tcBorders>
              <w:top w:val="nil"/>
              <w:left w:val="nil"/>
              <w:bottom w:val="single" w:sz="4" w:space="0" w:color="auto"/>
              <w:right w:val="single" w:sz="4" w:space="0" w:color="auto"/>
            </w:tcBorders>
            <w:shd w:val="clear" w:color="auto" w:fill="auto"/>
            <w:noWrap/>
            <w:hideMark/>
          </w:tcPr>
          <w:p w14:paraId="6E33CC7E" w14:textId="41492EA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8,64,773 </w:t>
            </w:r>
          </w:p>
        </w:tc>
        <w:tc>
          <w:tcPr>
            <w:tcW w:w="1742" w:type="dxa"/>
            <w:tcBorders>
              <w:top w:val="nil"/>
              <w:left w:val="nil"/>
              <w:bottom w:val="single" w:sz="4" w:space="0" w:color="auto"/>
              <w:right w:val="single" w:sz="4" w:space="0" w:color="auto"/>
            </w:tcBorders>
            <w:shd w:val="clear" w:color="auto" w:fill="auto"/>
            <w:noWrap/>
            <w:hideMark/>
          </w:tcPr>
          <w:p w14:paraId="5438FE59" w14:textId="723A3D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8,64,773 </w:t>
            </w:r>
          </w:p>
        </w:tc>
        <w:tc>
          <w:tcPr>
            <w:tcW w:w="1649" w:type="dxa"/>
            <w:tcBorders>
              <w:top w:val="nil"/>
              <w:left w:val="nil"/>
              <w:bottom w:val="single" w:sz="4" w:space="0" w:color="auto"/>
              <w:right w:val="single" w:sz="4" w:space="0" w:color="auto"/>
            </w:tcBorders>
            <w:shd w:val="clear" w:color="auto" w:fill="auto"/>
            <w:noWrap/>
            <w:hideMark/>
          </w:tcPr>
          <w:p w14:paraId="298290D9" w14:textId="172B1F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FB999F" w14:textId="3389B8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411280" w14:textId="47383C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D6E80A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8DFBF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w:t>
            </w:r>
          </w:p>
        </w:tc>
        <w:tc>
          <w:tcPr>
            <w:tcW w:w="0" w:type="auto"/>
            <w:tcBorders>
              <w:top w:val="nil"/>
              <w:left w:val="nil"/>
              <w:bottom w:val="single" w:sz="4" w:space="0" w:color="auto"/>
              <w:right w:val="single" w:sz="4" w:space="0" w:color="auto"/>
            </w:tcBorders>
            <w:shd w:val="clear" w:color="auto" w:fill="auto"/>
            <w:hideMark/>
          </w:tcPr>
          <w:p w14:paraId="4608B66F" w14:textId="708E15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Anil Kumar Tiwari</w:t>
            </w:r>
          </w:p>
        </w:tc>
        <w:tc>
          <w:tcPr>
            <w:tcW w:w="1742" w:type="dxa"/>
            <w:tcBorders>
              <w:top w:val="nil"/>
              <w:left w:val="nil"/>
              <w:bottom w:val="single" w:sz="4" w:space="0" w:color="auto"/>
              <w:right w:val="single" w:sz="4" w:space="0" w:color="auto"/>
            </w:tcBorders>
            <w:shd w:val="clear" w:color="auto" w:fill="auto"/>
            <w:noWrap/>
            <w:hideMark/>
          </w:tcPr>
          <w:p w14:paraId="574B8987" w14:textId="26A114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23,83,707 </w:t>
            </w:r>
          </w:p>
        </w:tc>
        <w:tc>
          <w:tcPr>
            <w:tcW w:w="1742" w:type="dxa"/>
            <w:tcBorders>
              <w:top w:val="nil"/>
              <w:left w:val="nil"/>
              <w:bottom w:val="single" w:sz="4" w:space="0" w:color="auto"/>
              <w:right w:val="single" w:sz="4" w:space="0" w:color="auto"/>
            </w:tcBorders>
            <w:shd w:val="clear" w:color="auto" w:fill="auto"/>
            <w:noWrap/>
            <w:hideMark/>
          </w:tcPr>
          <w:p w14:paraId="07E7EBA5" w14:textId="515AE9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23,83,707 </w:t>
            </w:r>
          </w:p>
        </w:tc>
        <w:tc>
          <w:tcPr>
            <w:tcW w:w="1649" w:type="dxa"/>
            <w:tcBorders>
              <w:top w:val="nil"/>
              <w:left w:val="nil"/>
              <w:bottom w:val="single" w:sz="4" w:space="0" w:color="auto"/>
              <w:right w:val="single" w:sz="4" w:space="0" w:color="auto"/>
            </w:tcBorders>
            <w:shd w:val="clear" w:color="auto" w:fill="auto"/>
            <w:noWrap/>
            <w:hideMark/>
          </w:tcPr>
          <w:p w14:paraId="6747C61F" w14:textId="3F32AD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888168" w14:textId="746AAB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AD94D12" w14:textId="62BD37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20BF770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4A940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w:t>
            </w:r>
          </w:p>
        </w:tc>
        <w:tc>
          <w:tcPr>
            <w:tcW w:w="0" w:type="auto"/>
            <w:tcBorders>
              <w:top w:val="nil"/>
              <w:left w:val="nil"/>
              <w:bottom w:val="single" w:sz="4" w:space="0" w:color="auto"/>
              <w:right w:val="single" w:sz="4" w:space="0" w:color="auto"/>
            </w:tcBorders>
            <w:shd w:val="clear" w:color="auto" w:fill="auto"/>
            <w:hideMark/>
          </w:tcPr>
          <w:p w14:paraId="0F1ED3ED" w14:textId="79F31B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Ankit </w:t>
            </w:r>
            <w:proofErr w:type="spellStart"/>
            <w:r>
              <w:rPr>
                <w:rFonts w:ascii="Calibri" w:hAnsi="Calibri"/>
                <w:color w:val="000000"/>
              </w:rPr>
              <w:t>Jumde</w:t>
            </w:r>
            <w:proofErr w:type="spellEnd"/>
          </w:p>
        </w:tc>
        <w:tc>
          <w:tcPr>
            <w:tcW w:w="1742" w:type="dxa"/>
            <w:tcBorders>
              <w:top w:val="nil"/>
              <w:left w:val="nil"/>
              <w:bottom w:val="single" w:sz="4" w:space="0" w:color="auto"/>
              <w:right w:val="single" w:sz="4" w:space="0" w:color="auto"/>
            </w:tcBorders>
            <w:shd w:val="clear" w:color="auto" w:fill="auto"/>
            <w:noWrap/>
            <w:hideMark/>
          </w:tcPr>
          <w:p w14:paraId="2CB4E1DF" w14:textId="682204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1,31,302 </w:t>
            </w:r>
          </w:p>
        </w:tc>
        <w:tc>
          <w:tcPr>
            <w:tcW w:w="1742" w:type="dxa"/>
            <w:tcBorders>
              <w:top w:val="nil"/>
              <w:left w:val="nil"/>
              <w:bottom w:val="single" w:sz="4" w:space="0" w:color="auto"/>
              <w:right w:val="single" w:sz="4" w:space="0" w:color="auto"/>
            </w:tcBorders>
            <w:shd w:val="clear" w:color="auto" w:fill="auto"/>
            <w:noWrap/>
            <w:hideMark/>
          </w:tcPr>
          <w:p w14:paraId="3249F963" w14:textId="21F994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1,31,302 </w:t>
            </w:r>
          </w:p>
        </w:tc>
        <w:tc>
          <w:tcPr>
            <w:tcW w:w="1649" w:type="dxa"/>
            <w:tcBorders>
              <w:top w:val="nil"/>
              <w:left w:val="nil"/>
              <w:bottom w:val="single" w:sz="4" w:space="0" w:color="auto"/>
              <w:right w:val="single" w:sz="4" w:space="0" w:color="auto"/>
            </w:tcBorders>
            <w:shd w:val="clear" w:color="auto" w:fill="auto"/>
            <w:noWrap/>
            <w:hideMark/>
          </w:tcPr>
          <w:p w14:paraId="5AF1087B" w14:textId="6C6EE6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DF3564" w14:textId="160AD4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D102DF1" w14:textId="5A5E4F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1FD3D4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471B5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w:t>
            </w:r>
          </w:p>
        </w:tc>
        <w:tc>
          <w:tcPr>
            <w:tcW w:w="0" w:type="auto"/>
            <w:tcBorders>
              <w:top w:val="nil"/>
              <w:left w:val="nil"/>
              <w:bottom w:val="single" w:sz="4" w:space="0" w:color="auto"/>
              <w:right w:val="single" w:sz="4" w:space="0" w:color="auto"/>
            </w:tcBorders>
            <w:shd w:val="clear" w:color="auto" w:fill="auto"/>
            <w:hideMark/>
          </w:tcPr>
          <w:p w14:paraId="7EF0CED7" w14:textId="0761BE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Ankit Solomon </w:t>
            </w:r>
          </w:p>
        </w:tc>
        <w:tc>
          <w:tcPr>
            <w:tcW w:w="1742" w:type="dxa"/>
            <w:tcBorders>
              <w:top w:val="nil"/>
              <w:left w:val="nil"/>
              <w:bottom w:val="single" w:sz="4" w:space="0" w:color="auto"/>
              <w:right w:val="single" w:sz="4" w:space="0" w:color="auto"/>
            </w:tcBorders>
            <w:shd w:val="clear" w:color="auto" w:fill="auto"/>
            <w:noWrap/>
            <w:hideMark/>
          </w:tcPr>
          <w:p w14:paraId="773C0038" w14:textId="4DF434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4,95,000 </w:t>
            </w:r>
          </w:p>
        </w:tc>
        <w:tc>
          <w:tcPr>
            <w:tcW w:w="1742" w:type="dxa"/>
            <w:tcBorders>
              <w:top w:val="nil"/>
              <w:left w:val="nil"/>
              <w:bottom w:val="single" w:sz="4" w:space="0" w:color="auto"/>
              <w:right w:val="single" w:sz="4" w:space="0" w:color="auto"/>
            </w:tcBorders>
            <w:shd w:val="clear" w:color="auto" w:fill="auto"/>
            <w:noWrap/>
            <w:hideMark/>
          </w:tcPr>
          <w:p w14:paraId="53E156C2" w14:textId="6567E3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4,95,000 </w:t>
            </w:r>
          </w:p>
        </w:tc>
        <w:tc>
          <w:tcPr>
            <w:tcW w:w="1649" w:type="dxa"/>
            <w:tcBorders>
              <w:top w:val="nil"/>
              <w:left w:val="nil"/>
              <w:bottom w:val="single" w:sz="4" w:space="0" w:color="auto"/>
              <w:right w:val="single" w:sz="4" w:space="0" w:color="auto"/>
            </w:tcBorders>
            <w:shd w:val="clear" w:color="auto" w:fill="auto"/>
            <w:noWrap/>
            <w:hideMark/>
          </w:tcPr>
          <w:p w14:paraId="06CA3868" w14:textId="5EC826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E29ECA" w14:textId="478A8E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EF256EB" w14:textId="43E1B5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7B4175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259B3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w:t>
            </w:r>
          </w:p>
        </w:tc>
        <w:tc>
          <w:tcPr>
            <w:tcW w:w="0" w:type="auto"/>
            <w:tcBorders>
              <w:top w:val="nil"/>
              <w:left w:val="nil"/>
              <w:bottom w:val="single" w:sz="4" w:space="0" w:color="auto"/>
              <w:right w:val="single" w:sz="4" w:space="0" w:color="auto"/>
            </w:tcBorders>
            <w:shd w:val="clear" w:color="auto" w:fill="auto"/>
            <w:hideMark/>
          </w:tcPr>
          <w:p w14:paraId="1CBFC069" w14:textId="4A21548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Anoop</w:t>
            </w:r>
            <w:proofErr w:type="spellEnd"/>
            <w:r>
              <w:rPr>
                <w:rFonts w:ascii="Calibri" w:hAnsi="Calibri"/>
                <w:color w:val="000000"/>
              </w:rPr>
              <w:t xml:space="preserve"> Kumar Bhatnagar</w:t>
            </w:r>
          </w:p>
        </w:tc>
        <w:tc>
          <w:tcPr>
            <w:tcW w:w="1742" w:type="dxa"/>
            <w:tcBorders>
              <w:top w:val="nil"/>
              <w:left w:val="nil"/>
              <w:bottom w:val="single" w:sz="4" w:space="0" w:color="auto"/>
              <w:right w:val="single" w:sz="4" w:space="0" w:color="auto"/>
            </w:tcBorders>
            <w:shd w:val="clear" w:color="auto" w:fill="auto"/>
            <w:noWrap/>
            <w:hideMark/>
          </w:tcPr>
          <w:p w14:paraId="03452E47" w14:textId="402247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3,90,998 </w:t>
            </w:r>
          </w:p>
        </w:tc>
        <w:tc>
          <w:tcPr>
            <w:tcW w:w="1742" w:type="dxa"/>
            <w:tcBorders>
              <w:top w:val="nil"/>
              <w:left w:val="nil"/>
              <w:bottom w:val="single" w:sz="4" w:space="0" w:color="auto"/>
              <w:right w:val="single" w:sz="4" w:space="0" w:color="auto"/>
            </w:tcBorders>
            <w:shd w:val="clear" w:color="auto" w:fill="auto"/>
            <w:noWrap/>
            <w:hideMark/>
          </w:tcPr>
          <w:p w14:paraId="100CFAC4" w14:textId="35B51B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3,90,998 </w:t>
            </w:r>
          </w:p>
        </w:tc>
        <w:tc>
          <w:tcPr>
            <w:tcW w:w="1649" w:type="dxa"/>
            <w:tcBorders>
              <w:top w:val="nil"/>
              <w:left w:val="nil"/>
              <w:bottom w:val="single" w:sz="4" w:space="0" w:color="auto"/>
              <w:right w:val="single" w:sz="4" w:space="0" w:color="auto"/>
            </w:tcBorders>
            <w:shd w:val="clear" w:color="auto" w:fill="auto"/>
            <w:noWrap/>
            <w:hideMark/>
          </w:tcPr>
          <w:p w14:paraId="5CFCE1AF" w14:textId="73E4CE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6AD50E" w14:textId="2F15B5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97C7C29" w14:textId="4803DD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40D435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EF8A3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w:t>
            </w:r>
          </w:p>
        </w:tc>
        <w:tc>
          <w:tcPr>
            <w:tcW w:w="0" w:type="auto"/>
            <w:tcBorders>
              <w:top w:val="nil"/>
              <w:left w:val="nil"/>
              <w:bottom w:val="single" w:sz="4" w:space="0" w:color="auto"/>
              <w:right w:val="single" w:sz="4" w:space="0" w:color="auto"/>
            </w:tcBorders>
            <w:shd w:val="clear" w:color="auto" w:fill="auto"/>
            <w:hideMark/>
          </w:tcPr>
          <w:p w14:paraId="6A97441D" w14:textId="44F31E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Anuj Kumar Sharma</w:t>
            </w:r>
          </w:p>
        </w:tc>
        <w:tc>
          <w:tcPr>
            <w:tcW w:w="1742" w:type="dxa"/>
            <w:tcBorders>
              <w:top w:val="nil"/>
              <w:left w:val="nil"/>
              <w:bottom w:val="single" w:sz="4" w:space="0" w:color="auto"/>
              <w:right w:val="single" w:sz="4" w:space="0" w:color="auto"/>
            </w:tcBorders>
            <w:shd w:val="clear" w:color="auto" w:fill="auto"/>
            <w:noWrap/>
            <w:hideMark/>
          </w:tcPr>
          <w:p w14:paraId="481CF369" w14:textId="31DBC1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5,89,545 </w:t>
            </w:r>
          </w:p>
        </w:tc>
        <w:tc>
          <w:tcPr>
            <w:tcW w:w="1742" w:type="dxa"/>
            <w:tcBorders>
              <w:top w:val="nil"/>
              <w:left w:val="nil"/>
              <w:bottom w:val="single" w:sz="4" w:space="0" w:color="auto"/>
              <w:right w:val="single" w:sz="4" w:space="0" w:color="auto"/>
            </w:tcBorders>
            <w:shd w:val="clear" w:color="auto" w:fill="auto"/>
            <w:noWrap/>
            <w:hideMark/>
          </w:tcPr>
          <w:p w14:paraId="19B2EC0C" w14:textId="2CD8A7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5,89,545 </w:t>
            </w:r>
          </w:p>
        </w:tc>
        <w:tc>
          <w:tcPr>
            <w:tcW w:w="1649" w:type="dxa"/>
            <w:tcBorders>
              <w:top w:val="nil"/>
              <w:left w:val="nil"/>
              <w:bottom w:val="single" w:sz="4" w:space="0" w:color="auto"/>
              <w:right w:val="single" w:sz="4" w:space="0" w:color="auto"/>
            </w:tcBorders>
            <w:shd w:val="clear" w:color="auto" w:fill="auto"/>
            <w:noWrap/>
            <w:hideMark/>
          </w:tcPr>
          <w:p w14:paraId="0016473A" w14:textId="723E2C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B73EC1" w14:textId="7C299D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DEF6548" w14:textId="6B7928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2278882"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DC2AD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38</w:t>
            </w:r>
          </w:p>
        </w:tc>
        <w:tc>
          <w:tcPr>
            <w:tcW w:w="0" w:type="auto"/>
            <w:tcBorders>
              <w:top w:val="nil"/>
              <w:left w:val="nil"/>
              <w:bottom w:val="single" w:sz="4" w:space="0" w:color="auto"/>
              <w:right w:val="single" w:sz="4" w:space="0" w:color="auto"/>
            </w:tcBorders>
            <w:shd w:val="clear" w:color="auto" w:fill="auto"/>
            <w:hideMark/>
          </w:tcPr>
          <w:p w14:paraId="1863EDE5" w14:textId="643DA5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Anwesha Engineering &amp; Projects Limited</w:t>
            </w:r>
          </w:p>
        </w:tc>
        <w:tc>
          <w:tcPr>
            <w:tcW w:w="1742" w:type="dxa"/>
            <w:tcBorders>
              <w:top w:val="nil"/>
              <w:left w:val="nil"/>
              <w:bottom w:val="single" w:sz="4" w:space="0" w:color="auto"/>
              <w:right w:val="single" w:sz="4" w:space="0" w:color="auto"/>
            </w:tcBorders>
            <w:shd w:val="clear" w:color="auto" w:fill="auto"/>
            <w:noWrap/>
            <w:hideMark/>
          </w:tcPr>
          <w:p w14:paraId="4CAA2CBA" w14:textId="413A43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9,86,15,743 </w:t>
            </w:r>
          </w:p>
        </w:tc>
        <w:tc>
          <w:tcPr>
            <w:tcW w:w="1742" w:type="dxa"/>
            <w:tcBorders>
              <w:top w:val="nil"/>
              <w:left w:val="nil"/>
              <w:bottom w:val="single" w:sz="4" w:space="0" w:color="auto"/>
              <w:right w:val="single" w:sz="4" w:space="0" w:color="auto"/>
            </w:tcBorders>
            <w:shd w:val="clear" w:color="auto" w:fill="auto"/>
            <w:noWrap/>
            <w:hideMark/>
          </w:tcPr>
          <w:p w14:paraId="3782C0CD" w14:textId="1ECAAE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9,58,58,310 </w:t>
            </w:r>
          </w:p>
        </w:tc>
        <w:tc>
          <w:tcPr>
            <w:tcW w:w="1649" w:type="dxa"/>
            <w:tcBorders>
              <w:top w:val="nil"/>
              <w:left w:val="nil"/>
              <w:bottom w:val="single" w:sz="4" w:space="0" w:color="auto"/>
              <w:right w:val="single" w:sz="4" w:space="0" w:color="auto"/>
            </w:tcBorders>
            <w:shd w:val="clear" w:color="auto" w:fill="auto"/>
            <w:noWrap/>
            <w:hideMark/>
          </w:tcPr>
          <w:p w14:paraId="2E2B3B29" w14:textId="79F758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B8960B2" w14:textId="2BF600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27,57,433 </w:t>
            </w:r>
          </w:p>
        </w:tc>
        <w:tc>
          <w:tcPr>
            <w:tcW w:w="4265" w:type="dxa"/>
            <w:tcBorders>
              <w:top w:val="nil"/>
              <w:left w:val="nil"/>
              <w:bottom w:val="single" w:sz="4" w:space="0" w:color="auto"/>
              <w:right w:val="single" w:sz="8" w:space="0" w:color="auto"/>
            </w:tcBorders>
            <w:shd w:val="clear" w:color="auto" w:fill="auto"/>
            <w:hideMark/>
          </w:tcPr>
          <w:p w14:paraId="704F6D78" w14:textId="23C00F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CF9AE8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ACBD1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w:t>
            </w:r>
          </w:p>
        </w:tc>
        <w:tc>
          <w:tcPr>
            <w:tcW w:w="0" w:type="auto"/>
            <w:tcBorders>
              <w:top w:val="nil"/>
              <w:left w:val="nil"/>
              <w:bottom w:val="single" w:sz="4" w:space="0" w:color="auto"/>
              <w:right w:val="single" w:sz="4" w:space="0" w:color="auto"/>
            </w:tcBorders>
            <w:shd w:val="clear" w:color="auto" w:fill="auto"/>
            <w:hideMark/>
          </w:tcPr>
          <w:p w14:paraId="4ADE06D9" w14:textId="461152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Apex E Office Needs</w:t>
            </w:r>
          </w:p>
        </w:tc>
        <w:tc>
          <w:tcPr>
            <w:tcW w:w="1742" w:type="dxa"/>
            <w:tcBorders>
              <w:top w:val="nil"/>
              <w:left w:val="nil"/>
              <w:bottom w:val="single" w:sz="4" w:space="0" w:color="auto"/>
              <w:right w:val="single" w:sz="4" w:space="0" w:color="auto"/>
            </w:tcBorders>
            <w:shd w:val="clear" w:color="auto" w:fill="auto"/>
            <w:noWrap/>
            <w:hideMark/>
          </w:tcPr>
          <w:p w14:paraId="42B98C39" w14:textId="35AF6F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1,46,574 </w:t>
            </w:r>
          </w:p>
        </w:tc>
        <w:tc>
          <w:tcPr>
            <w:tcW w:w="1742" w:type="dxa"/>
            <w:tcBorders>
              <w:top w:val="nil"/>
              <w:left w:val="nil"/>
              <w:bottom w:val="single" w:sz="4" w:space="0" w:color="auto"/>
              <w:right w:val="single" w:sz="4" w:space="0" w:color="auto"/>
            </w:tcBorders>
            <w:shd w:val="clear" w:color="auto" w:fill="auto"/>
            <w:noWrap/>
            <w:hideMark/>
          </w:tcPr>
          <w:p w14:paraId="634534EE" w14:textId="3733E7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1,43,267 </w:t>
            </w:r>
          </w:p>
        </w:tc>
        <w:tc>
          <w:tcPr>
            <w:tcW w:w="1649" w:type="dxa"/>
            <w:tcBorders>
              <w:top w:val="nil"/>
              <w:left w:val="nil"/>
              <w:bottom w:val="single" w:sz="4" w:space="0" w:color="auto"/>
              <w:right w:val="single" w:sz="4" w:space="0" w:color="auto"/>
            </w:tcBorders>
            <w:shd w:val="clear" w:color="auto" w:fill="auto"/>
            <w:noWrap/>
            <w:hideMark/>
          </w:tcPr>
          <w:p w14:paraId="710C8093" w14:textId="4769D6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AD79BF" w14:textId="27D2D6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3,306 </w:t>
            </w:r>
          </w:p>
        </w:tc>
        <w:tc>
          <w:tcPr>
            <w:tcW w:w="4265" w:type="dxa"/>
            <w:tcBorders>
              <w:top w:val="nil"/>
              <w:left w:val="nil"/>
              <w:bottom w:val="single" w:sz="4" w:space="0" w:color="auto"/>
              <w:right w:val="single" w:sz="8" w:space="0" w:color="auto"/>
            </w:tcBorders>
            <w:shd w:val="clear" w:color="auto" w:fill="auto"/>
            <w:hideMark/>
          </w:tcPr>
          <w:p w14:paraId="25244F0F" w14:textId="4C429F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6CDE529"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A9D7E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w:t>
            </w:r>
          </w:p>
        </w:tc>
        <w:tc>
          <w:tcPr>
            <w:tcW w:w="0" w:type="auto"/>
            <w:tcBorders>
              <w:top w:val="nil"/>
              <w:left w:val="nil"/>
              <w:bottom w:val="single" w:sz="4" w:space="0" w:color="auto"/>
              <w:right w:val="single" w:sz="4" w:space="0" w:color="auto"/>
            </w:tcBorders>
            <w:shd w:val="clear" w:color="auto" w:fill="auto"/>
            <w:hideMark/>
          </w:tcPr>
          <w:p w14:paraId="3BCC5E75" w14:textId="0338FE8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Apna</w:t>
            </w:r>
            <w:proofErr w:type="spellEnd"/>
            <w:r>
              <w:rPr>
                <w:rFonts w:ascii="Calibri" w:hAnsi="Calibri"/>
                <w:color w:val="000000"/>
              </w:rPr>
              <w:t xml:space="preserve"> Bazaar Dot Com</w:t>
            </w:r>
          </w:p>
        </w:tc>
        <w:tc>
          <w:tcPr>
            <w:tcW w:w="1742" w:type="dxa"/>
            <w:tcBorders>
              <w:top w:val="nil"/>
              <w:left w:val="nil"/>
              <w:bottom w:val="single" w:sz="4" w:space="0" w:color="auto"/>
              <w:right w:val="single" w:sz="4" w:space="0" w:color="auto"/>
            </w:tcBorders>
            <w:shd w:val="clear" w:color="auto" w:fill="auto"/>
            <w:noWrap/>
            <w:hideMark/>
          </w:tcPr>
          <w:p w14:paraId="2A50886B" w14:textId="0E52DE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4,13,754.00 </w:t>
            </w:r>
          </w:p>
        </w:tc>
        <w:tc>
          <w:tcPr>
            <w:tcW w:w="1742" w:type="dxa"/>
            <w:tcBorders>
              <w:top w:val="nil"/>
              <w:left w:val="nil"/>
              <w:bottom w:val="single" w:sz="4" w:space="0" w:color="auto"/>
              <w:right w:val="single" w:sz="4" w:space="0" w:color="auto"/>
            </w:tcBorders>
            <w:shd w:val="clear" w:color="auto" w:fill="auto"/>
            <w:noWrap/>
            <w:hideMark/>
          </w:tcPr>
          <w:p w14:paraId="6E8E4982" w14:textId="765C9B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3,10,638 </w:t>
            </w:r>
          </w:p>
        </w:tc>
        <w:tc>
          <w:tcPr>
            <w:tcW w:w="1649" w:type="dxa"/>
            <w:tcBorders>
              <w:top w:val="nil"/>
              <w:left w:val="nil"/>
              <w:bottom w:val="single" w:sz="4" w:space="0" w:color="auto"/>
              <w:right w:val="single" w:sz="4" w:space="0" w:color="auto"/>
            </w:tcBorders>
            <w:shd w:val="clear" w:color="auto" w:fill="auto"/>
            <w:noWrap/>
            <w:hideMark/>
          </w:tcPr>
          <w:p w14:paraId="63A6FBDB" w14:textId="65A7CA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818F5AD" w14:textId="6DC102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1,03,116 </w:t>
            </w:r>
          </w:p>
        </w:tc>
        <w:tc>
          <w:tcPr>
            <w:tcW w:w="4265" w:type="dxa"/>
            <w:tcBorders>
              <w:top w:val="nil"/>
              <w:left w:val="nil"/>
              <w:bottom w:val="single" w:sz="4" w:space="0" w:color="auto"/>
              <w:right w:val="single" w:sz="8" w:space="0" w:color="auto"/>
            </w:tcBorders>
            <w:shd w:val="clear" w:color="auto" w:fill="auto"/>
            <w:hideMark/>
          </w:tcPr>
          <w:p w14:paraId="10959DA8" w14:textId="6E0EED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29B63F0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DD396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w:t>
            </w:r>
          </w:p>
        </w:tc>
        <w:tc>
          <w:tcPr>
            <w:tcW w:w="0" w:type="auto"/>
            <w:tcBorders>
              <w:top w:val="nil"/>
              <w:left w:val="nil"/>
              <w:bottom w:val="single" w:sz="4" w:space="0" w:color="auto"/>
              <w:right w:val="single" w:sz="4" w:space="0" w:color="auto"/>
            </w:tcBorders>
            <w:shd w:val="clear" w:color="auto" w:fill="auto"/>
            <w:hideMark/>
          </w:tcPr>
          <w:p w14:paraId="48EFE049" w14:textId="62D0C8E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Arabinda</w:t>
            </w:r>
            <w:proofErr w:type="spellEnd"/>
            <w:r>
              <w:rPr>
                <w:rFonts w:ascii="Calibri" w:hAnsi="Calibri"/>
                <w:color w:val="000000"/>
              </w:rPr>
              <w:t xml:space="preserve"> </w:t>
            </w:r>
            <w:proofErr w:type="spellStart"/>
            <w:r>
              <w:rPr>
                <w:rFonts w:ascii="Calibri" w:hAnsi="Calibri"/>
                <w:color w:val="000000"/>
              </w:rPr>
              <w:t>Mondal</w:t>
            </w:r>
            <w:proofErr w:type="spellEnd"/>
          </w:p>
        </w:tc>
        <w:tc>
          <w:tcPr>
            <w:tcW w:w="1742" w:type="dxa"/>
            <w:tcBorders>
              <w:top w:val="nil"/>
              <w:left w:val="nil"/>
              <w:bottom w:val="single" w:sz="4" w:space="0" w:color="auto"/>
              <w:right w:val="single" w:sz="4" w:space="0" w:color="auto"/>
            </w:tcBorders>
            <w:shd w:val="clear" w:color="auto" w:fill="auto"/>
            <w:noWrap/>
            <w:hideMark/>
          </w:tcPr>
          <w:p w14:paraId="357C2F61" w14:textId="413E44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6,49,361 </w:t>
            </w:r>
          </w:p>
        </w:tc>
        <w:tc>
          <w:tcPr>
            <w:tcW w:w="1742" w:type="dxa"/>
            <w:tcBorders>
              <w:top w:val="nil"/>
              <w:left w:val="nil"/>
              <w:bottom w:val="single" w:sz="4" w:space="0" w:color="auto"/>
              <w:right w:val="single" w:sz="4" w:space="0" w:color="auto"/>
            </w:tcBorders>
            <w:shd w:val="clear" w:color="auto" w:fill="auto"/>
            <w:noWrap/>
            <w:hideMark/>
          </w:tcPr>
          <w:p w14:paraId="7832746D" w14:textId="692B1A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6,49,361 </w:t>
            </w:r>
          </w:p>
        </w:tc>
        <w:tc>
          <w:tcPr>
            <w:tcW w:w="1649" w:type="dxa"/>
            <w:tcBorders>
              <w:top w:val="nil"/>
              <w:left w:val="nil"/>
              <w:bottom w:val="single" w:sz="4" w:space="0" w:color="auto"/>
              <w:right w:val="single" w:sz="4" w:space="0" w:color="auto"/>
            </w:tcBorders>
            <w:shd w:val="clear" w:color="auto" w:fill="auto"/>
            <w:noWrap/>
            <w:hideMark/>
          </w:tcPr>
          <w:p w14:paraId="42A971C8" w14:textId="4EA7BF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7EECFB" w14:textId="5085DD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564588" w14:textId="0886382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D0EE3A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9DF55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w:t>
            </w:r>
          </w:p>
        </w:tc>
        <w:tc>
          <w:tcPr>
            <w:tcW w:w="0" w:type="auto"/>
            <w:tcBorders>
              <w:top w:val="nil"/>
              <w:left w:val="nil"/>
              <w:bottom w:val="single" w:sz="4" w:space="0" w:color="auto"/>
              <w:right w:val="single" w:sz="4" w:space="0" w:color="auto"/>
            </w:tcBorders>
            <w:shd w:val="clear" w:color="auto" w:fill="auto"/>
            <w:hideMark/>
          </w:tcPr>
          <w:p w14:paraId="79D92094" w14:textId="71521B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Archana Singh</w:t>
            </w:r>
          </w:p>
        </w:tc>
        <w:tc>
          <w:tcPr>
            <w:tcW w:w="1742" w:type="dxa"/>
            <w:tcBorders>
              <w:top w:val="nil"/>
              <w:left w:val="nil"/>
              <w:bottom w:val="single" w:sz="4" w:space="0" w:color="auto"/>
              <w:right w:val="single" w:sz="4" w:space="0" w:color="auto"/>
            </w:tcBorders>
            <w:shd w:val="clear" w:color="auto" w:fill="auto"/>
            <w:noWrap/>
            <w:hideMark/>
          </w:tcPr>
          <w:p w14:paraId="19C3CD25" w14:textId="29E96E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1,85,343 </w:t>
            </w:r>
          </w:p>
        </w:tc>
        <w:tc>
          <w:tcPr>
            <w:tcW w:w="1742" w:type="dxa"/>
            <w:tcBorders>
              <w:top w:val="nil"/>
              <w:left w:val="nil"/>
              <w:bottom w:val="single" w:sz="4" w:space="0" w:color="auto"/>
              <w:right w:val="single" w:sz="4" w:space="0" w:color="auto"/>
            </w:tcBorders>
            <w:shd w:val="clear" w:color="auto" w:fill="auto"/>
            <w:noWrap/>
            <w:hideMark/>
          </w:tcPr>
          <w:p w14:paraId="07A1D631" w14:textId="7F6EA1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1,85,343 </w:t>
            </w:r>
          </w:p>
        </w:tc>
        <w:tc>
          <w:tcPr>
            <w:tcW w:w="1649" w:type="dxa"/>
            <w:tcBorders>
              <w:top w:val="nil"/>
              <w:left w:val="nil"/>
              <w:bottom w:val="single" w:sz="4" w:space="0" w:color="auto"/>
              <w:right w:val="single" w:sz="4" w:space="0" w:color="auto"/>
            </w:tcBorders>
            <w:shd w:val="clear" w:color="auto" w:fill="auto"/>
            <w:noWrap/>
            <w:hideMark/>
          </w:tcPr>
          <w:p w14:paraId="66A2CFCB" w14:textId="775B4E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F0A8F37" w14:textId="1CD256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324FD1C" w14:textId="643B1B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0D54726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3F63C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w:t>
            </w:r>
          </w:p>
        </w:tc>
        <w:tc>
          <w:tcPr>
            <w:tcW w:w="0" w:type="auto"/>
            <w:tcBorders>
              <w:top w:val="nil"/>
              <w:left w:val="nil"/>
              <w:bottom w:val="single" w:sz="4" w:space="0" w:color="auto"/>
              <w:right w:val="single" w:sz="4" w:space="0" w:color="auto"/>
            </w:tcBorders>
            <w:shd w:val="clear" w:color="auto" w:fill="auto"/>
            <w:hideMark/>
          </w:tcPr>
          <w:p w14:paraId="5DE32C98" w14:textId="03D5B5E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Arun</w:t>
            </w:r>
            <w:proofErr w:type="spellEnd"/>
            <w:r>
              <w:rPr>
                <w:rFonts w:ascii="Calibri" w:hAnsi="Calibri"/>
                <w:color w:val="000000"/>
              </w:rPr>
              <w:t xml:space="preserve"> Kumar Sharma</w:t>
            </w:r>
          </w:p>
        </w:tc>
        <w:tc>
          <w:tcPr>
            <w:tcW w:w="1742" w:type="dxa"/>
            <w:tcBorders>
              <w:top w:val="nil"/>
              <w:left w:val="nil"/>
              <w:bottom w:val="single" w:sz="4" w:space="0" w:color="auto"/>
              <w:right w:val="single" w:sz="4" w:space="0" w:color="auto"/>
            </w:tcBorders>
            <w:shd w:val="clear" w:color="auto" w:fill="auto"/>
            <w:noWrap/>
            <w:hideMark/>
          </w:tcPr>
          <w:p w14:paraId="6F32AD9D" w14:textId="473079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50,000 </w:t>
            </w:r>
          </w:p>
        </w:tc>
        <w:tc>
          <w:tcPr>
            <w:tcW w:w="1742" w:type="dxa"/>
            <w:tcBorders>
              <w:top w:val="nil"/>
              <w:left w:val="nil"/>
              <w:bottom w:val="single" w:sz="4" w:space="0" w:color="auto"/>
              <w:right w:val="single" w:sz="4" w:space="0" w:color="auto"/>
            </w:tcBorders>
            <w:shd w:val="clear" w:color="auto" w:fill="auto"/>
            <w:noWrap/>
            <w:hideMark/>
          </w:tcPr>
          <w:p w14:paraId="063B5D8B" w14:textId="584F97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E805A90" w14:textId="1B745F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1F2194" w14:textId="1FCB1C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50,000 </w:t>
            </w:r>
          </w:p>
        </w:tc>
        <w:tc>
          <w:tcPr>
            <w:tcW w:w="4265" w:type="dxa"/>
            <w:tcBorders>
              <w:top w:val="nil"/>
              <w:left w:val="nil"/>
              <w:bottom w:val="single" w:sz="4" w:space="0" w:color="auto"/>
              <w:right w:val="single" w:sz="8" w:space="0" w:color="auto"/>
            </w:tcBorders>
            <w:shd w:val="clear" w:color="auto" w:fill="auto"/>
            <w:hideMark/>
          </w:tcPr>
          <w:p w14:paraId="7E57E761" w14:textId="2515EB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4249412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B6483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w:t>
            </w:r>
          </w:p>
        </w:tc>
        <w:tc>
          <w:tcPr>
            <w:tcW w:w="0" w:type="auto"/>
            <w:tcBorders>
              <w:top w:val="nil"/>
              <w:left w:val="nil"/>
              <w:bottom w:val="single" w:sz="4" w:space="0" w:color="auto"/>
              <w:right w:val="single" w:sz="4" w:space="0" w:color="auto"/>
            </w:tcBorders>
            <w:shd w:val="clear" w:color="auto" w:fill="auto"/>
            <w:hideMark/>
          </w:tcPr>
          <w:p w14:paraId="1AFD3B8D" w14:textId="01BCC3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Ashish Singh </w:t>
            </w:r>
            <w:proofErr w:type="spellStart"/>
            <w:r>
              <w:rPr>
                <w:rFonts w:ascii="Calibri" w:hAnsi="Calibri"/>
                <w:color w:val="000000"/>
              </w:rPr>
              <w:t>Parihar</w:t>
            </w:r>
            <w:proofErr w:type="spellEnd"/>
          </w:p>
        </w:tc>
        <w:tc>
          <w:tcPr>
            <w:tcW w:w="1742" w:type="dxa"/>
            <w:tcBorders>
              <w:top w:val="nil"/>
              <w:left w:val="nil"/>
              <w:bottom w:val="single" w:sz="4" w:space="0" w:color="auto"/>
              <w:right w:val="single" w:sz="4" w:space="0" w:color="auto"/>
            </w:tcBorders>
            <w:shd w:val="clear" w:color="auto" w:fill="auto"/>
            <w:noWrap/>
            <w:hideMark/>
          </w:tcPr>
          <w:p w14:paraId="7FE2547B" w14:textId="5AC428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33,020 </w:t>
            </w:r>
          </w:p>
        </w:tc>
        <w:tc>
          <w:tcPr>
            <w:tcW w:w="1742" w:type="dxa"/>
            <w:tcBorders>
              <w:top w:val="nil"/>
              <w:left w:val="nil"/>
              <w:bottom w:val="single" w:sz="4" w:space="0" w:color="auto"/>
              <w:right w:val="single" w:sz="4" w:space="0" w:color="auto"/>
            </w:tcBorders>
            <w:shd w:val="clear" w:color="auto" w:fill="auto"/>
            <w:noWrap/>
            <w:hideMark/>
          </w:tcPr>
          <w:p w14:paraId="28CFDEBB" w14:textId="5FC8514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33,020 </w:t>
            </w:r>
          </w:p>
        </w:tc>
        <w:tc>
          <w:tcPr>
            <w:tcW w:w="1649" w:type="dxa"/>
            <w:tcBorders>
              <w:top w:val="nil"/>
              <w:left w:val="nil"/>
              <w:bottom w:val="single" w:sz="4" w:space="0" w:color="auto"/>
              <w:right w:val="single" w:sz="4" w:space="0" w:color="auto"/>
            </w:tcBorders>
            <w:shd w:val="clear" w:color="auto" w:fill="auto"/>
            <w:noWrap/>
            <w:hideMark/>
          </w:tcPr>
          <w:p w14:paraId="49A08313" w14:textId="05D17F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D15342" w14:textId="41B61B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273DF45" w14:textId="66FEFE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463E31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55E61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w:t>
            </w:r>
          </w:p>
        </w:tc>
        <w:tc>
          <w:tcPr>
            <w:tcW w:w="0" w:type="auto"/>
            <w:tcBorders>
              <w:top w:val="nil"/>
              <w:left w:val="nil"/>
              <w:bottom w:val="single" w:sz="4" w:space="0" w:color="auto"/>
              <w:right w:val="single" w:sz="4" w:space="0" w:color="auto"/>
            </w:tcBorders>
            <w:shd w:val="clear" w:color="auto" w:fill="auto"/>
            <w:hideMark/>
          </w:tcPr>
          <w:p w14:paraId="6D67CCAD" w14:textId="5F2EFA0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Ashwathy</w:t>
            </w:r>
            <w:proofErr w:type="spellEnd"/>
            <w:r>
              <w:rPr>
                <w:rFonts w:ascii="Calibri" w:hAnsi="Calibri"/>
                <w:color w:val="000000"/>
              </w:rPr>
              <w:t xml:space="preserve"> Engineering Works</w:t>
            </w:r>
          </w:p>
        </w:tc>
        <w:tc>
          <w:tcPr>
            <w:tcW w:w="1742" w:type="dxa"/>
            <w:tcBorders>
              <w:top w:val="nil"/>
              <w:left w:val="nil"/>
              <w:bottom w:val="single" w:sz="4" w:space="0" w:color="auto"/>
              <w:right w:val="single" w:sz="4" w:space="0" w:color="auto"/>
            </w:tcBorders>
            <w:shd w:val="clear" w:color="auto" w:fill="auto"/>
            <w:noWrap/>
            <w:hideMark/>
          </w:tcPr>
          <w:p w14:paraId="4223F305" w14:textId="1CDEFC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95,12,617 </w:t>
            </w:r>
          </w:p>
        </w:tc>
        <w:tc>
          <w:tcPr>
            <w:tcW w:w="1742" w:type="dxa"/>
            <w:tcBorders>
              <w:top w:val="nil"/>
              <w:left w:val="nil"/>
              <w:bottom w:val="single" w:sz="4" w:space="0" w:color="auto"/>
              <w:right w:val="single" w:sz="4" w:space="0" w:color="auto"/>
            </w:tcBorders>
            <w:shd w:val="clear" w:color="auto" w:fill="auto"/>
            <w:noWrap/>
            <w:hideMark/>
          </w:tcPr>
          <w:p w14:paraId="782EEF7D" w14:textId="633C61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14,49,116 </w:t>
            </w:r>
          </w:p>
        </w:tc>
        <w:tc>
          <w:tcPr>
            <w:tcW w:w="1649" w:type="dxa"/>
            <w:tcBorders>
              <w:top w:val="nil"/>
              <w:left w:val="nil"/>
              <w:bottom w:val="single" w:sz="4" w:space="0" w:color="auto"/>
              <w:right w:val="single" w:sz="4" w:space="0" w:color="auto"/>
            </w:tcBorders>
            <w:shd w:val="clear" w:color="auto" w:fill="auto"/>
            <w:noWrap/>
            <w:hideMark/>
          </w:tcPr>
          <w:p w14:paraId="3BA68519" w14:textId="7683D7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4CDF21" w14:textId="0CD9CE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80,63,501 </w:t>
            </w:r>
          </w:p>
        </w:tc>
        <w:tc>
          <w:tcPr>
            <w:tcW w:w="4265" w:type="dxa"/>
            <w:tcBorders>
              <w:top w:val="nil"/>
              <w:left w:val="nil"/>
              <w:bottom w:val="single" w:sz="4" w:space="0" w:color="auto"/>
              <w:right w:val="single" w:sz="8" w:space="0" w:color="auto"/>
            </w:tcBorders>
            <w:shd w:val="clear" w:color="auto" w:fill="auto"/>
            <w:hideMark/>
          </w:tcPr>
          <w:p w14:paraId="6618E707" w14:textId="2910732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6B7E4B8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0ACFC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w:t>
            </w:r>
          </w:p>
        </w:tc>
        <w:tc>
          <w:tcPr>
            <w:tcW w:w="0" w:type="auto"/>
            <w:tcBorders>
              <w:top w:val="nil"/>
              <w:left w:val="nil"/>
              <w:bottom w:val="single" w:sz="4" w:space="0" w:color="auto"/>
              <w:right w:val="single" w:sz="4" w:space="0" w:color="auto"/>
            </w:tcBorders>
            <w:shd w:val="clear" w:color="auto" w:fill="auto"/>
            <w:hideMark/>
          </w:tcPr>
          <w:p w14:paraId="24D0EB05" w14:textId="5C0B9C3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Asraf</w:t>
            </w:r>
            <w:proofErr w:type="spellEnd"/>
            <w:r>
              <w:rPr>
                <w:rFonts w:ascii="Calibri" w:hAnsi="Calibri"/>
                <w:color w:val="000000"/>
              </w:rPr>
              <w:t xml:space="preserve"> Ali</w:t>
            </w:r>
          </w:p>
        </w:tc>
        <w:tc>
          <w:tcPr>
            <w:tcW w:w="1742" w:type="dxa"/>
            <w:tcBorders>
              <w:top w:val="nil"/>
              <w:left w:val="nil"/>
              <w:bottom w:val="single" w:sz="4" w:space="0" w:color="auto"/>
              <w:right w:val="single" w:sz="4" w:space="0" w:color="auto"/>
            </w:tcBorders>
            <w:shd w:val="clear" w:color="auto" w:fill="auto"/>
            <w:noWrap/>
            <w:hideMark/>
          </w:tcPr>
          <w:p w14:paraId="7DD4D25D" w14:textId="3D2132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2,90,624 </w:t>
            </w:r>
          </w:p>
        </w:tc>
        <w:tc>
          <w:tcPr>
            <w:tcW w:w="1742" w:type="dxa"/>
            <w:tcBorders>
              <w:top w:val="nil"/>
              <w:left w:val="nil"/>
              <w:bottom w:val="single" w:sz="4" w:space="0" w:color="auto"/>
              <w:right w:val="single" w:sz="4" w:space="0" w:color="auto"/>
            </w:tcBorders>
            <w:shd w:val="clear" w:color="auto" w:fill="auto"/>
            <w:noWrap/>
            <w:hideMark/>
          </w:tcPr>
          <w:p w14:paraId="689738C9" w14:textId="4C0D61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2,90,624 </w:t>
            </w:r>
          </w:p>
        </w:tc>
        <w:tc>
          <w:tcPr>
            <w:tcW w:w="1649" w:type="dxa"/>
            <w:tcBorders>
              <w:top w:val="nil"/>
              <w:left w:val="nil"/>
              <w:bottom w:val="single" w:sz="4" w:space="0" w:color="auto"/>
              <w:right w:val="single" w:sz="4" w:space="0" w:color="auto"/>
            </w:tcBorders>
            <w:shd w:val="clear" w:color="auto" w:fill="auto"/>
            <w:noWrap/>
            <w:hideMark/>
          </w:tcPr>
          <w:p w14:paraId="0C6A72BB" w14:textId="770140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C01F23" w14:textId="7BD626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7776C30" w14:textId="081537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5D0C6AB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25191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w:t>
            </w:r>
          </w:p>
        </w:tc>
        <w:tc>
          <w:tcPr>
            <w:tcW w:w="0" w:type="auto"/>
            <w:tcBorders>
              <w:top w:val="nil"/>
              <w:left w:val="nil"/>
              <w:bottom w:val="single" w:sz="4" w:space="0" w:color="auto"/>
              <w:right w:val="single" w:sz="4" w:space="0" w:color="auto"/>
            </w:tcBorders>
            <w:shd w:val="clear" w:color="auto" w:fill="auto"/>
            <w:hideMark/>
          </w:tcPr>
          <w:p w14:paraId="15408277" w14:textId="73FB91A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Attili</w:t>
            </w:r>
            <w:proofErr w:type="spellEnd"/>
            <w:r>
              <w:rPr>
                <w:rFonts w:ascii="Calibri" w:hAnsi="Calibri"/>
                <w:color w:val="000000"/>
              </w:rPr>
              <w:t xml:space="preserve"> </w:t>
            </w:r>
            <w:proofErr w:type="spellStart"/>
            <w:r>
              <w:rPr>
                <w:rFonts w:ascii="Calibri" w:hAnsi="Calibri"/>
                <w:color w:val="000000"/>
              </w:rPr>
              <w:t>Subba</w:t>
            </w:r>
            <w:proofErr w:type="spellEnd"/>
            <w:r>
              <w:rPr>
                <w:rFonts w:ascii="Calibri" w:hAnsi="Calibri"/>
                <w:color w:val="000000"/>
              </w:rPr>
              <w:t xml:space="preserve"> Rao</w:t>
            </w:r>
          </w:p>
        </w:tc>
        <w:tc>
          <w:tcPr>
            <w:tcW w:w="1742" w:type="dxa"/>
            <w:tcBorders>
              <w:top w:val="nil"/>
              <w:left w:val="nil"/>
              <w:bottom w:val="single" w:sz="4" w:space="0" w:color="auto"/>
              <w:right w:val="single" w:sz="4" w:space="0" w:color="auto"/>
            </w:tcBorders>
            <w:shd w:val="clear" w:color="auto" w:fill="auto"/>
            <w:noWrap/>
            <w:hideMark/>
          </w:tcPr>
          <w:p w14:paraId="66D9D36A" w14:textId="26928F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98,17,025 </w:t>
            </w:r>
          </w:p>
        </w:tc>
        <w:tc>
          <w:tcPr>
            <w:tcW w:w="1742" w:type="dxa"/>
            <w:tcBorders>
              <w:top w:val="nil"/>
              <w:left w:val="nil"/>
              <w:bottom w:val="single" w:sz="4" w:space="0" w:color="auto"/>
              <w:right w:val="single" w:sz="4" w:space="0" w:color="auto"/>
            </w:tcBorders>
            <w:shd w:val="clear" w:color="auto" w:fill="auto"/>
            <w:noWrap/>
            <w:hideMark/>
          </w:tcPr>
          <w:p w14:paraId="4D906E96" w14:textId="614CD2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43,73,686 </w:t>
            </w:r>
          </w:p>
        </w:tc>
        <w:tc>
          <w:tcPr>
            <w:tcW w:w="1649" w:type="dxa"/>
            <w:tcBorders>
              <w:top w:val="nil"/>
              <w:left w:val="nil"/>
              <w:bottom w:val="single" w:sz="4" w:space="0" w:color="auto"/>
              <w:right w:val="single" w:sz="4" w:space="0" w:color="auto"/>
            </w:tcBorders>
            <w:shd w:val="clear" w:color="auto" w:fill="auto"/>
            <w:noWrap/>
            <w:hideMark/>
          </w:tcPr>
          <w:p w14:paraId="38EF4B9B" w14:textId="32FF11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344E5A" w14:textId="2B72B6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54,43,339 </w:t>
            </w:r>
          </w:p>
        </w:tc>
        <w:tc>
          <w:tcPr>
            <w:tcW w:w="4265" w:type="dxa"/>
            <w:tcBorders>
              <w:top w:val="nil"/>
              <w:left w:val="nil"/>
              <w:bottom w:val="single" w:sz="4" w:space="0" w:color="auto"/>
              <w:right w:val="single" w:sz="8" w:space="0" w:color="auto"/>
            </w:tcBorders>
            <w:shd w:val="clear" w:color="auto" w:fill="auto"/>
            <w:hideMark/>
          </w:tcPr>
          <w:p w14:paraId="24AEB2C1" w14:textId="2A14CC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FC0370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667E5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48</w:t>
            </w:r>
          </w:p>
        </w:tc>
        <w:tc>
          <w:tcPr>
            <w:tcW w:w="0" w:type="auto"/>
            <w:tcBorders>
              <w:top w:val="nil"/>
              <w:left w:val="nil"/>
              <w:bottom w:val="single" w:sz="4" w:space="0" w:color="auto"/>
              <w:right w:val="single" w:sz="4" w:space="0" w:color="auto"/>
            </w:tcBorders>
            <w:shd w:val="clear" w:color="auto" w:fill="auto"/>
            <w:hideMark/>
          </w:tcPr>
          <w:p w14:paraId="370AA31B" w14:textId="1AAFF2E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Atul</w:t>
            </w:r>
            <w:proofErr w:type="spellEnd"/>
            <w:r>
              <w:rPr>
                <w:rFonts w:ascii="Calibri" w:hAnsi="Calibri"/>
                <w:color w:val="000000"/>
              </w:rPr>
              <w:t xml:space="preserve"> </w:t>
            </w:r>
            <w:proofErr w:type="spellStart"/>
            <w:r>
              <w:rPr>
                <w:rFonts w:ascii="Calibri" w:hAnsi="Calibri"/>
                <w:color w:val="000000"/>
              </w:rPr>
              <w:t>Verma</w:t>
            </w:r>
            <w:proofErr w:type="spellEnd"/>
          </w:p>
        </w:tc>
        <w:tc>
          <w:tcPr>
            <w:tcW w:w="1742" w:type="dxa"/>
            <w:tcBorders>
              <w:top w:val="nil"/>
              <w:left w:val="nil"/>
              <w:bottom w:val="single" w:sz="4" w:space="0" w:color="auto"/>
              <w:right w:val="single" w:sz="4" w:space="0" w:color="auto"/>
            </w:tcBorders>
            <w:shd w:val="clear" w:color="auto" w:fill="auto"/>
            <w:noWrap/>
            <w:hideMark/>
          </w:tcPr>
          <w:p w14:paraId="2E201D2C" w14:textId="7A6255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3,67,497 </w:t>
            </w:r>
          </w:p>
        </w:tc>
        <w:tc>
          <w:tcPr>
            <w:tcW w:w="1742" w:type="dxa"/>
            <w:tcBorders>
              <w:top w:val="nil"/>
              <w:left w:val="nil"/>
              <w:bottom w:val="single" w:sz="4" w:space="0" w:color="auto"/>
              <w:right w:val="single" w:sz="4" w:space="0" w:color="auto"/>
            </w:tcBorders>
            <w:shd w:val="clear" w:color="auto" w:fill="auto"/>
            <w:noWrap/>
            <w:hideMark/>
          </w:tcPr>
          <w:p w14:paraId="210BFD13" w14:textId="66539D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3,67,497 </w:t>
            </w:r>
          </w:p>
        </w:tc>
        <w:tc>
          <w:tcPr>
            <w:tcW w:w="1649" w:type="dxa"/>
            <w:tcBorders>
              <w:top w:val="nil"/>
              <w:left w:val="nil"/>
              <w:bottom w:val="single" w:sz="4" w:space="0" w:color="auto"/>
              <w:right w:val="single" w:sz="4" w:space="0" w:color="auto"/>
            </w:tcBorders>
            <w:shd w:val="clear" w:color="auto" w:fill="auto"/>
            <w:noWrap/>
            <w:hideMark/>
          </w:tcPr>
          <w:p w14:paraId="63F87E71" w14:textId="30F1EB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17AC43" w14:textId="0D5BFE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A385FCE" w14:textId="7819E2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6BA4BE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0BF58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49</w:t>
            </w:r>
          </w:p>
        </w:tc>
        <w:tc>
          <w:tcPr>
            <w:tcW w:w="0" w:type="auto"/>
            <w:tcBorders>
              <w:top w:val="nil"/>
              <w:left w:val="nil"/>
              <w:bottom w:val="single" w:sz="4" w:space="0" w:color="auto"/>
              <w:right w:val="single" w:sz="4" w:space="0" w:color="auto"/>
            </w:tcBorders>
            <w:shd w:val="clear" w:color="auto" w:fill="auto"/>
            <w:hideMark/>
          </w:tcPr>
          <w:p w14:paraId="01D77B7D" w14:textId="143113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 K Infrastructure Pvt Ltd, Raipur</w:t>
            </w:r>
          </w:p>
        </w:tc>
        <w:tc>
          <w:tcPr>
            <w:tcW w:w="1742" w:type="dxa"/>
            <w:tcBorders>
              <w:top w:val="nil"/>
              <w:left w:val="nil"/>
              <w:bottom w:val="single" w:sz="4" w:space="0" w:color="auto"/>
              <w:right w:val="single" w:sz="4" w:space="0" w:color="auto"/>
            </w:tcBorders>
            <w:shd w:val="clear" w:color="auto" w:fill="auto"/>
            <w:noWrap/>
            <w:hideMark/>
          </w:tcPr>
          <w:p w14:paraId="42A92168" w14:textId="1DBC8F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1,37,522 </w:t>
            </w:r>
          </w:p>
        </w:tc>
        <w:tc>
          <w:tcPr>
            <w:tcW w:w="1742" w:type="dxa"/>
            <w:tcBorders>
              <w:top w:val="nil"/>
              <w:left w:val="nil"/>
              <w:bottom w:val="single" w:sz="4" w:space="0" w:color="auto"/>
              <w:right w:val="single" w:sz="4" w:space="0" w:color="auto"/>
            </w:tcBorders>
            <w:shd w:val="clear" w:color="auto" w:fill="auto"/>
            <w:noWrap/>
            <w:hideMark/>
          </w:tcPr>
          <w:p w14:paraId="6D73790F" w14:textId="267861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1,37,522 </w:t>
            </w:r>
          </w:p>
        </w:tc>
        <w:tc>
          <w:tcPr>
            <w:tcW w:w="1649" w:type="dxa"/>
            <w:tcBorders>
              <w:top w:val="nil"/>
              <w:left w:val="nil"/>
              <w:bottom w:val="single" w:sz="4" w:space="0" w:color="auto"/>
              <w:right w:val="single" w:sz="4" w:space="0" w:color="auto"/>
            </w:tcBorders>
            <w:shd w:val="clear" w:color="auto" w:fill="auto"/>
            <w:noWrap/>
            <w:hideMark/>
          </w:tcPr>
          <w:p w14:paraId="01F822F9" w14:textId="05DD74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625AF0" w14:textId="307FCF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34770AD" w14:textId="5F29F8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351C9F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FEB97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50</w:t>
            </w:r>
          </w:p>
        </w:tc>
        <w:tc>
          <w:tcPr>
            <w:tcW w:w="0" w:type="auto"/>
            <w:tcBorders>
              <w:top w:val="nil"/>
              <w:left w:val="nil"/>
              <w:bottom w:val="single" w:sz="4" w:space="0" w:color="auto"/>
              <w:right w:val="single" w:sz="4" w:space="0" w:color="auto"/>
            </w:tcBorders>
            <w:shd w:val="clear" w:color="auto" w:fill="auto"/>
            <w:hideMark/>
          </w:tcPr>
          <w:p w14:paraId="2E1D947F" w14:textId="642AA6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 Kiran Kumar</w:t>
            </w:r>
          </w:p>
        </w:tc>
        <w:tc>
          <w:tcPr>
            <w:tcW w:w="1742" w:type="dxa"/>
            <w:tcBorders>
              <w:top w:val="nil"/>
              <w:left w:val="nil"/>
              <w:bottom w:val="single" w:sz="4" w:space="0" w:color="auto"/>
              <w:right w:val="single" w:sz="4" w:space="0" w:color="auto"/>
            </w:tcBorders>
            <w:shd w:val="clear" w:color="auto" w:fill="auto"/>
            <w:noWrap/>
            <w:hideMark/>
          </w:tcPr>
          <w:p w14:paraId="3FD6A18E" w14:textId="7F1DBC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15,19,191 </w:t>
            </w:r>
          </w:p>
        </w:tc>
        <w:tc>
          <w:tcPr>
            <w:tcW w:w="1742" w:type="dxa"/>
            <w:tcBorders>
              <w:top w:val="nil"/>
              <w:left w:val="nil"/>
              <w:bottom w:val="single" w:sz="4" w:space="0" w:color="auto"/>
              <w:right w:val="single" w:sz="4" w:space="0" w:color="auto"/>
            </w:tcBorders>
            <w:shd w:val="clear" w:color="auto" w:fill="auto"/>
            <w:noWrap/>
            <w:hideMark/>
          </w:tcPr>
          <w:p w14:paraId="2800A120" w14:textId="7EDF66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15,19,191 </w:t>
            </w:r>
          </w:p>
        </w:tc>
        <w:tc>
          <w:tcPr>
            <w:tcW w:w="1649" w:type="dxa"/>
            <w:tcBorders>
              <w:top w:val="nil"/>
              <w:left w:val="nil"/>
              <w:bottom w:val="single" w:sz="4" w:space="0" w:color="auto"/>
              <w:right w:val="single" w:sz="4" w:space="0" w:color="auto"/>
            </w:tcBorders>
            <w:shd w:val="clear" w:color="auto" w:fill="auto"/>
            <w:noWrap/>
            <w:hideMark/>
          </w:tcPr>
          <w:p w14:paraId="3B32089D" w14:textId="498D7C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814D86" w14:textId="7B612E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087C307" w14:textId="42C1CB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E465D1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BE148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51</w:t>
            </w:r>
          </w:p>
        </w:tc>
        <w:tc>
          <w:tcPr>
            <w:tcW w:w="0" w:type="auto"/>
            <w:tcBorders>
              <w:top w:val="nil"/>
              <w:left w:val="nil"/>
              <w:bottom w:val="single" w:sz="4" w:space="0" w:color="auto"/>
              <w:right w:val="single" w:sz="4" w:space="0" w:color="auto"/>
            </w:tcBorders>
            <w:shd w:val="clear" w:color="auto" w:fill="auto"/>
            <w:hideMark/>
          </w:tcPr>
          <w:p w14:paraId="0E271674" w14:textId="209DB7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B. </w:t>
            </w:r>
            <w:proofErr w:type="spellStart"/>
            <w:r>
              <w:rPr>
                <w:rFonts w:ascii="Calibri" w:hAnsi="Calibri"/>
                <w:color w:val="000000"/>
              </w:rPr>
              <w:t>Santoshi</w:t>
            </w:r>
            <w:proofErr w:type="spellEnd"/>
          </w:p>
        </w:tc>
        <w:tc>
          <w:tcPr>
            <w:tcW w:w="1742" w:type="dxa"/>
            <w:tcBorders>
              <w:top w:val="nil"/>
              <w:left w:val="nil"/>
              <w:bottom w:val="single" w:sz="4" w:space="0" w:color="auto"/>
              <w:right w:val="single" w:sz="4" w:space="0" w:color="auto"/>
            </w:tcBorders>
            <w:shd w:val="clear" w:color="auto" w:fill="auto"/>
            <w:noWrap/>
            <w:hideMark/>
          </w:tcPr>
          <w:p w14:paraId="0C952095" w14:textId="01FC2C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2,03,685 </w:t>
            </w:r>
          </w:p>
        </w:tc>
        <w:tc>
          <w:tcPr>
            <w:tcW w:w="1742" w:type="dxa"/>
            <w:tcBorders>
              <w:top w:val="nil"/>
              <w:left w:val="nil"/>
              <w:bottom w:val="single" w:sz="4" w:space="0" w:color="auto"/>
              <w:right w:val="single" w:sz="4" w:space="0" w:color="auto"/>
            </w:tcBorders>
            <w:shd w:val="clear" w:color="auto" w:fill="auto"/>
            <w:noWrap/>
            <w:hideMark/>
          </w:tcPr>
          <w:p w14:paraId="500FAFB2" w14:textId="5027E4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2,03,685 </w:t>
            </w:r>
          </w:p>
        </w:tc>
        <w:tc>
          <w:tcPr>
            <w:tcW w:w="1649" w:type="dxa"/>
            <w:tcBorders>
              <w:top w:val="nil"/>
              <w:left w:val="nil"/>
              <w:bottom w:val="single" w:sz="4" w:space="0" w:color="auto"/>
              <w:right w:val="single" w:sz="4" w:space="0" w:color="auto"/>
            </w:tcBorders>
            <w:shd w:val="clear" w:color="auto" w:fill="auto"/>
            <w:noWrap/>
            <w:hideMark/>
          </w:tcPr>
          <w:p w14:paraId="04D42904" w14:textId="3F0E16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3640C3" w14:textId="5FCC3C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E5F6F86" w14:textId="60ADCF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259339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6E2D7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52</w:t>
            </w:r>
          </w:p>
        </w:tc>
        <w:tc>
          <w:tcPr>
            <w:tcW w:w="0" w:type="auto"/>
            <w:tcBorders>
              <w:top w:val="nil"/>
              <w:left w:val="nil"/>
              <w:bottom w:val="single" w:sz="4" w:space="0" w:color="auto"/>
              <w:right w:val="single" w:sz="4" w:space="0" w:color="auto"/>
            </w:tcBorders>
            <w:shd w:val="clear" w:color="auto" w:fill="auto"/>
            <w:hideMark/>
          </w:tcPr>
          <w:p w14:paraId="39D346EF" w14:textId="2980F2B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Balaji</w:t>
            </w:r>
            <w:proofErr w:type="spellEnd"/>
            <w:r>
              <w:rPr>
                <w:rFonts w:ascii="Calibri" w:hAnsi="Calibri"/>
                <w:color w:val="000000"/>
              </w:rPr>
              <w:t xml:space="preserve"> </w:t>
            </w:r>
            <w:proofErr w:type="spellStart"/>
            <w:r>
              <w:rPr>
                <w:rFonts w:ascii="Calibri" w:hAnsi="Calibri"/>
                <w:color w:val="000000"/>
              </w:rPr>
              <w:t>Ndt</w:t>
            </w:r>
            <w:proofErr w:type="spellEnd"/>
            <w:r>
              <w:rPr>
                <w:rFonts w:ascii="Calibri" w:hAnsi="Calibri"/>
                <w:color w:val="000000"/>
              </w:rPr>
              <w:t xml:space="preserve"> Services</w:t>
            </w:r>
          </w:p>
        </w:tc>
        <w:tc>
          <w:tcPr>
            <w:tcW w:w="1742" w:type="dxa"/>
            <w:tcBorders>
              <w:top w:val="nil"/>
              <w:left w:val="nil"/>
              <w:bottom w:val="single" w:sz="4" w:space="0" w:color="auto"/>
              <w:right w:val="single" w:sz="4" w:space="0" w:color="auto"/>
            </w:tcBorders>
            <w:shd w:val="clear" w:color="auto" w:fill="auto"/>
            <w:noWrap/>
            <w:hideMark/>
          </w:tcPr>
          <w:p w14:paraId="79551FB4" w14:textId="6E8A63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1,61,308 </w:t>
            </w:r>
          </w:p>
        </w:tc>
        <w:tc>
          <w:tcPr>
            <w:tcW w:w="1742" w:type="dxa"/>
            <w:tcBorders>
              <w:top w:val="nil"/>
              <w:left w:val="nil"/>
              <w:bottom w:val="single" w:sz="4" w:space="0" w:color="auto"/>
              <w:right w:val="single" w:sz="4" w:space="0" w:color="auto"/>
            </w:tcBorders>
            <w:shd w:val="clear" w:color="auto" w:fill="auto"/>
            <w:noWrap/>
            <w:hideMark/>
          </w:tcPr>
          <w:p w14:paraId="51AE3746" w14:textId="65E3BA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1,61,308 </w:t>
            </w:r>
          </w:p>
        </w:tc>
        <w:tc>
          <w:tcPr>
            <w:tcW w:w="1649" w:type="dxa"/>
            <w:tcBorders>
              <w:top w:val="nil"/>
              <w:left w:val="nil"/>
              <w:bottom w:val="single" w:sz="4" w:space="0" w:color="auto"/>
              <w:right w:val="single" w:sz="4" w:space="0" w:color="auto"/>
            </w:tcBorders>
            <w:shd w:val="clear" w:color="auto" w:fill="auto"/>
            <w:noWrap/>
            <w:hideMark/>
          </w:tcPr>
          <w:p w14:paraId="238B4E13" w14:textId="36EDAF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3EF9FB" w14:textId="25C117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08EC2C" w14:textId="5057F1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61C7C4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1D1F5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53</w:t>
            </w:r>
          </w:p>
        </w:tc>
        <w:tc>
          <w:tcPr>
            <w:tcW w:w="0" w:type="auto"/>
            <w:tcBorders>
              <w:top w:val="nil"/>
              <w:left w:val="nil"/>
              <w:bottom w:val="single" w:sz="4" w:space="0" w:color="auto"/>
              <w:right w:val="single" w:sz="4" w:space="0" w:color="auto"/>
            </w:tcBorders>
            <w:shd w:val="clear" w:color="auto" w:fill="auto"/>
            <w:hideMark/>
          </w:tcPr>
          <w:p w14:paraId="2F492820" w14:textId="32441D1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Basant</w:t>
            </w:r>
            <w:proofErr w:type="spellEnd"/>
            <w:r>
              <w:rPr>
                <w:rFonts w:ascii="Calibri" w:hAnsi="Calibri"/>
                <w:color w:val="000000"/>
              </w:rPr>
              <w:t xml:space="preserve"> Kumar Agrawal</w:t>
            </w:r>
          </w:p>
        </w:tc>
        <w:tc>
          <w:tcPr>
            <w:tcW w:w="1742" w:type="dxa"/>
            <w:tcBorders>
              <w:top w:val="nil"/>
              <w:left w:val="nil"/>
              <w:bottom w:val="single" w:sz="4" w:space="0" w:color="auto"/>
              <w:right w:val="single" w:sz="4" w:space="0" w:color="auto"/>
            </w:tcBorders>
            <w:shd w:val="clear" w:color="auto" w:fill="auto"/>
            <w:noWrap/>
            <w:hideMark/>
          </w:tcPr>
          <w:p w14:paraId="24951856" w14:textId="206D3F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22,53,659 </w:t>
            </w:r>
          </w:p>
        </w:tc>
        <w:tc>
          <w:tcPr>
            <w:tcW w:w="1742" w:type="dxa"/>
            <w:tcBorders>
              <w:top w:val="nil"/>
              <w:left w:val="nil"/>
              <w:bottom w:val="single" w:sz="4" w:space="0" w:color="auto"/>
              <w:right w:val="single" w:sz="4" w:space="0" w:color="auto"/>
            </w:tcBorders>
            <w:shd w:val="clear" w:color="auto" w:fill="auto"/>
            <w:noWrap/>
            <w:hideMark/>
          </w:tcPr>
          <w:p w14:paraId="06D36460" w14:textId="450B99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22,53,659 </w:t>
            </w:r>
          </w:p>
        </w:tc>
        <w:tc>
          <w:tcPr>
            <w:tcW w:w="1649" w:type="dxa"/>
            <w:tcBorders>
              <w:top w:val="nil"/>
              <w:left w:val="nil"/>
              <w:bottom w:val="single" w:sz="4" w:space="0" w:color="auto"/>
              <w:right w:val="single" w:sz="4" w:space="0" w:color="auto"/>
            </w:tcBorders>
            <w:shd w:val="clear" w:color="auto" w:fill="auto"/>
            <w:noWrap/>
            <w:hideMark/>
          </w:tcPr>
          <w:p w14:paraId="76BE7523" w14:textId="7DAC71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A0BDC0" w14:textId="506277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9C0FF1" w14:textId="2950DF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72C96FF"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D9511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54</w:t>
            </w:r>
          </w:p>
        </w:tc>
        <w:tc>
          <w:tcPr>
            <w:tcW w:w="0" w:type="auto"/>
            <w:tcBorders>
              <w:top w:val="nil"/>
              <w:left w:val="nil"/>
              <w:bottom w:val="single" w:sz="4" w:space="0" w:color="auto"/>
              <w:right w:val="single" w:sz="4" w:space="0" w:color="auto"/>
            </w:tcBorders>
            <w:shd w:val="clear" w:color="auto" w:fill="auto"/>
            <w:hideMark/>
          </w:tcPr>
          <w:p w14:paraId="0508C543" w14:textId="6359502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Batliboi</w:t>
            </w:r>
            <w:proofErr w:type="spellEnd"/>
            <w:r>
              <w:rPr>
                <w:rFonts w:ascii="Calibri" w:hAnsi="Calibri"/>
                <w:color w:val="000000"/>
              </w:rPr>
              <w:t xml:space="preserve"> and </w:t>
            </w:r>
            <w:proofErr w:type="spellStart"/>
            <w:r>
              <w:rPr>
                <w:rFonts w:ascii="Calibri" w:hAnsi="Calibri"/>
                <w:color w:val="000000"/>
              </w:rPr>
              <w:t>Purohit</w:t>
            </w:r>
            <w:proofErr w:type="spellEnd"/>
          </w:p>
        </w:tc>
        <w:tc>
          <w:tcPr>
            <w:tcW w:w="1742" w:type="dxa"/>
            <w:tcBorders>
              <w:top w:val="nil"/>
              <w:left w:val="nil"/>
              <w:bottom w:val="single" w:sz="4" w:space="0" w:color="auto"/>
              <w:right w:val="single" w:sz="4" w:space="0" w:color="auto"/>
            </w:tcBorders>
            <w:shd w:val="clear" w:color="auto" w:fill="auto"/>
            <w:noWrap/>
            <w:hideMark/>
          </w:tcPr>
          <w:p w14:paraId="3C845004" w14:textId="18AD5E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75,520 </w:t>
            </w:r>
          </w:p>
        </w:tc>
        <w:tc>
          <w:tcPr>
            <w:tcW w:w="1742" w:type="dxa"/>
            <w:tcBorders>
              <w:top w:val="nil"/>
              <w:left w:val="nil"/>
              <w:bottom w:val="single" w:sz="4" w:space="0" w:color="auto"/>
              <w:right w:val="single" w:sz="4" w:space="0" w:color="auto"/>
            </w:tcBorders>
            <w:shd w:val="clear" w:color="auto" w:fill="auto"/>
            <w:noWrap/>
            <w:hideMark/>
          </w:tcPr>
          <w:p w14:paraId="3AFE7787" w14:textId="624C4F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F3C5A39" w14:textId="74A60A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5E10ED" w14:textId="0B6404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75,520 </w:t>
            </w:r>
          </w:p>
        </w:tc>
        <w:tc>
          <w:tcPr>
            <w:tcW w:w="4265" w:type="dxa"/>
            <w:tcBorders>
              <w:top w:val="nil"/>
              <w:left w:val="nil"/>
              <w:bottom w:val="single" w:sz="4" w:space="0" w:color="auto"/>
              <w:right w:val="single" w:sz="8" w:space="0" w:color="auto"/>
            </w:tcBorders>
            <w:shd w:val="clear" w:color="auto" w:fill="auto"/>
            <w:hideMark/>
          </w:tcPr>
          <w:p w14:paraId="08BC343C" w14:textId="0F92BA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is rejected because the invoice is raised in the name of IDBI Ltd. and not on LITL</w:t>
            </w:r>
          </w:p>
        </w:tc>
      </w:tr>
      <w:tr w:rsidR="001E4725" w:rsidRPr="008A4827" w14:paraId="4EB65ACC"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A98D2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55</w:t>
            </w:r>
          </w:p>
        </w:tc>
        <w:tc>
          <w:tcPr>
            <w:tcW w:w="0" w:type="auto"/>
            <w:tcBorders>
              <w:top w:val="nil"/>
              <w:left w:val="nil"/>
              <w:bottom w:val="single" w:sz="4" w:space="0" w:color="auto"/>
              <w:right w:val="single" w:sz="4" w:space="0" w:color="auto"/>
            </w:tcBorders>
            <w:shd w:val="clear" w:color="auto" w:fill="auto"/>
            <w:hideMark/>
          </w:tcPr>
          <w:p w14:paraId="3797F252" w14:textId="51FBE2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Beijing Power Equipment Group Co. Ltd.</w:t>
            </w:r>
          </w:p>
        </w:tc>
        <w:tc>
          <w:tcPr>
            <w:tcW w:w="1742" w:type="dxa"/>
            <w:tcBorders>
              <w:top w:val="nil"/>
              <w:left w:val="nil"/>
              <w:bottom w:val="single" w:sz="4" w:space="0" w:color="auto"/>
              <w:right w:val="single" w:sz="4" w:space="0" w:color="auto"/>
            </w:tcBorders>
            <w:shd w:val="clear" w:color="auto" w:fill="auto"/>
            <w:noWrap/>
            <w:hideMark/>
          </w:tcPr>
          <w:p w14:paraId="5B380AA1" w14:textId="6079D1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18,23,94,777 </w:t>
            </w:r>
          </w:p>
        </w:tc>
        <w:tc>
          <w:tcPr>
            <w:tcW w:w="1742" w:type="dxa"/>
            <w:tcBorders>
              <w:top w:val="nil"/>
              <w:left w:val="nil"/>
              <w:bottom w:val="single" w:sz="4" w:space="0" w:color="auto"/>
              <w:right w:val="single" w:sz="4" w:space="0" w:color="auto"/>
            </w:tcBorders>
            <w:shd w:val="clear" w:color="auto" w:fill="auto"/>
            <w:noWrap/>
            <w:hideMark/>
          </w:tcPr>
          <w:p w14:paraId="0FFCB056" w14:textId="15E201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C0591A8" w14:textId="4EAC39A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B1BFA3" w14:textId="326527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18,23,94,777 </w:t>
            </w:r>
          </w:p>
        </w:tc>
        <w:tc>
          <w:tcPr>
            <w:tcW w:w="4265" w:type="dxa"/>
            <w:tcBorders>
              <w:top w:val="nil"/>
              <w:left w:val="nil"/>
              <w:bottom w:val="single" w:sz="4" w:space="0" w:color="auto"/>
              <w:right w:val="single" w:sz="8" w:space="0" w:color="auto"/>
            </w:tcBorders>
            <w:shd w:val="clear" w:color="auto" w:fill="auto"/>
            <w:hideMark/>
          </w:tcPr>
          <w:p w14:paraId="3A118F61" w14:textId="1D354C2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Claim inadmissible as per detailed reasons shared through mail sent to xionghuizhi@126.com on 23-08-2018 </w:t>
            </w:r>
          </w:p>
        </w:tc>
      </w:tr>
      <w:tr w:rsidR="001E4725" w:rsidRPr="008A4827" w14:paraId="781A0D1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C626C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56</w:t>
            </w:r>
          </w:p>
        </w:tc>
        <w:tc>
          <w:tcPr>
            <w:tcW w:w="0" w:type="auto"/>
            <w:tcBorders>
              <w:top w:val="nil"/>
              <w:left w:val="nil"/>
              <w:bottom w:val="single" w:sz="4" w:space="0" w:color="auto"/>
              <w:right w:val="single" w:sz="4" w:space="0" w:color="auto"/>
            </w:tcBorders>
            <w:shd w:val="clear" w:color="auto" w:fill="auto"/>
            <w:hideMark/>
          </w:tcPr>
          <w:p w14:paraId="00CAF5B1" w14:textId="67ADE0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Bengal Waterproofing</w:t>
            </w:r>
          </w:p>
        </w:tc>
        <w:tc>
          <w:tcPr>
            <w:tcW w:w="1742" w:type="dxa"/>
            <w:tcBorders>
              <w:top w:val="nil"/>
              <w:left w:val="nil"/>
              <w:bottom w:val="single" w:sz="4" w:space="0" w:color="auto"/>
              <w:right w:val="single" w:sz="4" w:space="0" w:color="auto"/>
            </w:tcBorders>
            <w:shd w:val="clear" w:color="auto" w:fill="auto"/>
            <w:noWrap/>
            <w:hideMark/>
          </w:tcPr>
          <w:p w14:paraId="054046C5" w14:textId="295126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19,90,671 </w:t>
            </w:r>
          </w:p>
        </w:tc>
        <w:tc>
          <w:tcPr>
            <w:tcW w:w="1742" w:type="dxa"/>
            <w:tcBorders>
              <w:top w:val="nil"/>
              <w:left w:val="nil"/>
              <w:bottom w:val="single" w:sz="4" w:space="0" w:color="auto"/>
              <w:right w:val="single" w:sz="4" w:space="0" w:color="auto"/>
            </w:tcBorders>
            <w:shd w:val="clear" w:color="auto" w:fill="auto"/>
            <w:noWrap/>
            <w:hideMark/>
          </w:tcPr>
          <w:p w14:paraId="0DE7A147" w14:textId="0F63C7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16,87,009 </w:t>
            </w:r>
          </w:p>
        </w:tc>
        <w:tc>
          <w:tcPr>
            <w:tcW w:w="1649" w:type="dxa"/>
            <w:tcBorders>
              <w:top w:val="nil"/>
              <w:left w:val="nil"/>
              <w:bottom w:val="single" w:sz="4" w:space="0" w:color="auto"/>
              <w:right w:val="single" w:sz="4" w:space="0" w:color="auto"/>
            </w:tcBorders>
            <w:shd w:val="clear" w:color="auto" w:fill="auto"/>
            <w:noWrap/>
            <w:hideMark/>
          </w:tcPr>
          <w:p w14:paraId="0A22D820" w14:textId="10D6B8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5CA0816" w14:textId="10C218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3,03,662 </w:t>
            </w:r>
          </w:p>
        </w:tc>
        <w:tc>
          <w:tcPr>
            <w:tcW w:w="4265" w:type="dxa"/>
            <w:tcBorders>
              <w:top w:val="nil"/>
              <w:left w:val="nil"/>
              <w:bottom w:val="single" w:sz="4" w:space="0" w:color="auto"/>
              <w:right w:val="single" w:sz="8" w:space="0" w:color="auto"/>
            </w:tcBorders>
            <w:shd w:val="clear" w:color="auto" w:fill="auto"/>
            <w:hideMark/>
          </w:tcPr>
          <w:p w14:paraId="62A53CCA" w14:textId="517B37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7CD0085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7500E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57</w:t>
            </w:r>
          </w:p>
        </w:tc>
        <w:tc>
          <w:tcPr>
            <w:tcW w:w="0" w:type="auto"/>
            <w:tcBorders>
              <w:top w:val="nil"/>
              <w:left w:val="nil"/>
              <w:bottom w:val="single" w:sz="4" w:space="0" w:color="auto"/>
              <w:right w:val="single" w:sz="4" w:space="0" w:color="auto"/>
            </w:tcBorders>
            <w:shd w:val="clear" w:color="auto" w:fill="auto"/>
            <w:hideMark/>
          </w:tcPr>
          <w:p w14:paraId="15B1485C" w14:textId="1CFB1F2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Bhagat</w:t>
            </w:r>
            <w:proofErr w:type="spellEnd"/>
            <w:r>
              <w:rPr>
                <w:rFonts w:ascii="Calibri" w:hAnsi="Calibri"/>
                <w:color w:val="000000"/>
              </w:rPr>
              <w:t xml:space="preserve"> Singh </w:t>
            </w:r>
            <w:proofErr w:type="spellStart"/>
            <w:r>
              <w:rPr>
                <w:rFonts w:ascii="Calibri" w:hAnsi="Calibri"/>
                <w:color w:val="000000"/>
              </w:rPr>
              <w:t>Dhirwan</w:t>
            </w:r>
            <w:proofErr w:type="spellEnd"/>
          </w:p>
        </w:tc>
        <w:tc>
          <w:tcPr>
            <w:tcW w:w="1742" w:type="dxa"/>
            <w:tcBorders>
              <w:top w:val="nil"/>
              <w:left w:val="nil"/>
              <w:bottom w:val="single" w:sz="4" w:space="0" w:color="auto"/>
              <w:right w:val="single" w:sz="4" w:space="0" w:color="auto"/>
            </w:tcBorders>
            <w:shd w:val="clear" w:color="auto" w:fill="auto"/>
            <w:noWrap/>
            <w:hideMark/>
          </w:tcPr>
          <w:p w14:paraId="4D31B71B" w14:textId="1646C1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66,000 </w:t>
            </w:r>
          </w:p>
        </w:tc>
        <w:tc>
          <w:tcPr>
            <w:tcW w:w="1742" w:type="dxa"/>
            <w:tcBorders>
              <w:top w:val="nil"/>
              <w:left w:val="nil"/>
              <w:bottom w:val="single" w:sz="4" w:space="0" w:color="auto"/>
              <w:right w:val="single" w:sz="4" w:space="0" w:color="auto"/>
            </w:tcBorders>
            <w:shd w:val="clear" w:color="auto" w:fill="auto"/>
            <w:noWrap/>
            <w:hideMark/>
          </w:tcPr>
          <w:p w14:paraId="074A5DCE" w14:textId="64E3F2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66,000 </w:t>
            </w:r>
          </w:p>
        </w:tc>
        <w:tc>
          <w:tcPr>
            <w:tcW w:w="1649" w:type="dxa"/>
            <w:tcBorders>
              <w:top w:val="nil"/>
              <w:left w:val="nil"/>
              <w:bottom w:val="single" w:sz="4" w:space="0" w:color="auto"/>
              <w:right w:val="single" w:sz="4" w:space="0" w:color="auto"/>
            </w:tcBorders>
            <w:shd w:val="clear" w:color="auto" w:fill="auto"/>
            <w:noWrap/>
            <w:hideMark/>
          </w:tcPr>
          <w:p w14:paraId="4AFD56E4" w14:textId="3B722C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FB455D" w14:textId="7783D3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9A0E724" w14:textId="4AB9A4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6B9DC41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DD27F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58</w:t>
            </w:r>
          </w:p>
        </w:tc>
        <w:tc>
          <w:tcPr>
            <w:tcW w:w="0" w:type="auto"/>
            <w:tcBorders>
              <w:top w:val="nil"/>
              <w:left w:val="nil"/>
              <w:bottom w:val="single" w:sz="4" w:space="0" w:color="auto"/>
              <w:right w:val="single" w:sz="4" w:space="0" w:color="auto"/>
            </w:tcBorders>
            <w:shd w:val="clear" w:color="auto" w:fill="auto"/>
            <w:hideMark/>
          </w:tcPr>
          <w:p w14:paraId="6653A684" w14:textId="7E9A27A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Bhanu</w:t>
            </w:r>
            <w:proofErr w:type="spellEnd"/>
            <w:r>
              <w:rPr>
                <w:rFonts w:ascii="Calibri" w:hAnsi="Calibri"/>
                <w:color w:val="000000"/>
              </w:rPr>
              <w:t xml:space="preserve"> </w:t>
            </w:r>
            <w:proofErr w:type="spellStart"/>
            <w:r>
              <w:rPr>
                <w:rFonts w:ascii="Calibri" w:hAnsi="Calibri"/>
                <w:color w:val="000000"/>
              </w:rPr>
              <w:t>Pratap</w:t>
            </w:r>
            <w:proofErr w:type="spellEnd"/>
            <w:r>
              <w:rPr>
                <w:rFonts w:ascii="Calibri" w:hAnsi="Calibri"/>
                <w:color w:val="000000"/>
              </w:rPr>
              <w:t xml:space="preserve"> Singh</w:t>
            </w:r>
          </w:p>
        </w:tc>
        <w:tc>
          <w:tcPr>
            <w:tcW w:w="1742" w:type="dxa"/>
            <w:tcBorders>
              <w:top w:val="nil"/>
              <w:left w:val="nil"/>
              <w:bottom w:val="single" w:sz="4" w:space="0" w:color="auto"/>
              <w:right w:val="single" w:sz="4" w:space="0" w:color="auto"/>
            </w:tcBorders>
            <w:shd w:val="clear" w:color="auto" w:fill="auto"/>
            <w:noWrap/>
            <w:hideMark/>
          </w:tcPr>
          <w:p w14:paraId="32280A18" w14:textId="57CFCD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31,757 </w:t>
            </w:r>
          </w:p>
        </w:tc>
        <w:tc>
          <w:tcPr>
            <w:tcW w:w="1742" w:type="dxa"/>
            <w:tcBorders>
              <w:top w:val="nil"/>
              <w:left w:val="nil"/>
              <w:bottom w:val="single" w:sz="4" w:space="0" w:color="auto"/>
              <w:right w:val="single" w:sz="4" w:space="0" w:color="auto"/>
            </w:tcBorders>
            <w:shd w:val="clear" w:color="auto" w:fill="auto"/>
            <w:noWrap/>
            <w:hideMark/>
          </w:tcPr>
          <w:p w14:paraId="45180306" w14:textId="34DFE7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31,757 </w:t>
            </w:r>
          </w:p>
        </w:tc>
        <w:tc>
          <w:tcPr>
            <w:tcW w:w="1649" w:type="dxa"/>
            <w:tcBorders>
              <w:top w:val="nil"/>
              <w:left w:val="nil"/>
              <w:bottom w:val="single" w:sz="4" w:space="0" w:color="auto"/>
              <w:right w:val="single" w:sz="4" w:space="0" w:color="auto"/>
            </w:tcBorders>
            <w:shd w:val="clear" w:color="auto" w:fill="auto"/>
            <w:noWrap/>
            <w:hideMark/>
          </w:tcPr>
          <w:p w14:paraId="4538E1E2" w14:textId="040811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3E79BD" w14:textId="43DADE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1D10AF3" w14:textId="7841DD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430451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78D94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59</w:t>
            </w:r>
          </w:p>
        </w:tc>
        <w:tc>
          <w:tcPr>
            <w:tcW w:w="0" w:type="auto"/>
            <w:tcBorders>
              <w:top w:val="nil"/>
              <w:left w:val="nil"/>
              <w:bottom w:val="single" w:sz="4" w:space="0" w:color="auto"/>
              <w:right w:val="single" w:sz="4" w:space="0" w:color="auto"/>
            </w:tcBorders>
            <w:shd w:val="clear" w:color="auto" w:fill="auto"/>
            <w:hideMark/>
          </w:tcPr>
          <w:p w14:paraId="1D349612" w14:textId="07AB87B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Bharati</w:t>
            </w:r>
            <w:proofErr w:type="spellEnd"/>
            <w:r>
              <w:rPr>
                <w:rFonts w:ascii="Calibri" w:hAnsi="Calibri"/>
                <w:color w:val="000000"/>
              </w:rPr>
              <w:t xml:space="preserve"> Constructions</w:t>
            </w:r>
          </w:p>
        </w:tc>
        <w:tc>
          <w:tcPr>
            <w:tcW w:w="1742" w:type="dxa"/>
            <w:tcBorders>
              <w:top w:val="nil"/>
              <w:left w:val="nil"/>
              <w:bottom w:val="single" w:sz="4" w:space="0" w:color="auto"/>
              <w:right w:val="single" w:sz="4" w:space="0" w:color="auto"/>
            </w:tcBorders>
            <w:shd w:val="clear" w:color="auto" w:fill="auto"/>
            <w:noWrap/>
            <w:hideMark/>
          </w:tcPr>
          <w:p w14:paraId="056DEE22" w14:textId="183204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64,15,275 </w:t>
            </w:r>
          </w:p>
        </w:tc>
        <w:tc>
          <w:tcPr>
            <w:tcW w:w="1742" w:type="dxa"/>
            <w:tcBorders>
              <w:top w:val="nil"/>
              <w:left w:val="nil"/>
              <w:bottom w:val="single" w:sz="4" w:space="0" w:color="auto"/>
              <w:right w:val="single" w:sz="4" w:space="0" w:color="auto"/>
            </w:tcBorders>
            <w:shd w:val="clear" w:color="auto" w:fill="auto"/>
            <w:noWrap/>
            <w:hideMark/>
          </w:tcPr>
          <w:p w14:paraId="65554DAA" w14:textId="74EB59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64,15,275 </w:t>
            </w:r>
          </w:p>
        </w:tc>
        <w:tc>
          <w:tcPr>
            <w:tcW w:w="1649" w:type="dxa"/>
            <w:tcBorders>
              <w:top w:val="nil"/>
              <w:left w:val="nil"/>
              <w:bottom w:val="single" w:sz="4" w:space="0" w:color="auto"/>
              <w:right w:val="single" w:sz="4" w:space="0" w:color="auto"/>
            </w:tcBorders>
            <w:shd w:val="clear" w:color="auto" w:fill="auto"/>
            <w:noWrap/>
            <w:hideMark/>
          </w:tcPr>
          <w:p w14:paraId="14915F42" w14:textId="2C15B3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001B0E" w14:textId="758A0A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71AA4C8" w14:textId="225DED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4586B73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D6E17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60</w:t>
            </w:r>
          </w:p>
        </w:tc>
        <w:tc>
          <w:tcPr>
            <w:tcW w:w="0" w:type="auto"/>
            <w:tcBorders>
              <w:top w:val="nil"/>
              <w:left w:val="nil"/>
              <w:bottom w:val="single" w:sz="4" w:space="0" w:color="auto"/>
              <w:right w:val="single" w:sz="4" w:space="0" w:color="auto"/>
            </w:tcBorders>
            <w:shd w:val="clear" w:color="auto" w:fill="auto"/>
            <w:hideMark/>
          </w:tcPr>
          <w:p w14:paraId="70954E5A" w14:textId="752ECF9A"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Bhaskar</w:t>
            </w:r>
            <w:proofErr w:type="spellEnd"/>
            <w:r>
              <w:rPr>
                <w:rFonts w:ascii="Calibri" w:hAnsi="Calibri"/>
                <w:color w:val="000000"/>
              </w:rPr>
              <w:t xml:space="preserve"> Swain</w:t>
            </w:r>
          </w:p>
        </w:tc>
        <w:tc>
          <w:tcPr>
            <w:tcW w:w="1742" w:type="dxa"/>
            <w:tcBorders>
              <w:top w:val="nil"/>
              <w:left w:val="nil"/>
              <w:bottom w:val="single" w:sz="4" w:space="0" w:color="auto"/>
              <w:right w:val="single" w:sz="4" w:space="0" w:color="auto"/>
            </w:tcBorders>
            <w:shd w:val="clear" w:color="auto" w:fill="auto"/>
            <w:noWrap/>
            <w:hideMark/>
          </w:tcPr>
          <w:p w14:paraId="2AEBB9A6" w14:textId="3D6DA1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1,29,641 </w:t>
            </w:r>
          </w:p>
        </w:tc>
        <w:tc>
          <w:tcPr>
            <w:tcW w:w="1742" w:type="dxa"/>
            <w:tcBorders>
              <w:top w:val="nil"/>
              <w:left w:val="nil"/>
              <w:bottom w:val="single" w:sz="4" w:space="0" w:color="auto"/>
              <w:right w:val="single" w:sz="4" w:space="0" w:color="auto"/>
            </w:tcBorders>
            <w:shd w:val="clear" w:color="auto" w:fill="auto"/>
            <w:noWrap/>
            <w:hideMark/>
          </w:tcPr>
          <w:p w14:paraId="303DDEF6" w14:textId="1C1D7D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1,29,641 </w:t>
            </w:r>
          </w:p>
        </w:tc>
        <w:tc>
          <w:tcPr>
            <w:tcW w:w="1649" w:type="dxa"/>
            <w:tcBorders>
              <w:top w:val="nil"/>
              <w:left w:val="nil"/>
              <w:bottom w:val="single" w:sz="4" w:space="0" w:color="auto"/>
              <w:right w:val="single" w:sz="4" w:space="0" w:color="auto"/>
            </w:tcBorders>
            <w:shd w:val="clear" w:color="auto" w:fill="auto"/>
            <w:noWrap/>
            <w:hideMark/>
          </w:tcPr>
          <w:p w14:paraId="509F4C0C" w14:textId="4B8DE2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35498C" w14:textId="6C4BE30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532387" w14:textId="0118DD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F41ED5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2F127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61</w:t>
            </w:r>
          </w:p>
        </w:tc>
        <w:tc>
          <w:tcPr>
            <w:tcW w:w="0" w:type="auto"/>
            <w:tcBorders>
              <w:top w:val="nil"/>
              <w:left w:val="nil"/>
              <w:bottom w:val="single" w:sz="4" w:space="0" w:color="auto"/>
              <w:right w:val="single" w:sz="4" w:space="0" w:color="auto"/>
            </w:tcBorders>
            <w:shd w:val="clear" w:color="auto" w:fill="auto"/>
            <w:hideMark/>
          </w:tcPr>
          <w:p w14:paraId="14E45180" w14:textId="537FD12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Bhawani </w:t>
            </w:r>
            <w:proofErr w:type="spellStart"/>
            <w:r>
              <w:rPr>
                <w:rFonts w:ascii="Calibri" w:hAnsi="Calibri"/>
                <w:color w:val="000000"/>
              </w:rPr>
              <w:t>Mahto</w:t>
            </w:r>
            <w:proofErr w:type="spellEnd"/>
          </w:p>
        </w:tc>
        <w:tc>
          <w:tcPr>
            <w:tcW w:w="1742" w:type="dxa"/>
            <w:tcBorders>
              <w:top w:val="nil"/>
              <w:left w:val="nil"/>
              <w:bottom w:val="single" w:sz="4" w:space="0" w:color="auto"/>
              <w:right w:val="single" w:sz="4" w:space="0" w:color="auto"/>
            </w:tcBorders>
            <w:shd w:val="clear" w:color="auto" w:fill="auto"/>
            <w:noWrap/>
            <w:hideMark/>
          </w:tcPr>
          <w:p w14:paraId="16174F0E" w14:textId="6A2611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1,70,684 </w:t>
            </w:r>
          </w:p>
        </w:tc>
        <w:tc>
          <w:tcPr>
            <w:tcW w:w="1742" w:type="dxa"/>
            <w:tcBorders>
              <w:top w:val="nil"/>
              <w:left w:val="nil"/>
              <w:bottom w:val="single" w:sz="4" w:space="0" w:color="auto"/>
              <w:right w:val="single" w:sz="4" w:space="0" w:color="auto"/>
            </w:tcBorders>
            <w:shd w:val="clear" w:color="auto" w:fill="auto"/>
            <w:noWrap/>
            <w:hideMark/>
          </w:tcPr>
          <w:p w14:paraId="17407E5E" w14:textId="778157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1,70,684 </w:t>
            </w:r>
          </w:p>
        </w:tc>
        <w:tc>
          <w:tcPr>
            <w:tcW w:w="1649" w:type="dxa"/>
            <w:tcBorders>
              <w:top w:val="nil"/>
              <w:left w:val="nil"/>
              <w:bottom w:val="single" w:sz="4" w:space="0" w:color="auto"/>
              <w:right w:val="single" w:sz="4" w:space="0" w:color="auto"/>
            </w:tcBorders>
            <w:shd w:val="clear" w:color="auto" w:fill="auto"/>
            <w:noWrap/>
            <w:hideMark/>
          </w:tcPr>
          <w:p w14:paraId="203C8B0E" w14:textId="1A6E09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AF66AF" w14:textId="0237D8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03362B" w14:textId="5B7C71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2C51808"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3B9ED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62</w:t>
            </w:r>
          </w:p>
        </w:tc>
        <w:tc>
          <w:tcPr>
            <w:tcW w:w="0" w:type="auto"/>
            <w:tcBorders>
              <w:top w:val="nil"/>
              <w:left w:val="nil"/>
              <w:bottom w:val="single" w:sz="4" w:space="0" w:color="auto"/>
              <w:right w:val="single" w:sz="4" w:space="0" w:color="auto"/>
            </w:tcBorders>
            <w:shd w:val="clear" w:color="auto" w:fill="auto"/>
            <w:hideMark/>
          </w:tcPr>
          <w:p w14:paraId="2D487AD7" w14:textId="7DC1752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Bhawna Nursery</w:t>
            </w:r>
          </w:p>
        </w:tc>
        <w:tc>
          <w:tcPr>
            <w:tcW w:w="1742" w:type="dxa"/>
            <w:tcBorders>
              <w:top w:val="nil"/>
              <w:left w:val="nil"/>
              <w:bottom w:val="single" w:sz="4" w:space="0" w:color="auto"/>
              <w:right w:val="single" w:sz="4" w:space="0" w:color="auto"/>
            </w:tcBorders>
            <w:shd w:val="clear" w:color="auto" w:fill="auto"/>
            <w:noWrap/>
            <w:hideMark/>
          </w:tcPr>
          <w:p w14:paraId="509D4586" w14:textId="2A4004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1,61,000 </w:t>
            </w:r>
          </w:p>
        </w:tc>
        <w:tc>
          <w:tcPr>
            <w:tcW w:w="1742" w:type="dxa"/>
            <w:tcBorders>
              <w:top w:val="nil"/>
              <w:left w:val="nil"/>
              <w:bottom w:val="single" w:sz="4" w:space="0" w:color="auto"/>
              <w:right w:val="single" w:sz="4" w:space="0" w:color="auto"/>
            </w:tcBorders>
            <w:shd w:val="clear" w:color="auto" w:fill="auto"/>
            <w:noWrap/>
            <w:hideMark/>
          </w:tcPr>
          <w:p w14:paraId="3C810118" w14:textId="20DB87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1,42,815 </w:t>
            </w:r>
          </w:p>
        </w:tc>
        <w:tc>
          <w:tcPr>
            <w:tcW w:w="1649" w:type="dxa"/>
            <w:tcBorders>
              <w:top w:val="nil"/>
              <w:left w:val="nil"/>
              <w:bottom w:val="single" w:sz="4" w:space="0" w:color="auto"/>
              <w:right w:val="single" w:sz="4" w:space="0" w:color="auto"/>
            </w:tcBorders>
            <w:shd w:val="clear" w:color="auto" w:fill="auto"/>
            <w:noWrap/>
            <w:hideMark/>
          </w:tcPr>
          <w:p w14:paraId="3C13C046" w14:textId="4E48856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C40D01" w14:textId="22860F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18,185 </w:t>
            </w:r>
          </w:p>
        </w:tc>
        <w:tc>
          <w:tcPr>
            <w:tcW w:w="4265" w:type="dxa"/>
            <w:tcBorders>
              <w:top w:val="nil"/>
              <w:left w:val="nil"/>
              <w:bottom w:val="single" w:sz="4" w:space="0" w:color="auto"/>
              <w:right w:val="single" w:sz="8" w:space="0" w:color="auto"/>
            </w:tcBorders>
            <w:shd w:val="clear" w:color="auto" w:fill="auto"/>
            <w:hideMark/>
          </w:tcPr>
          <w:p w14:paraId="6833B574" w14:textId="6FA577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571391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37AC2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63</w:t>
            </w:r>
          </w:p>
        </w:tc>
        <w:tc>
          <w:tcPr>
            <w:tcW w:w="0" w:type="auto"/>
            <w:tcBorders>
              <w:top w:val="nil"/>
              <w:left w:val="nil"/>
              <w:bottom w:val="single" w:sz="4" w:space="0" w:color="auto"/>
              <w:right w:val="single" w:sz="4" w:space="0" w:color="auto"/>
            </w:tcBorders>
            <w:shd w:val="clear" w:color="auto" w:fill="auto"/>
            <w:hideMark/>
          </w:tcPr>
          <w:p w14:paraId="38D4CF7A" w14:textId="37C8586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Bichitrananda</w:t>
            </w:r>
            <w:proofErr w:type="spellEnd"/>
            <w:r>
              <w:rPr>
                <w:rFonts w:ascii="Calibri" w:hAnsi="Calibri"/>
                <w:color w:val="000000"/>
              </w:rPr>
              <w:t xml:space="preserve"> </w:t>
            </w:r>
            <w:proofErr w:type="spellStart"/>
            <w:r>
              <w:rPr>
                <w:rFonts w:ascii="Calibri" w:hAnsi="Calibri"/>
                <w:color w:val="000000"/>
              </w:rPr>
              <w:t>Biswal</w:t>
            </w:r>
            <w:proofErr w:type="spellEnd"/>
          </w:p>
        </w:tc>
        <w:tc>
          <w:tcPr>
            <w:tcW w:w="1742" w:type="dxa"/>
            <w:tcBorders>
              <w:top w:val="nil"/>
              <w:left w:val="nil"/>
              <w:bottom w:val="single" w:sz="4" w:space="0" w:color="auto"/>
              <w:right w:val="single" w:sz="4" w:space="0" w:color="auto"/>
            </w:tcBorders>
            <w:shd w:val="clear" w:color="auto" w:fill="auto"/>
            <w:noWrap/>
            <w:hideMark/>
          </w:tcPr>
          <w:p w14:paraId="57285DDA" w14:textId="59AF92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67,555 </w:t>
            </w:r>
          </w:p>
        </w:tc>
        <w:tc>
          <w:tcPr>
            <w:tcW w:w="1742" w:type="dxa"/>
            <w:tcBorders>
              <w:top w:val="nil"/>
              <w:left w:val="nil"/>
              <w:bottom w:val="single" w:sz="4" w:space="0" w:color="auto"/>
              <w:right w:val="single" w:sz="4" w:space="0" w:color="auto"/>
            </w:tcBorders>
            <w:shd w:val="clear" w:color="auto" w:fill="auto"/>
            <w:noWrap/>
            <w:hideMark/>
          </w:tcPr>
          <w:p w14:paraId="42A54891" w14:textId="3C5FEC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49,665 </w:t>
            </w:r>
          </w:p>
        </w:tc>
        <w:tc>
          <w:tcPr>
            <w:tcW w:w="1649" w:type="dxa"/>
            <w:tcBorders>
              <w:top w:val="nil"/>
              <w:left w:val="nil"/>
              <w:bottom w:val="single" w:sz="4" w:space="0" w:color="auto"/>
              <w:right w:val="single" w:sz="4" w:space="0" w:color="auto"/>
            </w:tcBorders>
            <w:shd w:val="clear" w:color="auto" w:fill="auto"/>
            <w:noWrap/>
            <w:hideMark/>
          </w:tcPr>
          <w:p w14:paraId="59DDAA62" w14:textId="52744A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DE44EC" w14:textId="776E4A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17,890 </w:t>
            </w:r>
          </w:p>
        </w:tc>
        <w:tc>
          <w:tcPr>
            <w:tcW w:w="4265" w:type="dxa"/>
            <w:tcBorders>
              <w:top w:val="nil"/>
              <w:left w:val="nil"/>
              <w:bottom w:val="single" w:sz="4" w:space="0" w:color="auto"/>
              <w:right w:val="single" w:sz="8" w:space="0" w:color="auto"/>
            </w:tcBorders>
            <w:shd w:val="clear" w:color="auto" w:fill="auto"/>
            <w:hideMark/>
          </w:tcPr>
          <w:p w14:paraId="1506EAFA" w14:textId="10289E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78113FA6"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A8BB2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64</w:t>
            </w:r>
          </w:p>
        </w:tc>
        <w:tc>
          <w:tcPr>
            <w:tcW w:w="0" w:type="auto"/>
            <w:tcBorders>
              <w:top w:val="nil"/>
              <w:left w:val="nil"/>
              <w:bottom w:val="single" w:sz="4" w:space="0" w:color="auto"/>
              <w:right w:val="single" w:sz="4" w:space="0" w:color="auto"/>
            </w:tcBorders>
            <w:shd w:val="clear" w:color="auto" w:fill="auto"/>
            <w:hideMark/>
          </w:tcPr>
          <w:p w14:paraId="1B212BDA" w14:textId="2511123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Binod</w:t>
            </w:r>
            <w:proofErr w:type="spellEnd"/>
            <w:r>
              <w:rPr>
                <w:rFonts w:ascii="Calibri" w:hAnsi="Calibri"/>
                <w:color w:val="000000"/>
              </w:rPr>
              <w:t xml:space="preserve"> Kumar Singh</w:t>
            </w:r>
          </w:p>
        </w:tc>
        <w:tc>
          <w:tcPr>
            <w:tcW w:w="1742" w:type="dxa"/>
            <w:tcBorders>
              <w:top w:val="nil"/>
              <w:left w:val="nil"/>
              <w:bottom w:val="single" w:sz="4" w:space="0" w:color="auto"/>
              <w:right w:val="single" w:sz="4" w:space="0" w:color="auto"/>
            </w:tcBorders>
            <w:shd w:val="clear" w:color="auto" w:fill="auto"/>
            <w:noWrap/>
            <w:hideMark/>
          </w:tcPr>
          <w:p w14:paraId="629C0BC1" w14:textId="029156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58,03,297 </w:t>
            </w:r>
          </w:p>
        </w:tc>
        <w:tc>
          <w:tcPr>
            <w:tcW w:w="1742" w:type="dxa"/>
            <w:tcBorders>
              <w:top w:val="nil"/>
              <w:left w:val="nil"/>
              <w:bottom w:val="single" w:sz="4" w:space="0" w:color="auto"/>
              <w:right w:val="single" w:sz="4" w:space="0" w:color="auto"/>
            </w:tcBorders>
            <w:shd w:val="clear" w:color="auto" w:fill="auto"/>
            <w:noWrap/>
            <w:hideMark/>
          </w:tcPr>
          <w:p w14:paraId="177BE8D9" w14:textId="5D3F1A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58,03,297 </w:t>
            </w:r>
          </w:p>
        </w:tc>
        <w:tc>
          <w:tcPr>
            <w:tcW w:w="1649" w:type="dxa"/>
            <w:tcBorders>
              <w:top w:val="nil"/>
              <w:left w:val="nil"/>
              <w:bottom w:val="single" w:sz="4" w:space="0" w:color="auto"/>
              <w:right w:val="single" w:sz="4" w:space="0" w:color="auto"/>
            </w:tcBorders>
            <w:shd w:val="clear" w:color="auto" w:fill="auto"/>
            <w:noWrap/>
            <w:hideMark/>
          </w:tcPr>
          <w:p w14:paraId="07A0785E" w14:textId="4A08EE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367615" w14:textId="5A9D67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E5CC57D" w14:textId="43F185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9923A2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C3AB3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65</w:t>
            </w:r>
          </w:p>
        </w:tc>
        <w:tc>
          <w:tcPr>
            <w:tcW w:w="0" w:type="auto"/>
            <w:tcBorders>
              <w:top w:val="nil"/>
              <w:left w:val="nil"/>
              <w:bottom w:val="single" w:sz="4" w:space="0" w:color="auto"/>
              <w:right w:val="single" w:sz="4" w:space="0" w:color="auto"/>
            </w:tcBorders>
            <w:shd w:val="clear" w:color="auto" w:fill="auto"/>
            <w:hideMark/>
          </w:tcPr>
          <w:p w14:paraId="158CCDE1" w14:textId="3B268AF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Birendra</w:t>
            </w:r>
            <w:proofErr w:type="spellEnd"/>
            <w:r>
              <w:rPr>
                <w:rFonts w:ascii="Calibri" w:hAnsi="Calibri"/>
                <w:color w:val="000000"/>
              </w:rPr>
              <w:t xml:space="preserve"> </w:t>
            </w:r>
            <w:proofErr w:type="spellStart"/>
            <w:r>
              <w:rPr>
                <w:rFonts w:ascii="Calibri" w:hAnsi="Calibri"/>
                <w:color w:val="000000"/>
              </w:rPr>
              <w:t>Dutt</w:t>
            </w:r>
            <w:proofErr w:type="spellEnd"/>
            <w:r>
              <w:rPr>
                <w:rFonts w:ascii="Calibri" w:hAnsi="Calibri"/>
                <w:color w:val="000000"/>
              </w:rPr>
              <w:t xml:space="preserve"> Hari Ram </w:t>
            </w:r>
          </w:p>
        </w:tc>
        <w:tc>
          <w:tcPr>
            <w:tcW w:w="1742" w:type="dxa"/>
            <w:tcBorders>
              <w:top w:val="nil"/>
              <w:left w:val="nil"/>
              <w:bottom w:val="single" w:sz="4" w:space="0" w:color="auto"/>
              <w:right w:val="single" w:sz="4" w:space="0" w:color="auto"/>
            </w:tcBorders>
            <w:shd w:val="clear" w:color="auto" w:fill="auto"/>
            <w:noWrap/>
            <w:hideMark/>
          </w:tcPr>
          <w:p w14:paraId="55C2E33D" w14:textId="6CDC92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43,76,341 </w:t>
            </w:r>
          </w:p>
        </w:tc>
        <w:tc>
          <w:tcPr>
            <w:tcW w:w="1742" w:type="dxa"/>
            <w:tcBorders>
              <w:top w:val="nil"/>
              <w:left w:val="nil"/>
              <w:bottom w:val="single" w:sz="4" w:space="0" w:color="auto"/>
              <w:right w:val="single" w:sz="4" w:space="0" w:color="auto"/>
            </w:tcBorders>
            <w:shd w:val="clear" w:color="auto" w:fill="auto"/>
            <w:noWrap/>
            <w:hideMark/>
          </w:tcPr>
          <w:p w14:paraId="30948556" w14:textId="0B9FD3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rPr>
              <w:t xml:space="preserve">                    20,54,154 </w:t>
            </w:r>
          </w:p>
        </w:tc>
        <w:tc>
          <w:tcPr>
            <w:tcW w:w="1649" w:type="dxa"/>
            <w:tcBorders>
              <w:top w:val="nil"/>
              <w:left w:val="nil"/>
              <w:bottom w:val="single" w:sz="4" w:space="0" w:color="auto"/>
              <w:right w:val="single" w:sz="4" w:space="0" w:color="auto"/>
            </w:tcBorders>
            <w:shd w:val="clear" w:color="auto" w:fill="auto"/>
            <w:noWrap/>
            <w:hideMark/>
          </w:tcPr>
          <w:p w14:paraId="4CCBF67A" w14:textId="62F66BB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BB960A" w14:textId="148DE0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23,22,187 </w:t>
            </w:r>
          </w:p>
        </w:tc>
        <w:tc>
          <w:tcPr>
            <w:tcW w:w="4265" w:type="dxa"/>
            <w:tcBorders>
              <w:top w:val="nil"/>
              <w:left w:val="nil"/>
              <w:bottom w:val="single" w:sz="4" w:space="0" w:color="auto"/>
              <w:right w:val="single" w:sz="8" w:space="0" w:color="auto"/>
            </w:tcBorders>
            <w:shd w:val="clear" w:color="auto" w:fill="auto"/>
            <w:hideMark/>
          </w:tcPr>
          <w:p w14:paraId="0277D0CF" w14:textId="052F93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AFDBBD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CD3F9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66</w:t>
            </w:r>
          </w:p>
        </w:tc>
        <w:tc>
          <w:tcPr>
            <w:tcW w:w="0" w:type="auto"/>
            <w:tcBorders>
              <w:top w:val="nil"/>
              <w:left w:val="nil"/>
              <w:bottom w:val="single" w:sz="4" w:space="0" w:color="auto"/>
              <w:right w:val="single" w:sz="4" w:space="0" w:color="auto"/>
            </w:tcBorders>
            <w:shd w:val="clear" w:color="auto" w:fill="auto"/>
            <w:hideMark/>
          </w:tcPr>
          <w:p w14:paraId="220E2DEC" w14:textId="2DC7D2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Blue Star Ltd.</w:t>
            </w:r>
          </w:p>
        </w:tc>
        <w:tc>
          <w:tcPr>
            <w:tcW w:w="1742" w:type="dxa"/>
            <w:tcBorders>
              <w:top w:val="nil"/>
              <w:left w:val="nil"/>
              <w:bottom w:val="single" w:sz="4" w:space="0" w:color="auto"/>
              <w:right w:val="single" w:sz="4" w:space="0" w:color="auto"/>
            </w:tcBorders>
            <w:shd w:val="clear" w:color="auto" w:fill="auto"/>
            <w:noWrap/>
            <w:hideMark/>
          </w:tcPr>
          <w:p w14:paraId="15047FF1" w14:textId="11EA80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4,01,17,580 </w:t>
            </w:r>
          </w:p>
        </w:tc>
        <w:tc>
          <w:tcPr>
            <w:tcW w:w="1742" w:type="dxa"/>
            <w:tcBorders>
              <w:top w:val="nil"/>
              <w:left w:val="nil"/>
              <w:bottom w:val="single" w:sz="4" w:space="0" w:color="auto"/>
              <w:right w:val="single" w:sz="4" w:space="0" w:color="auto"/>
            </w:tcBorders>
            <w:shd w:val="clear" w:color="auto" w:fill="auto"/>
            <w:noWrap/>
            <w:hideMark/>
          </w:tcPr>
          <w:p w14:paraId="68AD05C8" w14:textId="6563BF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3,70,02,925 </w:t>
            </w:r>
          </w:p>
        </w:tc>
        <w:tc>
          <w:tcPr>
            <w:tcW w:w="1649" w:type="dxa"/>
            <w:tcBorders>
              <w:top w:val="nil"/>
              <w:left w:val="nil"/>
              <w:bottom w:val="single" w:sz="4" w:space="0" w:color="auto"/>
              <w:right w:val="single" w:sz="4" w:space="0" w:color="auto"/>
            </w:tcBorders>
            <w:shd w:val="clear" w:color="auto" w:fill="auto"/>
            <w:noWrap/>
            <w:hideMark/>
          </w:tcPr>
          <w:p w14:paraId="50C3C390" w14:textId="78A8F36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325976" w14:textId="5AD4F3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31,14,655 </w:t>
            </w:r>
          </w:p>
        </w:tc>
        <w:tc>
          <w:tcPr>
            <w:tcW w:w="4265" w:type="dxa"/>
            <w:tcBorders>
              <w:top w:val="nil"/>
              <w:left w:val="nil"/>
              <w:bottom w:val="single" w:sz="4" w:space="0" w:color="auto"/>
              <w:right w:val="single" w:sz="8" w:space="0" w:color="auto"/>
            </w:tcBorders>
            <w:shd w:val="clear" w:color="auto" w:fill="auto"/>
            <w:hideMark/>
          </w:tcPr>
          <w:p w14:paraId="039EB7CC" w14:textId="1CF193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08FB08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1CFFC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67</w:t>
            </w:r>
          </w:p>
        </w:tc>
        <w:tc>
          <w:tcPr>
            <w:tcW w:w="0" w:type="auto"/>
            <w:tcBorders>
              <w:top w:val="nil"/>
              <w:left w:val="nil"/>
              <w:bottom w:val="single" w:sz="4" w:space="0" w:color="auto"/>
              <w:right w:val="single" w:sz="4" w:space="0" w:color="auto"/>
            </w:tcBorders>
            <w:shd w:val="clear" w:color="auto" w:fill="auto"/>
            <w:hideMark/>
          </w:tcPr>
          <w:p w14:paraId="3A8E7FCB" w14:textId="00C141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BMW Steels Ltd (</w:t>
            </w:r>
            <w:proofErr w:type="spellStart"/>
            <w:r>
              <w:rPr>
                <w:rFonts w:ascii="Calibri" w:hAnsi="Calibri"/>
                <w:color w:val="000000"/>
              </w:rPr>
              <w:t>Amarkantak</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07C94F43" w14:textId="167994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1,01,04,846 </w:t>
            </w:r>
          </w:p>
        </w:tc>
        <w:tc>
          <w:tcPr>
            <w:tcW w:w="1742" w:type="dxa"/>
            <w:tcBorders>
              <w:top w:val="nil"/>
              <w:left w:val="nil"/>
              <w:bottom w:val="single" w:sz="4" w:space="0" w:color="auto"/>
              <w:right w:val="single" w:sz="4" w:space="0" w:color="auto"/>
            </w:tcBorders>
            <w:shd w:val="clear" w:color="auto" w:fill="auto"/>
            <w:noWrap/>
            <w:hideMark/>
          </w:tcPr>
          <w:p w14:paraId="50F27FE0" w14:textId="7AC3A8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1,01,04,846 </w:t>
            </w:r>
          </w:p>
        </w:tc>
        <w:tc>
          <w:tcPr>
            <w:tcW w:w="1649" w:type="dxa"/>
            <w:tcBorders>
              <w:top w:val="nil"/>
              <w:left w:val="nil"/>
              <w:bottom w:val="single" w:sz="4" w:space="0" w:color="auto"/>
              <w:right w:val="single" w:sz="4" w:space="0" w:color="auto"/>
            </w:tcBorders>
            <w:shd w:val="clear" w:color="auto" w:fill="auto"/>
            <w:noWrap/>
            <w:hideMark/>
          </w:tcPr>
          <w:p w14:paraId="0220999B" w14:textId="624B58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7B191FF" w14:textId="76E0EC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23AB071" w14:textId="3C4F1F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212D61A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72E2F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68</w:t>
            </w:r>
          </w:p>
        </w:tc>
        <w:tc>
          <w:tcPr>
            <w:tcW w:w="0" w:type="auto"/>
            <w:tcBorders>
              <w:top w:val="nil"/>
              <w:left w:val="nil"/>
              <w:bottom w:val="single" w:sz="4" w:space="0" w:color="auto"/>
              <w:right w:val="single" w:sz="4" w:space="0" w:color="auto"/>
            </w:tcBorders>
            <w:shd w:val="clear" w:color="auto" w:fill="auto"/>
            <w:hideMark/>
          </w:tcPr>
          <w:p w14:paraId="197AB823" w14:textId="255AAD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BMW Steels Ltd (</w:t>
            </w:r>
            <w:proofErr w:type="spellStart"/>
            <w:r>
              <w:rPr>
                <w:rFonts w:ascii="Calibri" w:hAnsi="Calibri"/>
                <w:color w:val="000000"/>
              </w:rPr>
              <w:t>Anuppur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13F6E16C" w14:textId="282DE3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2,83,84,970 </w:t>
            </w:r>
          </w:p>
        </w:tc>
        <w:tc>
          <w:tcPr>
            <w:tcW w:w="1742" w:type="dxa"/>
            <w:tcBorders>
              <w:top w:val="nil"/>
              <w:left w:val="nil"/>
              <w:bottom w:val="single" w:sz="4" w:space="0" w:color="auto"/>
              <w:right w:val="single" w:sz="4" w:space="0" w:color="auto"/>
            </w:tcBorders>
            <w:shd w:val="clear" w:color="auto" w:fill="auto"/>
            <w:noWrap/>
            <w:hideMark/>
          </w:tcPr>
          <w:p w14:paraId="0132A363" w14:textId="1B51D9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2,83,84,970 </w:t>
            </w:r>
          </w:p>
        </w:tc>
        <w:tc>
          <w:tcPr>
            <w:tcW w:w="1649" w:type="dxa"/>
            <w:tcBorders>
              <w:top w:val="nil"/>
              <w:left w:val="nil"/>
              <w:bottom w:val="single" w:sz="4" w:space="0" w:color="auto"/>
              <w:right w:val="single" w:sz="4" w:space="0" w:color="auto"/>
            </w:tcBorders>
            <w:shd w:val="clear" w:color="auto" w:fill="auto"/>
            <w:noWrap/>
            <w:hideMark/>
          </w:tcPr>
          <w:p w14:paraId="0EB2B475" w14:textId="5EA5B9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C1956A" w14:textId="7D8EFA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8DEF98" w14:textId="3EF014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667F9797" w14:textId="77777777" w:rsidTr="00587F83">
        <w:trPr>
          <w:trHeight w:val="15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0714E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69</w:t>
            </w:r>
          </w:p>
        </w:tc>
        <w:tc>
          <w:tcPr>
            <w:tcW w:w="0" w:type="auto"/>
            <w:tcBorders>
              <w:top w:val="nil"/>
              <w:left w:val="nil"/>
              <w:bottom w:val="single" w:sz="4" w:space="0" w:color="auto"/>
              <w:right w:val="single" w:sz="4" w:space="0" w:color="auto"/>
            </w:tcBorders>
            <w:shd w:val="clear" w:color="auto" w:fill="auto"/>
            <w:hideMark/>
          </w:tcPr>
          <w:p w14:paraId="5BBAFE8C" w14:textId="2B47E0F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Brahmayya</w:t>
            </w:r>
            <w:proofErr w:type="spellEnd"/>
            <w:r>
              <w:rPr>
                <w:rFonts w:ascii="Calibri" w:hAnsi="Calibri"/>
                <w:color w:val="000000"/>
              </w:rPr>
              <w:t xml:space="preserve"> &amp; Co.</w:t>
            </w:r>
          </w:p>
        </w:tc>
        <w:tc>
          <w:tcPr>
            <w:tcW w:w="1742" w:type="dxa"/>
            <w:tcBorders>
              <w:top w:val="nil"/>
              <w:left w:val="nil"/>
              <w:bottom w:val="single" w:sz="4" w:space="0" w:color="auto"/>
              <w:right w:val="single" w:sz="4" w:space="0" w:color="auto"/>
            </w:tcBorders>
            <w:shd w:val="clear" w:color="auto" w:fill="auto"/>
            <w:noWrap/>
            <w:hideMark/>
          </w:tcPr>
          <w:p w14:paraId="2FC42604" w14:textId="7DD426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2,66,77,689 </w:t>
            </w:r>
          </w:p>
        </w:tc>
        <w:tc>
          <w:tcPr>
            <w:tcW w:w="1742" w:type="dxa"/>
            <w:tcBorders>
              <w:top w:val="nil"/>
              <w:left w:val="nil"/>
              <w:bottom w:val="single" w:sz="4" w:space="0" w:color="auto"/>
              <w:right w:val="single" w:sz="4" w:space="0" w:color="auto"/>
            </w:tcBorders>
            <w:shd w:val="clear" w:color="auto" w:fill="auto"/>
            <w:noWrap/>
            <w:hideMark/>
          </w:tcPr>
          <w:p w14:paraId="12F3232D" w14:textId="0ABC36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2,40,98,188 </w:t>
            </w:r>
          </w:p>
        </w:tc>
        <w:tc>
          <w:tcPr>
            <w:tcW w:w="1649" w:type="dxa"/>
            <w:tcBorders>
              <w:top w:val="nil"/>
              <w:left w:val="nil"/>
              <w:bottom w:val="single" w:sz="4" w:space="0" w:color="auto"/>
              <w:right w:val="single" w:sz="4" w:space="0" w:color="auto"/>
            </w:tcBorders>
            <w:shd w:val="clear" w:color="auto" w:fill="auto"/>
            <w:noWrap/>
            <w:hideMark/>
          </w:tcPr>
          <w:p w14:paraId="14991FE9" w14:textId="3BD507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169E7B7" w14:textId="34A5A4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25,79,501 </w:t>
            </w:r>
          </w:p>
        </w:tc>
        <w:tc>
          <w:tcPr>
            <w:tcW w:w="4265" w:type="dxa"/>
            <w:vMerge w:val="restart"/>
            <w:tcBorders>
              <w:top w:val="nil"/>
              <w:left w:val="single" w:sz="4" w:space="0" w:color="auto"/>
              <w:bottom w:val="single" w:sz="4" w:space="0" w:color="auto"/>
              <w:right w:val="single" w:sz="8" w:space="0" w:color="auto"/>
            </w:tcBorders>
            <w:shd w:val="clear" w:color="auto" w:fill="auto"/>
            <w:hideMark/>
          </w:tcPr>
          <w:p w14:paraId="2D8A7419" w14:textId="777777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p w14:paraId="66EB288D" w14:textId="3394B0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ECFA618" w14:textId="77777777" w:rsidTr="00587F83">
        <w:trPr>
          <w:trHeight w:val="145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E76B0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70</w:t>
            </w:r>
          </w:p>
        </w:tc>
        <w:tc>
          <w:tcPr>
            <w:tcW w:w="0" w:type="auto"/>
            <w:tcBorders>
              <w:top w:val="nil"/>
              <w:left w:val="nil"/>
              <w:bottom w:val="single" w:sz="4" w:space="0" w:color="auto"/>
              <w:right w:val="single" w:sz="4" w:space="0" w:color="auto"/>
            </w:tcBorders>
            <w:shd w:val="clear" w:color="auto" w:fill="auto"/>
            <w:hideMark/>
          </w:tcPr>
          <w:p w14:paraId="14029A7B" w14:textId="7E9927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Bray Controls India Private Limited- Chennai</w:t>
            </w:r>
          </w:p>
        </w:tc>
        <w:tc>
          <w:tcPr>
            <w:tcW w:w="1742" w:type="dxa"/>
            <w:tcBorders>
              <w:top w:val="nil"/>
              <w:left w:val="nil"/>
              <w:bottom w:val="single" w:sz="4" w:space="0" w:color="auto"/>
              <w:right w:val="single" w:sz="4" w:space="0" w:color="auto"/>
            </w:tcBorders>
            <w:shd w:val="clear" w:color="auto" w:fill="auto"/>
            <w:noWrap/>
            <w:hideMark/>
          </w:tcPr>
          <w:p w14:paraId="42ED2279" w14:textId="6AF861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3,38,87,390 </w:t>
            </w:r>
          </w:p>
        </w:tc>
        <w:tc>
          <w:tcPr>
            <w:tcW w:w="1742" w:type="dxa"/>
            <w:tcBorders>
              <w:top w:val="nil"/>
              <w:left w:val="nil"/>
              <w:bottom w:val="single" w:sz="4" w:space="0" w:color="auto"/>
              <w:right w:val="single" w:sz="4" w:space="0" w:color="auto"/>
            </w:tcBorders>
            <w:shd w:val="clear" w:color="auto" w:fill="auto"/>
            <w:noWrap/>
            <w:hideMark/>
          </w:tcPr>
          <w:p w14:paraId="1E5041DE" w14:textId="5CC3D52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7FBA730" w14:textId="5B228A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497F21" w14:textId="1B524D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3,38,87,390 </w:t>
            </w:r>
          </w:p>
        </w:tc>
        <w:tc>
          <w:tcPr>
            <w:tcW w:w="4265" w:type="dxa"/>
            <w:vMerge/>
            <w:tcBorders>
              <w:top w:val="nil"/>
              <w:left w:val="single" w:sz="4" w:space="0" w:color="auto"/>
              <w:bottom w:val="single" w:sz="4" w:space="0" w:color="auto"/>
              <w:right w:val="single" w:sz="8" w:space="0" w:color="auto"/>
            </w:tcBorders>
            <w:hideMark/>
          </w:tcPr>
          <w:p w14:paraId="0A9EF2A7" w14:textId="77777777" w:rsidR="001E4725" w:rsidRPr="008A4827" w:rsidRDefault="001E4725" w:rsidP="001E4725">
            <w:pPr>
              <w:spacing w:after="0" w:line="240" w:lineRule="auto"/>
              <w:rPr>
                <w:rFonts w:ascii="Verdana" w:eastAsia="Times New Roman" w:hAnsi="Verdana" w:cs="Calibri"/>
                <w:color w:val="000000"/>
                <w:sz w:val="18"/>
                <w:szCs w:val="18"/>
                <w:lang w:eastAsia="en-IN"/>
              </w:rPr>
            </w:pPr>
          </w:p>
        </w:tc>
      </w:tr>
      <w:tr w:rsidR="001E4725" w:rsidRPr="008A4827" w14:paraId="766C8E6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23ADC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71</w:t>
            </w:r>
          </w:p>
        </w:tc>
        <w:tc>
          <w:tcPr>
            <w:tcW w:w="0" w:type="auto"/>
            <w:tcBorders>
              <w:top w:val="nil"/>
              <w:left w:val="nil"/>
              <w:bottom w:val="single" w:sz="4" w:space="0" w:color="auto"/>
              <w:right w:val="single" w:sz="4" w:space="0" w:color="auto"/>
            </w:tcBorders>
            <w:shd w:val="clear" w:color="auto" w:fill="auto"/>
            <w:hideMark/>
          </w:tcPr>
          <w:p w14:paraId="26CD8015" w14:textId="221A21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Bray Controls India Private Limited- Vadodara</w:t>
            </w:r>
          </w:p>
        </w:tc>
        <w:tc>
          <w:tcPr>
            <w:tcW w:w="1742" w:type="dxa"/>
            <w:tcBorders>
              <w:top w:val="nil"/>
              <w:left w:val="nil"/>
              <w:bottom w:val="single" w:sz="4" w:space="0" w:color="auto"/>
              <w:right w:val="single" w:sz="4" w:space="0" w:color="auto"/>
            </w:tcBorders>
            <w:shd w:val="clear" w:color="auto" w:fill="auto"/>
            <w:noWrap/>
            <w:hideMark/>
          </w:tcPr>
          <w:p w14:paraId="34B77D99" w14:textId="4D4AB7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1,18,88,597 </w:t>
            </w:r>
          </w:p>
        </w:tc>
        <w:tc>
          <w:tcPr>
            <w:tcW w:w="1742" w:type="dxa"/>
            <w:tcBorders>
              <w:top w:val="nil"/>
              <w:left w:val="nil"/>
              <w:bottom w:val="single" w:sz="4" w:space="0" w:color="auto"/>
              <w:right w:val="single" w:sz="4" w:space="0" w:color="auto"/>
            </w:tcBorders>
            <w:shd w:val="clear" w:color="auto" w:fill="auto"/>
            <w:noWrap/>
            <w:hideMark/>
          </w:tcPr>
          <w:p w14:paraId="7E5A137F" w14:textId="7997DC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0AAE2D3" w14:textId="2D927D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CCA3E1" w14:textId="0D17F9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1,18,88,597 </w:t>
            </w:r>
          </w:p>
        </w:tc>
        <w:tc>
          <w:tcPr>
            <w:tcW w:w="4265" w:type="dxa"/>
            <w:tcBorders>
              <w:top w:val="nil"/>
              <w:left w:val="nil"/>
              <w:bottom w:val="single" w:sz="4" w:space="0" w:color="auto"/>
              <w:right w:val="single" w:sz="8" w:space="0" w:color="auto"/>
            </w:tcBorders>
            <w:shd w:val="clear" w:color="auto" w:fill="auto"/>
            <w:hideMark/>
          </w:tcPr>
          <w:p w14:paraId="43B79F71" w14:textId="6C9C1BE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There is no liability to pay as per books of accounts of Corporate Debtor</w:t>
            </w:r>
            <w:proofErr w:type="gramStart"/>
            <w:r>
              <w:rPr>
                <w:rFonts w:ascii="Calibri" w:hAnsi="Calibri"/>
                <w:color w:val="000000"/>
              </w:rPr>
              <w:t>:</w:t>
            </w:r>
            <w:proofErr w:type="gramEnd"/>
            <w:r>
              <w:rPr>
                <w:rFonts w:ascii="Calibri" w:hAnsi="Calibri"/>
                <w:color w:val="000000"/>
              </w:rPr>
              <w:br/>
              <w:t xml:space="preserve">1. No invoice or any other document which </w:t>
            </w:r>
            <w:r>
              <w:rPr>
                <w:rFonts w:ascii="Calibri" w:hAnsi="Calibri"/>
                <w:color w:val="000000"/>
              </w:rPr>
              <w:lastRenderedPageBreak/>
              <w:t>establishes a liability on part of LITL as on August 27, 2018 in respect of the order. Therefore claim for material kept ready but not dispatched cannot be admitted</w:t>
            </w:r>
            <w:r>
              <w:rPr>
                <w:rFonts w:ascii="Calibri" w:hAnsi="Calibri"/>
                <w:color w:val="000000"/>
              </w:rPr>
              <w:br/>
              <w:t>2. Correspondingly, the claim towards storage costs can also not be admitted</w:t>
            </w:r>
            <w:r>
              <w:rPr>
                <w:rFonts w:ascii="Calibri" w:hAnsi="Calibri"/>
                <w:color w:val="000000"/>
              </w:rPr>
              <w:br/>
              <w:t>3. Additional cost such as radiology testing charge are included in the contract value, hence such additional cost cannot be admitted</w:t>
            </w:r>
            <w:r>
              <w:rPr>
                <w:rFonts w:ascii="Calibri" w:hAnsi="Calibri"/>
                <w:color w:val="000000"/>
              </w:rPr>
              <w:br/>
              <w:t>4. Legal and BG Extension charges are not admissible</w:t>
            </w:r>
            <w:r>
              <w:rPr>
                <w:rFonts w:ascii="Calibri" w:hAnsi="Calibri"/>
                <w:color w:val="000000"/>
              </w:rPr>
              <w:br/>
              <w:t>5. Interest is not admissible since the contract between LITL and Bray Controls does not have any reference to interest liability on LITL. Further, we are not aware of any Court Order awarding payment of interest</w:t>
            </w:r>
          </w:p>
        </w:tc>
      </w:tr>
      <w:tr w:rsidR="001E4725" w:rsidRPr="008A4827" w14:paraId="063352A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A1371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72</w:t>
            </w:r>
          </w:p>
        </w:tc>
        <w:tc>
          <w:tcPr>
            <w:tcW w:w="0" w:type="auto"/>
            <w:tcBorders>
              <w:top w:val="nil"/>
              <w:left w:val="nil"/>
              <w:bottom w:val="single" w:sz="4" w:space="0" w:color="auto"/>
              <w:right w:val="single" w:sz="4" w:space="0" w:color="auto"/>
            </w:tcBorders>
            <w:shd w:val="clear" w:color="auto" w:fill="auto"/>
            <w:hideMark/>
          </w:tcPr>
          <w:p w14:paraId="6CCBC72B" w14:textId="5DCD2D2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Bygging</w:t>
            </w:r>
            <w:proofErr w:type="spellEnd"/>
            <w:r>
              <w:rPr>
                <w:rFonts w:ascii="Calibri" w:hAnsi="Calibri"/>
                <w:color w:val="000000"/>
              </w:rPr>
              <w:t xml:space="preserve"> India Ltd</w:t>
            </w:r>
          </w:p>
        </w:tc>
        <w:tc>
          <w:tcPr>
            <w:tcW w:w="1742" w:type="dxa"/>
            <w:tcBorders>
              <w:top w:val="nil"/>
              <w:left w:val="nil"/>
              <w:bottom w:val="single" w:sz="4" w:space="0" w:color="auto"/>
              <w:right w:val="single" w:sz="4" w:space="0" w:color="auto"/>
            </w:tcBorders>
            <w:shd w:val="clear" w:color="auto" w:fill="auto"/>
            <w:noWrap/>
            <w:hideMark/>
          </w:tcPr>
          <w:p w14:paraId="60A4BDF2" w14:textId="57C444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2,29,97,817 </w:t>
            </w:r>
          </w:p>
        </w:tc>
        <w:tc>
          <w:tcPr>
            <w:tcW w:w="1742" w:type="dxa"/>
            <w:tcBorders>
              <w:top w:val="nil"/>
              <w:left w:val="nil"/>
              <w:bottom w:val="single" w:sz="4" w:space="0" w:color="auto"/>
              <w:right w:val="single" w:sz="4" w:space="0" w:color="auto"/>
            </w:tcBorders>
            <w:shd w:val="clear" w:color="auto" w:fill="auto"/>
            <w:noWrap/>
            <w:hideMark/>
          </w:tcPr>
          <w:p w14:paraId="2B17DA89" w14:textId="7ECCD9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1,30,27,195 </w:t>
            </w:r>
          </w:p>
        </w:tc>
        <w:tc>
          <w:tcPr>
            <w:tcW w:w="1649" w:type="dxa"/>
            <w:tcBorders>
              <w:top w:val="nil"/>
              <w:left w:val="nil"/>
              <w:bottom w:val="single" w:sz="4" w:space="0" w:color="auto"/>
              <w:right w:val="single" w:sz="4" w:space="0" w:color="auto"/>
            </w:tcBorders>
            <w:shd w:val="clear" w:color="auto" w:fill="auto"/>
            <w:noWrap/>
            <w:hideMark/>
          </w:tcPr>
          <w:p w14:paraId="4D2789A5" w14:textId="7BA03F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D84A8C" w14:textId="7392B2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99,70,622 </w:t>
            </w:r>
          </w:p>
        </w:tc>
        <w:tc>
          <w:tcPr>
            <w:tcW w:w="4265" w:type="dxa"/>
            <w:tcBorders>
              <w:top w:val="nil"/>
              <w:left w:val="nil"/>
              <w:bottom w:val="single" w:sz="4" w:space="0" w:color="auto"/>
              <w:right w:val="single" w:sz="8" w:space="0" w:color="auto"/>
            </w:tcBorders>
            <w:shd w:val="clear" w:color="auto" w:fill="auto"/>
            <w:hideMark/>
          </w:tcPr>
          <w:p w14:paraId="04B09AE7" w14:textId="167D35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E4725" w:rsidRPr="008A4827" w14:paraId="37D7E69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F7BC7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73</w:t>
            </w:r>
          </w:p>
        </w:tc>
        <w:tc>
          <w:tcPr>
            <w:tcW w:w="0" w:type="auto"/>
            <w:tcBorders>
              <w:top w:val="nil"/>
              <w:left w:val="nil"/>
              <w:bottom w:val="single" w:sz="4" w:space="0" w:color="auto"/>
              <w:right w:val="single" w:sz="4" w:space="0" w:color="auto"/>
            </w:tcBorders>
            <w:shd w:val="clear" w:color="auto" w:fill="auto"/>
            <w:hideMark/>
          </w:tcPr>
          <w:p w14:paraId="30067807" w14:textId="153D52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Capital Record Centre Private Limited</w:t>
            </w:r>
          </w:p>
        </w:tc>
        <w:tc>
          <w:tcPr>
            <w:tcW w:w="1742" w:type="dxa"/>
            <w:tcBorders>
              <w:top w:val="nil"/>
              <w:left w:val="nil"/>
              <w:bottom w:val="single" w:sz="4" w:space="0" w:color="auto"/>
              <w:right w:val="single" w:sz="4" w:space="0" w:color="auto"/>
            </w:tcBorders>
            <w:shd w:val="clear" w:color="auto" w:fill="auto"/>
            <w:noWrap/>
            <w:hideMark/>
          </w:tcPr>
          <w:p w14:paraId="0337758B" w14:textId="4C5D09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2,84,421 </w:t>
            </w:r>
          </w:p>
        </w:tc>
        <w:tc>
          <w:tcPr>
            <w:tcW w:w="1742" w:type="dxa"/>
            <w:tcBorders>
              <w:top w:val="nil"/>
              <w:left w:val="nil"/>
              <w:bottom w:val="single" w:sz="4" w:space="0" w:color="auto"/>
              <w:right w:val="single" w:sz="4" w:space="0" w:color="auto"/>
            </w:tcBorders>
            <w:shd w:val="clear" w:color="auto" w:fill="auto"/>
            <w:noWrap/>
            <w:hideMark/>
          </w:tcPr>
          <w:p w14:paraId="01A5168A" w14:textId="52838B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2,84,421 </w:t>
            </w:r>
          </w:p>
        </w:tc>
        <w:tc>
          <w:tcPr>
            <w:tcW w:w="1649" w:type="dxa"/>
            <w:tcBorders>
              <w:top w:val="nil"/>
              <w:left w:val="nil"/>
              <w:bottom w:val="single" w:sz="4" w:space="0" w:color="auto"/>
              <w:right w:val="single" w:sz="4" w:space="0" w:color="auto"/>
            </w:tcBorders>
            <w:shd w:val="clear" w:color="auto" w:fill="auto"/>
            <w:noWrap/>
            <w:hideMark/>
          </w:tcPr>
          <w:p w14:paraId="355E52B9" w14:textId="52BC46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986295" w14:textId="5FE2B0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70AE3F4" w14:textId="3EE076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3867F4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B5748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74</w:t>
            </w:r>
          </w:p>
        </w:tc>
        <w:tc>
          <w:tcPr>
            <w:tcW w:w="0" w:type="auto"/>
            <w:tcBorders>
              <w:top w:val="nil"/>
              <w:left w:val="nil"/>
              <w:bottom w:val="single" w:sz="4" w:space="0" w:color="auto"/>
              <w:right w:val="single" w:sz="4" w:space="0" w:color="auto"/>
            </w:tcBorders>
            <w:shd w:val="clear" w:color="auto" w:fill="auto"/>
            <w:hideMark/>
          </w:tcPr>
          <w:p w14:paraId="7C458603" w14:textId="7B5934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Carrier Air Conditioning &amp; Refrigeration Limited</w:t>
            </w:r>
          </w:p>
        </w:tc>
        <w:tc>
          <w:tcPr>
            <w:tcW w:w="1742" w:type="dxa"/>
            <w:tcBorders>
              <w:top w:val="nil"/>
              <w:left w:val="nil"/>
              <w:bottom w:val="single" w:sz="4" w:space="0" w:color="auto"/>
              <w:right w:val="single" w:sz="4" w:space="0" w:color="auto"/>
            </w:tcBorders>
            <w:shd w:val="clear" w:color="auto" w:fill="auto"/>
            <w:noWrap/>
            <w:hideMark/>
          </w:tcPr>
          <w:p w14:paraId="123308DE" w14:textId="0B8246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3,64,224 </w:t>
            </w:r>
          </w:p>
        </w:tc>
        <w:tc>
          <w:tcPr>
            <w:tcW w:w="1742" w:type="dxa"/>
            <w:tcBorders>
              <w:top w:val="nil"/>
              <w:left w:val="nil"/>
              <w:bottom w:val="single" w:sz="4" w:space="0" w:color="auto"/>
              <w:right w:val="single" w:sz="4" w:space="0" w:color="auto"/>
            </w:tcBorders>
            <w:shd w:val="clear" w:color="auto" w:fill="auto"/>
            <w:noWrap/>
            <w:hideMark/>
          </w:tcPr>
          <w:p w14:paraId="4AE7F627" w14:textId="6B0531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2,81,730 </w:t>
            </w:r>
          </w:p>
        </w:tc>
        <w:tc>
          <w:tcPr>
            <w:tcW w:w="1649" w:type="dxa"/>
            <w:tcBorders>
              <w:top w:val="nil"/>
              <w:left w:val="nil"/>
              <w:bottom w:val="single" w:sz="4" w:space="0" w:color="auto"/>
              <w:right w:val="single" w:sz="4" w:space="0" w:color="auto"/>
            </w:tcBorders>
            <w:shd w:val="clear" w:color="auto" w:fill="auto"/>
            <w:noWrap/>
            <w:hideMark/>
          </w:tcPr>
          <w:p w14:paraId="3FDB1746" w14:textId="632EFEA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18C1DA" w14:textId="53F7F9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82,494 </w:t>
            </w:r>
          </w:p>
        </w:tc>
        <w:tc>
          <w:tcPr>
            <w:tcW w:w="4265" w:type="dxa"/>
            <w:tcBorders>
              <w:top w:val="nil"/>
              <w:left w:val="nil"/>
              <w:bottom w:val="single" w:sz="4" w:space="0" w:color="auto"/>
              <w:right w:val="single" w:sz="8" w:space="0" w:color="auto"/>
            </w:tcBorders>
            <w:shd w:val="clear" w:color="auto" w:fill="auto"/>
            <w:hideMark/>
          </w:tcPr>
          <w:p w14:paraId="77D1B7D6" w14:textId="4280F8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2205302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CEC93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75</w:t>
            </w:r>
          </w:p>
        </w:tc>
        <w:tc>
          <w:tcPr>
            <w:tcW w:w="0" w:type="auto"/>
            <w:tcBorders>
              <w:top w:val="nil"/>
              <w:left w:val="nil"/>
              <w:bottom w:val="single" w:sz="4" w:space="0" w:color="auto"/>
              <w:right w:val="single" w:sz="4" w:space="0" w:color="auto"/>
            </w:tcBorders>
            <w:shd w:val="clear" w:color="auto" w:fill="auto"/>
            <w:hideMark/>
          </w:tcPr>
          <w:p w14:paraId="2D0978A7" w14:textId="4BE75F5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Cengrs</w:t>
            </w:r>
            <w:proofErr w:type="spellEnd"/>
            <w:r>
              <w:rPr>
                <w:rFonts w:ascii="Calibri" w:hAnsi="Calibri"/>
                <w:color w:val="000000"/>
              </w:rPr>
              <w:t xml:space="preserve"> </w:t>
            </w:r>
            <w:proofErr w:type="spellStart"/>
            <w:r>
              <w:rPr>
                <w:rFonts w:ascii="Calibri" w:hAnsi="Calibri"/>
                <w:color w:val="000000"/>
              </w:rPr>
              <w:t>Geotechnica</w:t>
            </w:r>
            <w:proofErr w:type="spellEnd"/>
            <w:r>
              <w:rPr>
                <w:rFonts w:ascii="Calibri" w:hAnsi="Calibri"/>
                <w:color w:val="000000"/>
              </w:rPr>
              <w:t xml:space="preserve">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5F667150" w14:textId="16E765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61,56,367 </w:t>
            </w:r>
          </w:p>
        </w:tc>
        <w:tc>
          <w:tcPr>
            <w:tcW w:w="1742" w:type="dxa"/>
            <w:tcBorders>
              <w:top w:val="nil"/>
              <w:left w:val="nil"/>
              <w:bottom w:val="single" w:sz="4" w:space="0" w:color="auto"/>
              <w:right w:val="single" w:sz="4" w:space="0" w:color="auto"/>
            </w:tcBorders>
            <w:shd w:val="clear" w:color="auto" w:fill="auto"/>
            <w:noWrap/>
            <w:hideMark/>
          </w:tcPr>
          <w:p w14:paraId="7815F150" w14:textId="676B75B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61,56,367 </w:t>
            </w:r>
          </w:p>
        </w:tc>
        <w:tc>
          <w:tcPr>
            <w:tcW w:w="1649" w:type="dxa"/>
            <w:tcBorders>
              <w:top w:val="nil"/>
              <w:left w:val="nil"/>
              <w:bottom w:val="single" w:sz="4" w:space="0" w:color="auto"/>
              <w:right w:val="single" w:sz="4" w:space="0" w:color="auto"/>
            </w:tcBorders>
            <w:shd w:val="clear" w:color="auto" w:fill="auto"/>
            <w:noWrap/>
            <w:hideMark/>
          </w:tcPr>
          <w:p w14:paraId="7CD76F70" w14:textId="2ABEF8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FDB12BF" w14:textId="2E0C77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26B1B5A" w14:textId="3BC3F8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21B6EE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15F81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76</w:t>
            </w:r>
          </w:p>
        </w:tc>
        <w:tc>
          <w:tcPr>
            <w:tcW w:w="0" w:type="auto"/>
            <w:tcBorders>
              <w:top w:val="nil"/>
              <w:left w:val="nil"/>
              <w:bottom w:val="single" w:sz="4" w:space="0" w:color="auto"/>
              <w:right w:val="single" w:sz="4" w:space="0" w:color="auto"/>
            </w:tcBorders>
            <w:shd w:val="clear" w:color="auto" w:fill="auto"/>
            <w:hideMark/>
          </w:tcPr>
          <w:p w14:paraId="31DAE6EA" w14:textId="429A93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Century Crane Engineers (P) Ltd</w:t>
            </w:r>
          </w:p>
        </w:tc>
        <w:tc>
          <w:tcPr>
            <w:tcW w:w="1742" w:type="dxa"/>
            <w:tcBorders>
              <w:top w:val="nil"/>
              <w:left w:val="nil"/>
              <w:bottom w:val="single" w:sz="4" w:space="0" w:color="auto"/>
              <w:right w:val="single" w:sz="4" w:space="0" w:color="auto"/>
            </w:tcBorders>
            <w:shd w:val="clear" w:color="auto" w:fill="auto"/>
            <w:noWrap/>
            <w:hideMark/>
          </w:tcPr>
          <w:p w14:paraId="35D97C12" w14:textId="76D002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13,29,347 </w:t>
            </w:r>
          </w:p>
        </w:tc>
        <w:tc>
          <w:tcPr>
            <w:tcW w:w="1742" w:type="dxa"/>
            <w:tcBorders>
              <w:top w:val="nil"/>
              <w:left w:val="nil"/>
              <w:bottom w:val="single" w:sz="4" w:space="0" w:color="auto"/>
              <w:right w:val="single" w:sz="4" w:space="0" w:color="auto"/>
            </w:tcBorders>
            <w:shd w:val="clear" w:color="auto" w:fill="auto"/>
            <w:noWrap/>
            <w:hideMark/>
          </w:tcPr>
          <w:p w14:paraId="737988F1" w14:textId="540FEE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13,28,207 </w:t>
            </w:r>
          </w:p>
        </w:tc>
        <w:tc>
          <w:tcPr>
            <w:tcW w:w="1649" w:type="dxa"/>
            <w:tcBorders>
              <w:top w:val="nil"/>
              <w:left w:val="nil"/>
              <w:bottom w:val="single" w:sz="4" w:space="0" w:color="auto"/>
              <w:right w:val="single" w:sz="4" w:space="0" w:color="auto"/>
            </w:tcBorders>
            <w:shd w:val="clear" w:color="auto" w:fill="auto"/>
            <w:noWrap/>
            <w:hideMark/>
          </w:tcPr>
          <w:p w14:paraId="18876D8E" w14:textId="7216DF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82988F" w14:textId="5A040F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1,140 </w:t>
            </w:r>
          </w:p>
        </w:tc>
        <w:tc>
          <w:tcPr>
            <w:tcW w:w="4265" w:type="dxa"/>
            <w:tcBorders>
              <w:top w:val="nil"/>
              <w:left w:val="nil"/>
              <w:bottom w:val="single" w:sz="4" w:space="0" w:color="auto"/>
              <w:right w:val="single" w:sz="8" w:space="0" w:color="auto"/>
            </w:tcBorders>
            <w:shd w:val="clear" w:color="auto" w:fill="auto"/>
            <w:hideMark/>
          </w:tcPr>
          <w:p w14:paraId="132373BA" w14:textId="6C4A3B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E93FFF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796C1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77</w:t>
            </w:r>
          </w:p>
        </w:tc>
        <w:tc>
          <w:tcPr>
            <w:tcW w:w="0" w:type="auto"/>
            <w:tcBorders>
              <w:top w:val="nil"/>
              <w:left w:val="nil"/>
              <w:bottom w:val="single" w:sz="4" w:space="0" w:color="auto"/>
              <w:right w:val="single" w:sz="4" w:space="0" w:color="auto"/>
            </w:tcBorders>
            <w:shd w:val="clear" w:color="auto" w:fill="auto"/>
            <w:hideMark/>
          </w:tcPr>
          <w:p w14:paraId="2A3419E7" w14:textId="7E3361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Chandra Kumar Gupta</w:t>
            </w:r>
          </w:p>
        </w:tc>
        <w:tc>
          <w:tcPr>
            <w:tcW w:w="1742" w:type="dxa"/>
            <w:tcBorders>
              <w:top w:val="nil"/>
              <w:left w:val="nil"/>
              <w:bottom w:val="single" w:sz="4" w:space="0" w:color="auto"/>
              <w:right w:val="single" w:sz="4" w:space="0" w:color="auto"/>
            </w:tcBorders>
            <w:shd w:val="clear" w:color="auto" w:fill="auto"/>
            <w:noWrap/>
            <w:hideMark/>
          </w:tcPr>
          <w:p w14:paraId="2BD27635" w14:textId="1DFBCA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24,002 </w:t>
            </w:r>
          </w:p>
        </w:tc>
        <w:tc>
          <w:tcPr>
            <w:tcW w:w="1742" w:type="dxa"/>
            <w:tcBorders>
              <w:top w:val="nil"/>
              <w:left w:val="nil"/>
              <w:bottom w:val="single" w:sz="4" w:space="0" w:color="auto"/>
              <w:right w:val="single" w:sz="4" w:space="0" w:color="auto"/>
            </w:tcBorders>
            <w:shd w:val="clear" w:color="auto" w:fill="auto"/>
            <w:noWrap/>
            <w:hideMark/>
          </w:tcPr>
          <w:p w14:paraId="440D9294" w14:textId="108E4E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24,002 </w:t>
            </w:r>
          </w:p>
        </w:tc>
        <w:tc>
          <w:tcPr>
            <w:tcW w:w="1649" w:type="dxa"/>
            <w:tcBorders>
              <w:top w:val="nil"/>
              <w:left w:val="nil"/>
              <w:bottom w:val="single" w:sz="4" w:space="0" w:color="auto"/>
              <w:right w:val="single" w:sz="4" w:space="0" w:color="auto"/>
            </w:tcBorders>
            <w:shd w:val="clear" w:color="auto" w:fill="auto"/>
            <w:noWrap/>
            <w:hideMark/>
          </w:tcPr>
          <w:p w14:paraId="57BD0640" w14:textId="0D6C64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A5BC8A" w14:textId="3BE843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63EB434" w14:textId="6A6A57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C1003B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CF6EB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78</w:t>
            </w:r>
          </w:p>
        </w:tc>
        <w:tc>
          <w:tcPr>
            <w:tcW w:w="0" w:type="auto"/>
            <w:tcBorders>
              <w:top w:val="nil"/>
              <w:left w:val="nil"/>
              <w:bottom w:val="single" w:sz="4" w:space="0" w:color="auto"/>
              <w:right w:val="single" w:sz="4" w:space="0" w:color="auto"/>
            </w:tcBorders>
            <w:shd w:val="clear" w:color="auto" w:fill="auto"/>
            <w:hideMark/>
          </w:tcPr>
          <w:p w14:paraId="66D8117D" w14:textId="4CDF5A2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Chashmita</w:t>
            </w:r>
            <w:proofErr w:type="spellEnd"/>
            <w:r>
              <w:rPr>
                <w:rFonts w:ascii="Calibri" w:hAnsi="Calibri"/>
                <w:color w:val="000000"/>
              </w:rPr>
              <w:t xml:space="preserve"> Engineers Pvt ltd</w:t>
            </w:r>
          </w:p>
        </w:tc>
        <w:tc>
          <w:tcPr>
            <w:tcW w:w="1742" w:type="dxa"/>
            <w:tcBorders>
              <w:top w:val="nil"/>
              <w:left w:val="nil"/>
              <w:bottom w:val="single" w:sz="4" w:space="0" w:color="auto"/>
              <w:right w:val="single" w:sz="4" w:space="0" w:color="auto"/>
            </w:tcBorders>
            <w:shd w:val="clear" w:color="auto" w:fill="auto"/>
            <w:noWrap/>
            <w:hideMark/>
          </w:tcPr>
          <w:p w14:paraId="0A23D788" w14:textId="3CEA27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43,52,475 </w:t>
            </w:r>
          </w:p>
        </w:tc>
        <w:tc>
          <w:tcPr>
            <w:tcW w:w="1742" w:type="dxa"/>
            <w:tcBorders>
              <w:top w:val="nil"/>
              <w:left w:val="nil"/>
              <w:bottom w:val="single" w:sz="4" w:space="0" w:color="auto"/>
              <w:right w:val="single" w:sz="4" w:space="0" w:color="auto"/>
            </w:tcBorders>
            <w:shd w:val="clear" w:color="auto" w:fill="auto"/>
            <w:noWrap/>
            <w:hideMark/>
          </w:tcPr>
          <w:p w14:paraId="1C103E32" w14:textId="31F0E1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43,23,151 </w:t>
            </w:r>
          </w:p>
        </w:tc>
        <w:tc>
          <w:tcPr>
            <w:tcW w:w="1649" w:type="dxa"/>
            <w:tcBorders>
              <w:top w:val="nil"/>
              <w:left w:val="nil"/>
              <w:bottom w:val="single" w:sz="4" w:space="0" w:color="auto"/>
              <w:right w:val="single" w:sz="4" w:space="0" w:color="auto"/>
            </w:tcBorders>
            <w:shd w:val="clear" w:color="auto" w:fill="auto"/>
            <w:noWrap/>
            <w:hideMark/>
          </w:tcPr>
          <w:p w14:paraId="362ECA13" w14:textId="19D189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0B0070" w14:textId="0DB882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29,324 </w:t>
            </w:r>
          </w:p>
        </w:tc>
        <w:tc>
          <w:tcPr>
            <w:tcW w:w="4265" w:type="dxa"/>
            <w:tcBorders>
              <w:top w:val="nil"/>
              <w:left w:val="nil"/>
              <w:bottom w:val="single" w:sz="4" w:space="0" w:color="auto"/>
              <w:right w:val="single" w:sz="8" w:space="0" w:color="auto"/>
            </w:tcBorders>
            <w:shd w:val="clear" w:color="auto" w:fill="auto"/>
            <w:hideMark/>
          </w:tcPr>
          <w:p w14:paraId="0D1C91BF" w14:textId="2D8376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39A57FF"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6A2C5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79</w:t>
            </w:r>
          </w:p>
        </w:tc>
        <w:tc>
          <w:tcPr>
            <w:tcW w:w="0" w:type="auto"/>
            <w:tcBorders>
              <w:top w:val="nil"/>
              <w:left w:val="nil"/>
              <w:bottom w:val="single" w:sz="4" w:space="0" w:color="auto"/>
              <w:right w:val="single" w:sz="4" w:space="0" w:color="auto"/>
            </w:tcBorders>
            <w:shd w:val="clear" w:color="auto" w:fill="auto"/>
            <w:hideMark/>
          </w:tcPr>
          <w:p w14:paraId="5D34B2D1" w14:textId="379EEC2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Chattisgarh</w:t>
            </w:r>
            <w:proofErr w:type="spellEnd"/>
            <w:r>
              <w:rPr>
                <w:rFonts w:ascii="Calibri" w:hAnsi="Calibri"/>
                <w:color w:val="000000"/>
              </w:rPr>
              <w:t xml:space="preserve"> Cement Products</w:t>
            </w:r>
          </w:p>
        </w:tc>
        <w:tc>
          <w:tcPr>
            <w:tcW w:w="1742" w:type="dxa"/>
            <w:tcBorders>
              <w:top w:val="nil"/>
              <w:left w:val="nil"/>
              <w:bottom w:val="single" w:sz="4" w:space="0" w:color="auto"/>
              <w:right w:val="single" w:sz="4" w:space="0" w:color="auto"/>
            </w:tcBorders>
            <w:shd w:val="clear" w:color="auto" w:fill="auto"/>
            <w:noWrap/>
            <w:hideMark/>
          </w:tcPr>
          <w:p w14:paraId="49BCDD42" w14:textId="6899B4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2,36,70,681 </w:t>
            </w:r>
          </w:p>
        </w:tc>
        <w:tc>
          <w:tcPr>
            <w:tcW w:w="1742" w:type="dxa"/>
            <w:tcBorders>
              <w:top w:val="nil"/>
              <w:left w:val="nil"/>
              <w:bottom w:val="single" w:sz="4" w:space="0" w:color="auto"/>
              <w:right w:val="single" w:sz="4" w:space="0" w:color="auto"/>
            </w:tcBorders>
            <w:shd w:val="clear" w:color="auto" w:fill="auto"/>
            <w:noWrap/>
            <w:hideMark/>
          </w:tcPr>
          <w:p w14:paraId="6D8104F1" w14:textId="72A182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2,36,70,681 </w:t>
            </w:r>
          </w:p>
        </w:tc>
        <w:tc>
          <w:tcPr>
            <w:tcW w:w="1649" w:type="dxa"/>
            <w:tcBorders>
              <w:top w:val="nil"/>
              <w:left w:val="nil"/>
              <w:bottom w:val="single" w:sz="4" w:space="0" w:color="auto"/>
              <w:right w:val="single" w:sz="4" w:space="0" w:color="auto"/>
            </w:tcBorders>
            <w:shd w:val="clear" w:color="auto" w:fill="auto"/>
            <w:noWrap/>
            <w:hideMark/>
          </w:tcPr>
          <w:p w14:paraId="09A774D6" w14:textId="334C50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39DCC7" w14:textId="2F5046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ED7B07B" w14:textId="1E2BD8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C4DFDD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2E880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80</w:t>
            </w:r>
          </w:p>
        </w:tc>
        <w:tc>
          <w:tcPr>
            <w:tcW w:w="0" w:type="auto"/>
            <w:tcBorders>
              <w:top w:val="nil"/>
              <w:left w:val="nil"/>
              <w:bottom w:val="single" w:sz="4" w:space="0" w:color="auto"/>
              <w:right w:val="single" w:sz="4" w:space="0" w:color="auto"/>
            </w:tcBorders>
            <w:shd w:val="clear" w:color="auto" w:fill="auto"/>
            <w:hideMark/>
          </w:tcPr>
          <w:p w14:paraId="4B25962A" w14:textId="76FD7CE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Chaurasia</w:t>
            </w:r>
            <w:proofErr w:type="spellEnd"/>
            <w:r>
              <w:rPr>
                <w:rFonts w:ascii="Calibri" w:hAnsi="Calibri"/>
                <w:color w:val="000000"/>
              </w:rPr>
              <w:t xml:space="preserve"> Construction Company</w:t>
            </w:r>
          </w:p>
        </w:tc>
        <w:tc>
          <w:tcPr>
            <w:tcW w:w="1742" w:type="dxa"/>
            <w:tcBorders>
              <w:top w:val="nil"/>
              <w:left w:val="nil"/>
              <w:bottom w:val="single" w:sz="4" w:space="0" w:color="auto"/>
              <w:right w:val="single" w:sz="4" w:space="0" w:color="auto"/>
            </w:tcBorders>
            <w:shd w:val="clear" w:color="auto" w:fill="auto"/>
            <w:noWrap/>
            <w:hideMark/>
          </w:tcPr>
          <w:p w14:paraId="7BFE9B60" w14:textId="480178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14,14,776 </w:t>
            </w:r>
          </w:p>
        </w:tc>
        <w:tc>
          <w:tcPr>
            <w:tcW w:w="1742" w:type="dxa"/>
            <w:tcBorders>
              <w:top w:val="nil"/>
              <w:left w:val="nil"/>
              <w:bottom w:val="single" w:sz="4" w:space="0" w:color="auto"/>
              <w:right w:val="single" w:sz="4" w:space="0" w:color="auto"/>
            </w:tcBorders>
            <w:shd w:val="clear" w:color="auto" w:fill="auto"/>
            <w:noWrap/>
            <w:hideMark/>
          </w:tcPr>
          <w:p w14:paraId="719BB512" w14:textId="4B6B2C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15,976 </w:t>
            </w:r>
          </w:p>
        </w:tc>
        <w:tc>
          <w:tcPr>
            <w:tcW w:w="1649" w:type="dxa"/>
            <w:tcBorders>
              <w:top w:val="nil"/>
              <w:left w:val="nil"/>
              <w:bottom w:val="single" w:sz="4" w:space="0" w:color="auto"/>
              <w:right w:val="single" w:sz="4" w:space="0" w:color="auto"/>
            </w:tcBorders>
            <w:shd w:val="clear" w:color="auto" w:fill="auto"/>
            <w:noWrap/>
            <w:hideMark/>
          </w:tcPr>
          <w:p w14:paraId="7D7E75D6" w14:textId="3DB540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7B8E25" w14:textId="1D7083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13,98,800 </w:t>
            </w:r>
          </w:p>
        </w:tc>
        <w:tc>
          <w:tcPr>
            <w:tcW w:w="4265" w:type="dxa"/>
            <w:tcBorders>
              <w:top w:val="nil"/>
              <w:left w:val="nil"/>
              <w:bottom w:val="single" w:sz="4" w:space="0" w:color="auto"/>
              <w:right w:val="single" w:sz="8" w:space="0" w:color="auto"/>
            </w:tcBorders>
            <w:shd w:val="clear" w:color="auto" w:fill="auto"/>
            <w:hideMark/>
          </w:tcPr>
          <w:p w14:paraId="5A0927F0" w14:textId="641DCB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49737211"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0F671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81</w:t>
            </w:r>
          </w:p>
        </w:tc>
        <w:tc>
          <w:tcPr>
            <w:tcW w:w="0" w:type="auto"/>
            <w:tcBorders>
              <w:top w:val="nil"/>
              <w:left w:val="nil"/>
              <w:bottom w:val="single" w:sz="4" w:space="0" w:color="auto"/>
              <w:right w:val="single" w:sz="4" w:space="0" w:color="auto"/>
            </w:tcBorders>
            <w:shd w:val="clear" w:color="auto" w:fill="auto"/>
            <w:hideMark/>
          </w:tcPr>
          <w:p w14:paraId="34F386BF" w14:textId="497497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Chena Ram </w:t>
            </w:r>
            <w:proofErr w:type="spellStart"/>
            <w:r>
              <w:rPr>
                <w:rFonts w:ascii="Calibri" w:hAnsi="Calibri"/>
                <w:color w:val="000000"/>
              </w:rPr>
              <w:t>Jakhar</w:t>
            </w:r>
            <w:proofErr w:type="spellEnd"/>
            <w:r>
              <w:rPr>
                <w:rFonts w:ascii="Calibri" w:hAnsi="Calibri"/>
                <w:color w:val="000000"/>
              </w:rPr>
              <w:t xml:space="preserve"> (</w:t>
            </w:r>
            <w:proofErr w:type="spellStart"/>
            <w:r>
              <w:rPr>
                <w:rFonts w:ascii="Calibri" w:hAnsi="Calibri"/>
                <w:color w:val="000000"/>
              </w:rPr>
              <w:t>Amarkantak</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7D85249A" w14:textId="0A852B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5,94,34,012 </w:t>
            </w:r>
          </w:p>
        </w:tc>
        <w:tc>
          <w:tcPr>
            <w:tcW w:w="1742" w:type="dxa"/>
            <w:tcBorders>
              <w:top w:val="nil"/>
              <w:left w:val="nil"/>
              <w:bottom w:val="single" w:sz="4" w:space="0" w:color="auto"/>
              <w:right w:val="single" w:sz="4" w:space="0" w:color="auto"/>
            </w:tcBorders>
            <w:shd w:val="clear" w:color="auto" w:fill="auto"/>
            <w:noWrap/>
            <w:hideMark/>
          </w:tcPr>
          <w:p w14:paraId="77DA1244" w14:textId="421720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2,95,86,665 </w:t>
            </w:r>
          </w:p>
        </w:tc>
        <w:tc>
          <w:tcPr>
            <w:tcW w:w="1649" w:type="dxa"/>
            <w:tcBorders>
              <w:top w:val="nil"/>
              <w:left w:val="nil"/>
              <w:bottom w:val="single" w:sz="4" w:space="0" w:color="auto"/>
              <w:right w:val="single" w:sz="4" w:space="0" w:color="auto"/>
            </w:tcBorders>
            <w:shd w:val="clear" w:color="auto" w:fill="auto"/>
            <w:noWrap/>
            <w:hideMark/>
          </w:tcPr>
          <w:p w14:paraId="03FBB152" w14:textId="53F35D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9CE3894" w14:textId="5B6094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2,98,47,347 </w:t>
            </w:r>
          </w:p>
        </w:tc>
        <w:tc>
          <w:tcPr>
            <w:tcW w:w="4265" w:type="dxa"/>
            <w:tcBorders>
              <w:top w:val="nil"/>
              <w:left w:val="nil"/>
              <w:bottom w:val="single" w:sz="4" w:space="0" w:color="auto"/>
              <w:right w:val="single" w:sz="8" w:space="0" w:color="auto"/>
            </w:tcBorders>
            <w:shd w:val="clear" w:color="auto" w:fill="auto"/>
            <w:hideMark/>
          </w:tcPr>
          <w:p w14:paraId="275D82E6" w14:textId="7C2B06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A77CBF2"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EBDF1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82</w:t>
            </w:r>
          </w:p>
        </w:tc>
        <w:tc>
          <w:tcPr>
            <w:tcW w:w="0" w:type="auto"/>
            <w:tcBorders>
              <w:top w:val="nil"/>
              <w:left w:val="nil"/>
              <w:bottom w:val="single" w:sz="4" w:space="0" w:color="auto"/>
              <w:right w:val="single" w:sz="4" w:space="0" w:color="auto"/>
            </w:tcBorders>
            <w:shd w:val="clear" w:color="auto" w:fill="auto"/>
            <w:hideMark/>
          </w:tcPr>
          <w:p w14:paraId="2FD9C122" w14:textId="29AC6B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Chena Ram </w:t>
            </w:r>
            <w:proofErr w:type="spellStart"/>
            <w:r>
              <w:rPr>
                <w:rFonts w:ascii="Calibri" w:hAnsi="Calibri"/>
                <w:color w:val="000000"/>
              </w:rPr>
              <w:t>Jakhar</w:t>
            </w:r>
            <w:proofErr w:type="spellEnd"/>
            <w:r>
              <w:rPr>
                <w:rFonts w:ascii="Calibri" w:hAnsi="Calibri"/>
                <w:color w:val="000000"/>
              </w:rPr>
              <w:t xml:space="preserve"> (</w:t>
            </w:r>
            <w:proofErr w:type="spellStart"/>
            <w:r>
              <w:rPr>
                <w:rFonts w:ascii="Calibri" w:hAnsi="Calibri"/>
                <w:color w:val="000000"/>
              </w:rPr>
              <w:t>Annupur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4FD2F81D" w14:textId="7E2B64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1,27,70,319 </w:t>
            </w:r>
          </w:p>
        </w:tc>
        <w:tc>
          <w:tcPr>
            <w:tcW w:w="1742" w:type="dxa"/>
            <w:tcBorders>
              <w:top w:val="nil"/>
              <w:left w:val="nil"/>
              <w:bottom w:val="single" w:sz="4" w:space="0" w:color="auto"/>
              <w:right w:val="single" w:sz="4" w:space="0" w:color="auto"/>
            </w:tcBorders>
            <w:shd w:val="clear" w:color="auto" w:fill="auto"/>
            <w:noWrap/>
            <w:hideMark/>
          </w:tcPr>
          <w:p w14:paraId="6B85444D" w14:textId="58452A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1,12,02,034 </w:t>
            </w:r>
          </w:p>
        </w:tc>
        <w:tc>
          <w:tcPr>
            <w:tcW w:w="1649" w:type="dxa"/>
            <w:tcBorders>
              <w:top w:val="nil"/>
              <w:left w:val="nil"/>
              <w:bottom w:val="single" w:sz="4" w:space="0" w:color="auto"/>
              <w:right w:val="single" w:sz="4" w:space="0" w:color="auto"/>
            </w:tcBorders>
            <w:shd w:val="clear" w:color="auto" w:fill="auto"/>
            <w:noWrap/>
            <w:hideMark/>
          </w:tcPr>
          <w:p w14:paraId="729A4105" w14:textId="5DDBE8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BD512F" w14:textId="106EE5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15,68,285 </w:t>
            </w:r>
          </w:p>
        </w:tc>
        <w:tc>
          <w:tcPr>
            <w:tcW w:w="4265" w:type="dxa"/>
            <w:tcBorders>
              <w:top w:val="nil"/>
              <w:left w:val="nil"/>
              <w:bottom w:val="single" w:sz="4" w:space="0" w:color="auto"/>
              <w:right w:val="single" w:sz="8" w:space="0" w:color="auto"/>
            </w:tcBorders>
            <w:shd w:val="clear" w:color="auto" w:fill="auto"/>
            <w:hideMark/>
          </w:tcPr>
          <w:p w14:paraId="53E02EFF" w14:textId="32EBDA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1BBD0E6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D7DE8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83</w:t>
            </w:r>
          </w:p>
        </w:tc>
        <w:tc>
          <w:tcPr>
            <w:tcW w:w="0" w:type="auto"/>
            <w:tcBorders>
              <w:top w:val="nil"/>
              <w:left w:val="nil"/>
              <w:bottom w:val="single" w:sz="4" w:space="0" w:color="auto"/>
              <w:right w:val="single" w:sz="4" w:space="0" w:color="auto"/>
            </w:tcBorders>
            <w:shd w:val="clear" w:color="auto" w:fill="auto"/>
            <w:hideMark/>
          </w:tcPr>
          <w:p w14:paraId="3481A6AF" w14:textId="4E6876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Chennai Metro Rail Limited</w:t>
            </w:r>
          </w:p>
        </w:tc>
        <w:tc>
          <w:tcPr>
            <w:tcW w:w="1742" w:type="dxa"/>
            <w:tcBorders>
              <w:top w:val="nil"/>
              <w:left w:val="nil"/>
              <w:bottom w:val="single" w:sz="4" w:space="0" w:color="auto"/>
              <w:right w:val="single" w:sz="4" w:space="0" w:color="auto"/>
            </w:tcBorders>
            <w:shd w:val="clear" w:color="auto" w:fill="auto"/>
            <w:noWrap/>
            <w:hideMark/>
          </w:tcPr>
          <w:p w14:paraId="6CE44AC8" w14:textId="06475F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1,18,18,28,845 </w:t>
            </w:r>
          </w:p>
        </w:tc>
        <w:tc>
          <w:tcPr>
            <w:tcW w:w="1742" w:type="dxa"/>
            <w:tcBorders>
              <w:top w:val="nil"/>
              <w:left w:val="nil"/>
              <w:bottom w:val="single" w:sz="4" w:space="0" w:color="auto"/>
              <w:right w:val="single" w:sz="4" w:space="0" w:color="auto"/>
            </w:tcBorders>
            <w:shd w:val="clear" w:color="auto" w:fill="auto"/>
            <w:noWrap/>
            <w:hideMark/>
          </w:tcPr>
          <w:p w14:paraId="0D15D83D" w14:textId="4B2088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26,61,48,263 </w:t>
            </w:r>
          </w:p>
        </w:tc>
        <w:tc>
          <w:tcPr>
            <w:tcW w:w="1649" w:type="dxa"/>
            <w:tcBorders>
              <w:top w:val="nil"/>
              <w:left w:val="nil"/>
              <w:bottom w:val="single" w:sz="4" w:space="0" w:color="auto"/>
              <w:right w:val="single" w:sz="4" w:space="0" w:color="auto"/>
            </w:tcBorders>
            <w:shd w:val="clear" w:color="auto" w:fill="auto"/>
            <w:noWrap/>
            <w:hideMark/>
          </w:tcPr>
          <w:p w14:paraId="1A15601F" w14:textId="3D8A31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15556F" w14:textId="6A3533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91,56,80,582 </w:t>
            </w:r>
          </w:p>
        </w:tc>
        <w:tc>
          <w:tcPr>
            <w:tcW w:w="4265" w:type="dxa"/>
            <w:tcBorders>
              <w:top w:val="nil"/>
              <w:left w:val="nil"/>
              <w:bottom w:val="single" w:sz="4" w:space="0" w:color="auto"/>
              <w:right w:val="single" w:sz="8" w:space="0" w:color="auto"/>
            </w:tcBorders>
            <w:shd w:val="clear" w:color="auto" w:fill="auto"/>
            <w:hideMark/>
          </w:tcPr>
          <w:p w14:paraId="6A7B6ACC" w14:textId="39D559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2838A9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DDFCF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84</w:t>
            </w:r>
          </w:p>
        </w:tc>
        <w:tc>
          <w:tcPr>
            <w:tcW w:w="0" w:type="auto"/>
            <w:tcBorders>
              <w:top w:val="nil"/>
              <w:left w:val="nil"/>
              <w:bottom w:val="single" w:sz="4" w:space="0" w:color="auto"/>
              <w:right w:val="single" w:sz="4" w:space="0" w:color="auto"/>
            </w:tcBorders>
            <w:shd w:val="clear" w:color="auto" w:fill="auto"/>
            <w:hideMark/>
          </w:tcPr>
          <w:p w14:paraId="653DE252" w14:textId="6FC575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China National And Technical Export Corporation (</w:t>
            </w:r>
            <w:proofErr w:type="spellStart"/>
            <w:r>
              <w:rPr>
                <w:rFonts w:ascii="Calibri" w:hAnsi="Calibri"/>
                <w:color w:val="000000"/>
              </w:rPr>
              <w:t>Amarkantak</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12206126" w14:textId="24920B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30,91,28,035 </w:t>
            </w:r>
          </w:p>
        </w:tc>
        <w:tc>
          <w:tcPr>
            <w:tcW w:w="1742" w:type="dxa"/>
            <w:tcBorders>
              <w:top w:val="nil"/>
              <w:left w:val="nil"/>
              <w:bottom w:val="single" w:sz="4" w:space="0" w:color="auto"/>
              <w:right w:val="single" w:sz="4" w:space="0" w:color="auto"/>
            </w:tcBorders>
            <w:shd w:val="clear" w:color="auto" w:fill="auto"/>
            <w:noWrap/>
            <w:hideMark/>
          </w:tcPr>
          <w:p w14:paraId="7F3B9DDB" w14:textId="3B84C9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D23DD76" w14:textId="1D4D78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F3B7EE" w14:textId="23759F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30,91,28,035 </w:t>
            </w:r>
          </w:p>
        </w:tc>
        <w:tc>
          <w:tcPr>
            <w:tcW w:w="4265" w:type="dxa"/>
            <w:tcBorders>
              <w:top w:val="nil"/>
              <w:left w:val="nil"/>
              <w:bottom w:val="single" w:sz="4" w:space="0" w:color="auto"/>
              <w:right w:val="single" w:sz="8" w:space="0" w:color="auto"/>
            </w:tcBorders>
            <w:shd w:val="clear" w:color="auto" w:fill="auto"/>
            <w:hideMark/>
          </w:tcPr>
          <w:p w14:paraId="47E40AEA" w14:textId="2C8563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Contract entered between vendor and subsidiary of LITL, not LITL itself</w:t>
            </w:r>
          </w:p>
        </w:tc>
      </w:tr>
      <w:tr w:rsidR="001E4725" w:rsidRPr="008A4827" w14:paraId="752E62D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68F66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85</w:t>
            </w:r>
          </w:p>
        </w:tc>
        <w:tc>
          <w:tcPr>
            <w:tcW w:w="0" w:type="auto"/>
            <w:tcBorders>
              <w:top w:val="nil"/>
              <w:left w:val="nil"/>
              <w:bottom w:val="single" w:sz="4" w:space="0" w:color="auto"/>
              <w:right w:val="single" w:sz="4" w:space="0" w:color="auto"/>
            </w:tcBorders>
            <w:shd w:val="clear" w:color="auto" w:fill="auto"/>
            <w:hideMark/>
          </w:tcPr>
          <w:p w14:paraId="64C0EF88" w14:textId="5A5310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China National And Technical Export </w:t>
            </w:r>
            <w:r>
              <w:rPr>
                <w:rFonts w:ascii="Calibri" w:hAnsi="Calibri"/>
                <w:color w:val="000000"/>
              </w:rPr>
              <w:lastRenderedPageBreak/>
              <w:t>Corporation (</w:t>
            </w:r>
            <w:proofErr w:type="spellStart"/>
            <w:r>
              <w:rPr>
                <w:rFonts w:ascii="Calibri" w:hAnsi="Calibri"/>
                <w:color w:val="000000"/>
              </w:rPr>
              <w:t>Babandh</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58B21DC1" w14:textId="07049C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lastRenderedPageBreak/>
              <w:t xml:space="preserve">              13,35,24,777 </w:t>
            </w:r>
          </w:p>
        </w:tc>
        <w:tc>
          <w:tcPr>
            <w:tcW w:w="1742" w:type="dxa"/>
            <w:tcBorders>
              <w:top w:val="nil"/>
              <w:left w:val="nil"/>
              <w:bottom w:val="single" w:sz="4" w:space="0" w:color="auto"/>
              <w:right w:val="single" w:sz="4" w:space="0" w:color="auto"/>
            </w:tcBorders>
            <w:shd w:val="clear" w:color="auto" w:fill="auto"/>
            <w:noWrap/>
            <w:hideMark/>
          </w:tcPr>
          <w:p w14:paraId="442C5DCA" w14:textId="671388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516DEB4" w14:textId="0E36EE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6A94CF" w14:textId="1604E4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13,35,24,777 </w:t>
            </w:r>
          </w:p>
        </w:tc>
        <w:tc>
          <w:tcPr>
            <w:tcW w:w="4265" w:type="dxa"/>
            <w:tcBorders>
              <w:top w:val="nil"/>
              <w:left w:val="nil"/>
              <w:bottom w:val="single" w:sz="4" w:space="0" w:color="auto"/>
              <w:right w:val="single" w:sz="8" w:space="0" w:color="auto"/>
            </w:tcBorders>
            <w:shd w:val="clear" w:color="auto" w:fill="auto"/>
            <w:hideMark/>
          </w:tcPr>
          <w:p w14:paraId="58DB6E96" w14:textId="1107B2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Contract entered between vendor and subsidiary of LITL, not LITL itself</w:t>
            </w:r>
          </w:p>
        </w:tc>
      </w:tr>
      <w:tr w:rsidR="001E4725" w:rsidRPr="008A4827" w14:paraId="6B2D63C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92664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86</w:t>
            </w:r>
          </w:p>
        </w:tc>
        <w:tc>
          <w:tcPr>
            <w:tcW w:w="0" w:type="auto"/>
            <w:tcBorders>
              <w:top w:val="nil"/>
              <w:left w:val="nil"/>
              <w:bottom w:val="single" w:sz="4" w:space="0" w:color="auto"/>
              <w:right w:val="single" w:sz="4" w:space="0" w:color="auto"/>
            </w:tcBorders>
            <w:shd w:val="clear" w:color="auto" w:fill="auto"/>
            <w:hideMark/>
          </w:tcPr>
          <w:p w14:paraId="7E69ECEE" w14:textId="15BB85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China National And Technical Export Corporation (</w:t>
            </w:r>
            <w:proofErr w:type="spellStart"/>
            <w:r>
              <w:rPr>
                <w:rFonts w:ascii="Calibri" w:hAnsi="Calibri"/>
                <w:color w:val="000000"/>
              </w:rPr>
              <w:t>Vidarbha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40B36970" w14:textId="62DF85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1,28,27,20,329 </w:t>
            </w:r>
          </w:p>
        </w:tc>
        <w:tc>
          <w:tcPr>
            <w:tcW w:w="1742" w:type="dxa"/>
            <w:tcBorders>
              <w:top w:val="nil"/>
              <w:left w:val="nil"/>
              <w:bottom w:val="single" w:sz="4" w:space="0" w:color="auto"/>
              <w:right w:val="single" w:sz="4" w:space="0" w:color="auto"/>
            </w:tcBorders>
            <w:shd w:val="clear" w:color="auto" w:fill="auto"/>
            <w:noWrap/>
            <w:hideMark/>
          </w:tcPr>
          <w:p w14:paraId="3DE0B4A5" w14:textId="29F507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07EF84D" w14:textId="3A77F1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208A46C" w14:textId="2BAC5D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1,28,27,20,329 </w:t>
            </w:r>
          </w:p>
        </w:tc>
        <w:tc>
          <w:tcPr>
            <w:tcW w:w="4265" w:type="dxa"/>
            <w:tcBorders>
              <w:top w:val="nil"/>
              <w:left w:val="nil"/>
              <w:bottom w:val="single" w:sz="4" w:space="0" w:color="auto"/>
              <w:right w:val="single" w:sz="8" w:space="0" w:color="auto"/>
            </w:tcBorders>
            <w:shd w:val="clear" w:color="auto" w:fill="auto"/>
            <w:hideMark/>
          </w:tcPr>
          <w:p w14:paraId="3098A637" w14:textId="369DF8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Contract entered between vendor and subsidiary of LITL, not LITL itself</w:t>
            </w:r>
          </w:p>
        </w:tc>
      </w:tr>
      <w:tr w:rsidR="001E4725" w:rsidRPr="008A4827" w14:paraId="4A9A03A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5A5E7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87</w:t>
            </w:r>
          </w:p>
        </w:tc>
        <w:tc>
          <w:tcPr>
            <w:tcW w:w="0" w:type="auto"/>
            <w:tcBorders>
              <w:top w:val="nil"/>
              <w:left w:val="nil"/>
              <w:bottom w:val="single" w:sz="4" w:space="0" w:color="auto"/>
              <w:right w:val="single" w:sz="4" w:space="0" w:color="auto"/>
            </w:tcBorders>
            <w:shd w:val="clear" w:color="auto" w:fill="auto"/>
            <w:hideMark/>
          </w:tcPr>
          <w:p w14:paraId="70E65DC8" w14:textId="3EDC9F3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Choday</w:t>
            </w:r>
            <w:proofErr w:type="spellEnd"/>
            <w:r>
              <w:rPr>
                <w:rFonts w:ascii="Calibri" w:hAnsi="Calibri"/>
                <w:color w:val="000000"/>
              </w:rPr>
              <w:t xml:space="preserve"> Suresh</w:t>
            </w:r>
          </w:p>
        </w:tc>
        <w:tc>
          <w:tcPr>
            <w:tcW w:w="1742" w:type="dxa"/>
            <w:tcBorders>
              <w:top w:val="nil"/>
              <w:left w:val="nil"/>
              <w:bottom w:val="single" w:sz="4" w:space="0" w:color="auto"/>
              <w:right w:val="single" w:sz="4" w:space="0" w:color="auto"/>
            </w:tcBorders>
            <w:shd w:val="clear" w:color="auto" w:fill="auto"/>
            <w:noWrap/>
            <w:hideMark/>
          </w:tcPr>
          <w:p w14:paraId="50A8B319" w14:textId="191576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3,13,10,406 </w:t>
            </w:r>
          </w:p>
        </w:tc>
        <w:tc>
          <w:tcPr>
            <w:tcW w:w="1742" w:type="dxa"/>
            <w:tcBorders>
              <w:top w:val="nil"/>
              <w:left w:val="nil"/>
              <w:bottom w:val="single" w:sz="4" w:space="0" w:color="auto"/>
              <w:right w:val="single" w:sz="4" w:space="0" w:color="auto"/>
            </w:tcBorders>
            <w:shd w:val="clear" w:color="auto" w:fill="auto"/>
            <w:noWrap/>
            <w:hideMark/>
          </w:tcPr>
          <w:p w14:paraId="72EBA038" w14:textId="46EDCD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3,13,10,406 </w:t>
            </w:r>
          </w:p>
        </w:tc>
        <w:tc>
          <w:tcPr>
            <w:tcW w:w="1649" w:type="dxa"/>
            <w:tcBorders>
              <w:top w:val="nil"/>
              <w:left w:val="nil"/>
              <w:bottom w:val="single" w:sz="4" w:space="0" w:color="auto"/>
              <w:right w:val="single" w:sz="4" w:space="0" w:color="auto"/>
            </w:tcBorders>
            <w:shd w:val="clear" w:color="auto" w:fill="auto"/>
            <w:noWrap/>
            <w:hideMark/>
          </w:tcPr>
          <w:p w14:paraId="546E71E3" w14:textId="781F94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1400E2" w14:textId="1DE0DD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672BBC4" w14:textId="7BEF92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BCBF89C"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89FE8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88</w:t>
            </w:r>
          </w:p>
        </w:tc>
        <w:tc>
          <w:tcPr>
            <w:tcW w:w="0" w:type="auto"/>
            <w:tcBorders>
              <w:top w:val="nil"/>
              <w:left w:val="nil"/>
              <w:bottom w:val="single" w:sz="4" w:space="0" w:color="auto"/>
              <w:right w:val="single" w:sz="4" w:space="0" w:color="auto"/>
            </w:tcBorders>
            <w:shd w:val="clear" w:color="auto" w:fill="auto"/>
            <w:hideMark/>
          </w:tcPr>
          <w:p w14:paraId="75F615A5" w14:textId="1D60DB3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Cimmco</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7CA95944" w14:textId="588115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2,61,17,634 </w:t>
            </w:r>
          </w:p>
        </w:tc>
        <w:tc>
          <w:tcPr>
            <w:tcW w:w="1742" w:type="dxa"/>
            <w:tcBorders>
              <w:top w:val="nil"/>
              <w:left w:val="nil"/>
              <w:bottom w:val="single" w:sz="4" w:space="0" w:color="auto"/>
              <w:right w:val="single" w:sz="4" w:space="0" w:color="auto"/>
            </w:tcBorders>
            <w:shd w:val="clear" w:color="auto" w:fill="auto"/>
            <w:noWrap/>
            <w:hideMark/>
          </w:tcPr>
          <w:p w14:paraId="07D28F80" w14:textId="33EBFB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79,51,843 </w:t>
            </w:r>
          </w:p>
        </w:tc>
        <w:tc>
          <w:tcPr>
            <w:tcW w:w="1649" w:type="dxa"/>
            <w:tcBorders>
              <w:top w:val="nil"/>
              <w:left w:val="nil"/>
              <w:bottom w:val="single" w:sz="4" w:space="0" w:color="auto"/>
              <w:right w:val="single" w:sz="4" w:space="0" w:color="auto"/>
            </w:tcBorders>
            <w:shd w:val="clear" w:color="auto" w:fill="auto"/>
            <w:noWrap/>
            <w:hideMark/>
          </w:tcPr>
          <w:p w14:paraId="33D7D67A" w14:textId="15B5C7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A4BC9E7" w14:textId="2BE61C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1,81,65,791 </w:t>
            </w:r>
          </w:p>
        </w:tc>
        <w:tc>
          <w:tcPr>
            <w:tcW w:w="4265" w:type="dxa"/>
            <w:tcBorders>
              <w:top w:val="nil"/>
              <w:left w:val="nil"/>
              <w:bottom w:val="single" w:sz="4" w:space="0" w:color="auto"/>
              <w:right w:val="single" w:sz="8" w:space="0" w:color="auto"/>
            </w:tcBorders>
            <w:shd w:val="clear" w:color="auto" w:fill="auto"/>
            <w:hideMark/>
          </w:tcPr>
          <w:p w14:paraId="488D9CFA" w14:textId="6B5444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E4725" w:rsidRPr="008A4827" w14:paraId="10ABC9C8"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0D780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89</w:t>
            </w:r>
          </w:p>
        </w:tc>
        <w:tc>
          <w:tcPr>
            <w:tcW w:w="0" w:type="auto"/>
            <w:tcBorders>
              <w:top w:val="nil"/>
              <w:left w:val="nil"/>
              <w:bottom w:val="single" w:sz="4" w:space="0" w:color="auto"/>
              <w:right w:val="single" w:sz="4" w:space="0" w:color="auto"/>
            </w:tcBorders>
            <w:shd w:val="clear" w:color="auto" w:fill="auto"/>
            <w:hideMark/>
          </w:tcPr>
          <w:p w14:paraId="2EC35C79" w14:textId="5D55C5A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Cipy</w:t>
            </w:r>
            <w:proofErr w:type="spellEnd"/>
            <w:r>
              <w:rPr>
                <w:rFonts w:ascii="Calibri" w:hAnsi="Calibri"/>
                <w:color w:val="000000"/>
              </w:rPr>
              <w:t xml:space="preserve"> Polyurethanes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17BF47F4" w14:textId="5F9BEB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99,18,858 </w:t>
            </w:r>
          </w:p>
        </w:tc>
        <w:tc>
          <w:tcPr>
            <w:tcW w:w="1742" w:type="dxa"/>
            <w:tcBorders>
              <w:top w:val="nil"/>
              <w:left w:val="nil"/>
              <w:bottom w:val="single" w:sz="4" w:space="0" w:color="auto"/>
              <w:right w:val="single" w:sz="4" w:space="0" w:color="auto"/>
            </w:tcBorders>
            <w:shd w:val="clear" w:color="auto" w:fill="auto"/>
            <w:noWrap/>
            <w:hideMark/>
          </w:tcPr>
          <w:p w14:paraId="203825BF" w14:textId="6D0FDA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57,47,000 </w:t>
            </w:r>
          </w:p>
        </w:tc>
        <w:tc>
          <w:tcPr>
            <w:tcW w:w="1649" w:type="dxa"/>
            <w:tcBorders>
              <w:top w:val="nil"/>
              <w:left w:val="nil"/>
              <w:bottom w:val="single" w:sz="4" w:space="0" w:color="auto"/>
              <w:right w:val="single" w:sz="4" w:space="0" w:color="auto"/>
            </w:tcBorders>
            <w:shd w:val="clear" w:color="auto" w:fill="auto"/>
            <w:noWrap/>
            <w:hideMark/>
          </w:tcPr>
          <w:p w14:paraId="250CDC84" w14:textId="2E8726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747C68" w14:textId="44F430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41,71,858 </w:t>
            </w:r>
          </w:p>
        </w:tc>
        <w:tc>
          <w:tcPr>
            <w:tcW w:w="4265" w:type="dxa"/>
            <w:tcBorders>
              <w:top w:val="nil"/>
              <w:left w:val="nil"/>
              <w:bottom w:val="single" w:sz="4" w:space="0" w:color="auto"/>
              <w:right w:val="single" w:sz="8" w:space="0" w:color="auto"/>
            </w:tcBorders>
            <w:shd w:val="clear" w:color="auto" w:fill="auto"/>
            <w:hideMark/>
          </w:tcPr>
          <w:p w14:paraId="04D5946D" w14:textId="500F2A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amount Rejected</w:t>
            </w:r>
          </w:p>
        </w:tc>
      </w:tr>
      <w:tr w:rsidR="001E4725" w:rsidRPr="008A4827" w14:paraId="47C2464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68A94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90</w:t>
            </w:r>
          </w:p>
        </w:tc>
        <w:tc>
          <w:tcPr>
            <w:tcW w:w="0" w:type="auto"/>
            <w:tcBorders>
              <w:top w:val="nil"/>
              <w:left w:val="nil"/>
              <w:bottom w:val="single" w:sz="4" w:space="0" w:color="auto"/>
              <w:right w:val="single" w:sz="4" w:space="0" w:color="auto"/>
            </w:tcBorders>
            <w:shd w:val="clear" w:color="auto" w:fill="auto"/>
            <w:hideMark/>
          </w:tcPr>
          <w:p w14:paraId="2F32649B" w14:textId="47B305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CJ </w:t>
            </w:r>
            <w:proofErr w:type="spellStart"/>
            <w:r>
              <w:rPr>
                <w:rFonts w:ascii="Calibri" w:hAnsi="Calibri"/>
                <w:color w:val="000000"/>
              </w:rPr>
              <w:t>Darcl</w:t>
            </w:r>
            <w:proofErr w:type="spellEnd"/>
            <w:r>
              <w:rPr>
                <w:rFonts w:ascii="Calibri" w:hAnsi="Calibri"/>
                <w:color w:val="000000"/>
              </w:rPr>
              <w:t xml:space="preserve"> Logistics Limited</w:t>
            </w:r>
          </w:p>
        </w:tc>
        <w:tc>
          <w:tcPr>
            <w:tcW w:w="1742" w:type="dxa"/>
            <w:tcBorders>
              <w:top w:val="nil"/>
              <w:left w:val="nil"/>
              <w:bottom w:val="single" w:sz="4" w:space="0" w:color="auto"/>
              <w:right w:val="single" w:sz="4" w:space="0" w:color="auto"/>
            </w:tcBorders>
            <w:shd w:val="clear" w:color="auto" w:fill="auto"/>
            <w:noWrap/>
            <w:hideMark/>
          </w:tcPr>
          <w:p w14:paraId="3B4A4C0D" w14:textId="20E76A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5,40,514 </w:t>
            </w:r>
          </w:p>
        </w:tc>
        <w:tc>
          <w:tcPr>
            <w:tcW w:w="1742" w:type="dxa"/>
            <w:tcBorders>
              <w:top w:val="nil"/>
              <w:left w:val="nil"/>
              <w:bottom w:val="single" w:sz="4" w:space="0" w:color="auto"/>
              <w:right w:val="single" w:sz="4" w:space="0" w:color="auto"/>
            </w:tcBorders>
            <w:shd w:val="clear" w:color="auto" w:fill="auto"/>
            <w:noWrap/>
            <w:hideMark/>
          </w:tcPr>
          <w:p w14:paraId="2C545BFA" w14:textId="69A179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2,76,572 </w:t>
            </w:r>
          </w:p>
        </w:tc>
        <w:tc>
          <w:tcPr>
            <w:tcW w:w="1649" w:type="dxa"/>
            <w:tcBorders>
              <w:top w:val="nil"/>
              <w:left w:val="nil"/>
              <w:bottom w:val="single" w:sz="4" w:space="0" w:color="auto"/>
              <w:right w:val="single" w:sz="4" w:space="0" w:color="auto"/>
            </w:tcBorders>
            <w:shd w:val="clear" w:color="auto" w:fill="auto"/>
            <w:noWrap/>
            <w:hideMark/>
          </w:tcPr>
          <w:p w14:paraId="3B5943B6" w14:textId="689DBB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87784D" w14:textId="1B1461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2,63,942 </w:t>
            </w:r>
          </w:p>
        </w:tc>
        <w:tc>
          <w:tcPr>
            <w:tcW w:w="4265" w:type="dxa"/>
            <w:tcBorders>
              <w:top w:val="nil"/>
              <w:left w:val="nil"/>
              <w:bottom w:val="single" w:sz="4" w:space="0" w:color="auto"/>
              <w:right w:val="single" w:sz="8" w:space="0" w:color="auto"/>
            </w:tcBorders>
            <w:shd w:val="clear" w:color="auto" w:fill="auto"/>
            <w:hideMark/>
          </w:tcPr>
          <w:p w14:paraId="6A1F2458" w14:textId="190439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D142CB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0E9A0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91</w:t>
            </w:r>
          </w:p>
        </w:tc>
        <w:tc>
          <w:tcPr>
            <w:tcW w:w="0" w:type="auto"/>
            <w:tcBorders>
              <w:top w:val="nil"/>
              <w:left w:val="nil"/>
              <w:bottom w:val="single" w:sz="4" w:space="0" w:color="auto"/>
              <w:right w:val="single" w:sz="4" w:space="0" w:color="auto"/>
            </w:tcBorders>
            <w:shd w:val="clear" w:color="auto" w:fill="auto"/>
            <w:hideMark/>
          </w:tcPr>
          <w:p w14:paraId="6238245C" w14:textId="27B636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Coastal Marine Construction &amp; Engineering Ltd (</w:t>
            </w:r>
            <w:proofErr w:type="spellStart"/>
            <w:r>
              <w:rPr>
                <w:rFonts w:ascii="Calibri" w:hAnsi="Calibri"/>
                <w:color w:val="000000"/>
              </w:rPr>
              <w:t>Ennore</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1ED7B624" w14:textId="2B7566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18,97,05,427 </w:t>
            </w:r>
          </w:p>
        </w:tc>
        <w:tc>
          <w:tcPr>
            <w:tcW w:w="1742" w:type="dxa"/>
            <w:tcBorders>
              <w:top w:val="nil"/>
              <w:left w:val="nil"/>
              <w:bottom w:val="single" w:sz="4" w:space="0" w:color="auto"/>
              <w:right w:val="single" w:sz="4" w:space="0" w:color="auto"/>
            </w:tcBorders>
            <w:shd w:val="clear" w:color="auto" w:fill="auto"/>
            <w:noWrap/>
            <w:hideMark/>
          </w:tcPr>
          <w:p w14:paraId="54734FF4" w14:textId="74AD8A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7,54,16,940 </w:t>
            </w:r>
          </w:p>
        </w:tc>
        <w:tc>
          <w:tcPr>
            <w:tcW w:w="1649" w:type="dxa"/>
            <w:tcBorders>
              <w:top w:val="nil"/>
              <w:left w:val="nil"/>
              <w:bottom w:val="single" w:sz="4" w:space="0" w:color="auto"/>
              <w:right w:val="single" w:sz="4" w:space="0" w:color="auto"/>
            </w:tcBorders>
            <w:shd w:val="clear" w:color="auto" w:fill="auto"/>
            <w:noWrap/>
            <w:hideMark/>
          </w:tcPr>
          <w:p w14:paraId="66CF2B6A" w14:textId="028D6E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4C1714D" w14:textId="545F1B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11,42,88,487 </w:t>
            </w:r>
          </w:p>
        </w:tc>
        <w:tc>
          <w:tcPr>
            <w:tcW w:w="4265" w:type="dxa"/>
            <w:tcBorders>
              <w:top w:val="nil"/>
              <w:left w:val="nil"/>
              <w:bottom w:val="single" w:sz="4" w:space="0" w:color="auto"/>
              <w:right w:val="single" w:sz="8" w:space="0" w:color="auto"/>
            </w:tcBorders>
            <w:shd w:val="clear" w:color="auto" w:fill="auto"/>
            <w:hideMark/>
          </w:tcPr>
          <w:p w14:paraId="7C24711C" w14:textId="60577F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96375F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0457E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92</w:t>
            </w:r>
          </w:p>
        </w:tc>
        <w:tc>
          <w:tcPr>
            <w:tcW w:w="0" w:type="auto"/>
            <w:tcBorders>
              <w:top w:val="nil"/>
              <w:left w:val="nil"/>
              <w:bottom w:val="single" w:sz="4" w:space="0" w:color="auto"/>
              <w:right w:val="single" w:sz="4" w:space="0" w:color="auto"/>
            </w:tcBorders>
            <w:shd w:val="clear" w:color="auto" w:fill="auto"/>
            <w:hideMark/>
          </w:tcPr>
          <w:p w14:paraId="03ACF038" w14:textId="11CDD6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Coastal Marine Construction &amp; Engineering Ltd (Udupi)</w:t>
            </w:r>
          </w:p>
        </w:tc>
        <w:tc>
          <w:tcPr>
            <w:tcW w:w="1742" w:type="dxa"/>
            <w:tcBorders>
              <w:top w:val="nil"/>
              <w:left w:val="nil"/>
              <w:bottom w:val="single" w:sz="4" w:space="0" w:color="auto"/>
              <w:right w:val="single" w:sz="4" w:space="0" w:color="auto"/>
            </w:tcBorders>
            <w:shd w:val="clear" w:color="auto" w:fill="auto"/>
            <w:noWrap/>
            <w:hideMark/>
          </w:tcPr>
          <w:p w14:paraId="1C8849C5" w14:textId="7A9515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12,79,36,736 </w:t>
            </w:r>
          </w:p>
        </w:tc>
        <w:tc>
          <w:tcPr>
            <w:tcW w:w="1742" w:type="dxa"/>
            <w:tcBorders>
              <w:top w:val="nil"/>
              <w:left w:val="nil"/>
              <w:bottom w:val="single" w:sz="4" w:space="0" w:color="auto"/>
              <w:right w:val="single" w:sz="4" w:space="0" w:color="auto"/>
            </w:tcBorders>
            <w:shd w:val="clear" w:color="auto" w:fill="auto"/>
            <w:noWrap/>
            <w:hideMark/>
          </w:tcPr>
          <w:p w14:paraId="3382D199" w14:textId="1BCFD0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7,73,60,396 </w:t>
            </w:r>
          </w:p>
        </w:tc>
        <w:tc>
          <w:tcPr>
            <w:tcW w:w="1649" w:type="dxa"/>
            <w:tcBorders>
              <w:top w:val="nil"/>
              <w:left w:val="nil"/>
              <w:bottom w:val="single" w:sz="4" w:space="0" w:color="auto"/>
              <w:right w:val="single" w:sz="4" w:space="0" w:color="auto"/>
            </w:tcBorders>
            <w:shd w:val="clear" w:color="auto" w:fill="auto"/>
            <w:noWrap/>
            <w:hideMark/>
          </w:tcPr>
          <w:p w14:paraId="3CAFBBEA" w14:textId="36480D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C8D7F9" w14:textId="0A766F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5,05,76,340 </w:t>
            </w:r>
          </w:p>
        </w:tc>
        <w:tc>
          <w:tcPr>
            <w:tcW w:w="4265" w:type="dxa"/>
            <w:tcBorders>
              <w:top w:val="nil"/>
              <w:left w:val="nil"/>
              <w:bottom w:val="single" w:sz="4" w:space="0" w:color="auto"/>
              <w:right w:val="single" w:sz="8" w:space="0" w:color="auto"/>
            </w:tcBorders>
            <w:shd w:val="clear" w:color="auto" w:fill="auto"/>
            <w:hideMark/>
          </w:tcPr>
          <w:p w14:paraId="00124EBE" w14:textId="15629F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662A1C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B22FC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93</w:t>
            </w:r>
          </w:p>
        </w:tc>
        <w:tc>
          <w:tcPr>
            <w:tcW w:w="0" w:type="auto"/>
            <w:tcBorders>
              <w:top w:val="nil"/>
              <w:left w:val="nil"/>
              <w:bottom w:val="single" w:sz="4" w:space="0" w:color="auto"/>
              <w:right w:val="single" w:sz="4" w:space="0" w:color="auto"/>
            </w:tcBorders>
            <w:shd w:val="clear" w:color="auto" w:fill="auto"/>
            <w:hideMark/>
          </w:tcPr>
          <w:p w14:paraId="69DF7D45" w14:textId="3286A0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Coastal Projects Limited</w:t>
            </w:r>
          </w:p>
        </w:tc>
        <w:tc>
          <w:tcPr>
            <w:tcW w:w="1742" w:type="dxa"/>
            <w:tcBorders>
              <w:top w:val="nil"/>
              <w:left w:val="nil"/>
              <w:bottom w:val="single" w:sz="4" w:space="0" w:color="auto"/>
              <w:right w:val="single" w:sz="4" w:space="0" w:color="auto"/>
            </w:tcBorders>
            <w:shd w:val="clear" w:color="auto" w:fill="auto"/>
            <w:noWrap/>
            <w:hideMark/>
          </w:tcPr>
          <w:p w14:paraId="3DD59EB4" w14:textId="73BE7E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8,15,37,886 </w:t>
            </w:r>
          </w:p>
        </w:tc>
        <w:tc>
          <w:tcPr>
            <w:tcW w:w="1742" w:type="dxa"/>
            <w:tcBorders>
              <w:top w:val="nil"/>
              <w:left w:val="nil"/>
              <w:bottom w:val="single" w:sz="4" w:space="0" w:color="auto"/>
              <w:right w:val="single" w:sz="4" w:space="0" w:color="auto"/>
            </w:tcBorders>
            <w:shd w:val="clear" w:color="auto" w:fill="auto"/>
            <w:noWrap/>
            <w:hideMark/>
          </w:tcPr>
          <w:p w14:paraId="473622AD" w14:textId="63C221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4,39,25,713 </w:t>
            </w:r>
          </w:p>
        </w:tc>
        <w:tc>
          <w:tcPr>
            <w:tcW w:w="1649" w:type="dxa"/>
            <w:tcBorders>
              <w:top w:val="nil"/>
              <w:left w:val="nil"/>
              <w:bottom w:val="single" w:sz="4" w:space="0" w:color="auto"/>
              <w:right w:val="single" w:sz="4" w:space="0" w:color="auto"/>
            </w:tcBorders>
            <w:shd w:val="clear" w:color="auto" w:fill="auto"/>
            <w:noWrap/>
            <w:hideMark/>
          </w:tcPr>
          <w:p w14:paraId="02DD2509" w14:textId="47951E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E28A1B" w14:textId="3C2F4E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3,76,12,173 </w:t>
            </w:r>
          </w:p>
        </w:tc>
        <w:tc>
          <w:tcPr>
            <w:tcW w:w="4265" w:type="dxa"/>
            <w:tcBorders>
              <w:top w:val="nil"/>
              <w:left w:val="nil"/>
              <w:bottom w:val="single" w:sz="4" w:space="0" w:color="auto"/>
              <w:right w:val="single" w:sz="8" w:space="0" w:color="auto"/>
            </w:tcBorders>
            <w:shd w:val="clear" w:color="auto" w:fill="auto"/>
            <w:hideMark/>
          </w:tcPr>
          <w:p w14:paraId="25D924B9" w14:textId="2D022F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2A0ECBD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E6121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94</w:t>
            </w:r>
          </w:p>
        </w:tc>
        <w:tc>
          <w:tcPr>
            <w:tcW w:w="0" w:type="auto"/>
            <w:tcBorders>
              <w:top w:val="nil"/>
              <w:left w:val="nil"/>
              <w:bottom w:val="single" w:sz="4" w:space="0" w:color="auto"/>
              <w:right w:val="single" w:sz="4" w:space="0" w:color="auto"/>
            </w:tcBorders>
            <w:shd w:val="clear" w:color="auto" w:fill="auto"/>
            <w:hideMark/>
          </w:tcPr>
          <w:p w14:paraId="75509CF2" w14:textId="22E8EB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Complete Dewatering Systems Pvt Limited</w:t>
            </w:r>
          </w:p>
        </w:tc>
        <w:tc>
          <w:tcPr>
            <w:tcW w:w="1742" w:type="dxa"/>
            <w:tcBorders>
              <w:top w:val="nil"/>
              <w:left w:val="nil"/>
              <w:bottom w:val="single" w:sz="4" w:space="0" w:color="auto"/>
              <w:right w:val="single" w:sz="4" w:space="0" w:color="auto"/>
            </w:tcBorders>
            <w:shd w:val="clear" w:color="auto" w:fill="auto"/>
            <w:noWrap/>
            <w:hideMark/>
          </w:tcPr>
          <w:p w14:paraId="30A1F0A4" w14:textId="1338EF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53,22,935 </w:t>
            </w:r>
          </w:p>
        </w:tc>
        <w:tc>
          <w:tcPr>
            <w:tcW w:w="1742" w:type="dxa"/>
            <w:tcBorders>
              <w:top w:val="nil"/>
              <w:left w:val="nil"/>
              <w:bottom w:val="single" w:sz="4" w:space="0" w:color="auto"/>
              <w:right w:val="single" w:sz="4" w:space="0" w:color="auto"/>
            </w:tcBorders>
            <w:shd w:val="clear" w:color="auto" w:fill="auto"/>
            <w:noWrap/>
            <w:hideMark/>
          </w:tcPr>
          <w:p w14:paraId="4F999FD0" w14:textId="03FF71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53,22,935 </w:t>
            </w:r>
          </w:p>
        </w:tc>
        <w:tc>
          <w:tcPr>
            <w:tcW w:w="1649" w:type="dxa"/>
            <w:tcBorders>
              <w:top w:val="nil"/>
              <w:left w:val="nil"/>
              <w:bottom w:val="single" w:sz="4" w:space="0" w:color="auto"/>
              <w:right w:val="single" w:sz="4" w:space="0" w:color="auto"/>
            </w:tcBorders>
            <w:shd w:val="clear" w:color="auto" w:fill="auto"/>
            <w:noWrap/>
            <w:hideMark/>
          </w:tcPr>
          <w:p w14:paraId="5394DF67" w14:textId="23A7D3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14B6164" w14:textId="0F3F14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E3ED2E" w14:textId="5AE0BA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1A843A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AFA21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95</w:t>
            </w:r>
          </w:p>
        </w:tc>
        <w:tc>
          <w:tcPr>
            <w:tcW w:w="0" w:type="auto"/>
            <w:tcBorders>
              <w:top w:val="nil"/>
              <w:left w:val="nil"/>
              <w:bottom w:val="single" w:sz="4" w:space="0" w:color="auto"/>
              <w:right w:val="single" w:sz="4" w:space="0" w:color="auto"/>
            </w:tcBorders>
            <w:shd w:val="clear" w:color="auto" w:fill="auto"/>
            <w:hideMark/>
          </w:tcPr>
          <w:p w14:paraId="30E95CA3" w14:textId="13B976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Complete Dewatering Systems Pvt Limited(Udupi)</w:t>
            </w:r>
          </w:p>
        </w:tc>
        <w:tc>
          <w:tcPr>
            <w:tcW w:w="1742" w:type="dxa"/>
            <w:tcBorders>
              <w:top w:val="nil"/>
              <w:left w:val="nil"/>
              <w:bottom w:val="single" w:sz="4" w:space="0" w:color="auto"/>
              <w:right w:val="single" w:sz="4" w:space="0" w:color="auto"/>
            </w:tcBorders>
            <w:shd w:val="clear" w:color="auto" w:fill="auto"/>
            <w:noWrap/>
            <w:hideMark/>
          </w:tcPr>
          <w:p w14:paraId="0393B9BA" w14:textId="5A5D6D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3,40,211 </w:t>
            </w:r>
          </w:p>
        </w:tc>
        <w:tc>
          <w:tcPr>
            <w:tcW w:w="1742" w:type="dxa"/>
            <w:tcBorders>
              <w:top w:val="nil"/>
              <w:left w:val="nil"/>
              <w:bottom w:val="single" w:sz="4" w:space="0" w:color="auto"/>
              <w:right w:val="single" w:sz="4" w:space="0" w:color="auto"/>
            </w:tcBorders>
            <w:shd w:val="clear" w:color="auto" w:fill="auto"/>
            <w:noWrap/>
            <w:hideMark/>
          </w:tcPr>
          <w:p w14:paraId="5548C63F" w14:textId="4D6EC5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3,40,211 </w:t>
            </w:r>
          </w:p>
        </w:tc>
        <w:tc>
          <w:tcPr>
            <w:tcW w:w="1649" w:type="dxa"/>
            <w:tcBorders>
              <w:top w:val="nil"/>
              <w:left w:val="nil"/>
              <w:bottom w:val="single" w:sz="4" w:space="0" w:color="auto"/>
              <w:right w:val="single" w:sz="4" w:space="0" w:color="auto"/>
            </w:tcBorders>
            <w:shd w:val="clear" w:color="auto" w:fill="auto"/>
            <w:noWrap/>
            <w:hideMark/>
          </w:tcPr>
          <w:p w14:paraId="63EA4922" w14:textId="40E90D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048CEC" w14:textId="20A18C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9EFEF7" w14:textId="416E84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9BAB77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37B26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96</w:t>
            </w:r>
          </w:p>
        </w:tc>
        <w:tc>
          <w:tcPr>
            <w:tcW w:w="0" w:type="auto"/>
            <w:tcBorders>
              <w:top w:val="nil"/>
              <w:left w:val="nil"/>
              <w:bottom w:val="single" w:sz="4" w:space="0" w:color="auto"/>
              <w:right w:val="single" w:sz="4" w:space="0" w:color="auto"/>
            </w:tcBorders>
            <w:shd w:val="clear" w:color="auto" w:fill="auto"/>
            <w:hideMark/>
          </w:tcPr>
          <w:p w14:paraId="16C52D96" w14:textId="495AB7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Concrete Remedies</w:t>
            </w:r>
          </w:p>
        </w:tc>
        <w:tc>
          <w:tcPr>
            <w:tcW w:w="1742" w:type="dxa"/>
            <w:tcBorders>
              <w:top w:val="nil"/>
              <w:left w:val="nil"/>
              <w:bottom w:val="single" w:sz="4" w:space="0" w:color="auto"/>
              <w:right w:val="single" w:sz="4" w:space="0" w:color="auto"/>
            </w:tcBorders>
            <w:shd w:val="clear" w:color="auto" w:fill="auto"/>
            <w:noWrap/>
            <w:hideMark/>
          </w:tcPr>
          <w:p w14:paraId="25727E47" w14:textId="6E2B72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3,78,383 </w:t>
            </w:r>
          </w:p>
        </w:tc>
        <w:tc>
          <w:tcPr>
            <w:tcW w:w="1742" w:type="dxa"/>
            <w:tcBorders>
              <w:top w:val="nil"/>
              <w:left w:val="nil"/>
              <w:bottom w:val="single" w:sz="4" w:space="0" w:color="auto"/>
              <w:right w:val="single" w:sz="4" w:space="0" w:color="auto"/>
            </w:tcBorders>
            <w:shd w:val="clear" w:color="auto" w:fill="auto"/>
            <w:noWrap/>
            <w:hideMark/>
          </w:tcPr>
          <w:p w14:paraId="346338C5" w14:textId="4B99F3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3,78,383 </w:t>
            </w:r>
          </w:p>
        </w:tc>
        <w:tc>
          <w:tcPr>
            <w:tcW w:w="1649" w:type="dxa"/>
            <w:tcBorders>
              <w:top w:val="nil"/>
              <w:left w:val="nil"/>
              <w:bottom w:val="single" w:sz="4" w:space="0" w:color="auto"/>
              <w:right w:val="single" w:sz="4" w:space="0" w:color="auto"/>
            </w:tcBorders>
            <w:shd w:val="clear" w:color="auto" w:fill="auto"/>
            <w:noWrap/>
            <w:hideMark/>
          </w:tcPr>
          <w:p w14:paraId="5D85A246" w14:textId="52FBC0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AF46EC" w14:textId="010BD6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140B05D" w14:textId="0E00E4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260251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1CA48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97</w:t>
            </w:r>
          </w:p>
        </w:tc>
        <w:tc>
          <w:tcPr>
            <w:tcW w:w="0" w:type="auto"/>
            <w:tcBorders>
              <w:top w:val="nil"/>
              <w:left w:val="nil"/>
              <w:bottom w:val="single" w:sz="4" w:space="0" w:color="auto"/>
              <w:right w:val="single" w:sz="4" w:space="0" w:color="auto"/>
            </w:tcBorders>
            <w:shd w:val="clear" w:color="auto" w:fill="auto"/>
            <w:hideMark/>
          </w:tcPr>
          <w:p w14:paraId="74E16CAB" w14:textId="68CCDE9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Constant Security Services Private Limited</w:t>
            </w:r>
          </w:p>
        </w:tc>
        <w:tc>
          <w:tcPr>
            <w:tcW w:w="1742" w:type="dxa"/>
            <w:tcBorders>
              <w:top w:val="nil"/>
              <w:left w:val="nil"/>
              <w:bottom w:val="single" w:sz="4" w:space="0" w:color="auto"/>
              <w:right w:val="single" w:sz="4" w:space="0" w:color="auto"/>
            </w:tcBorders>
            <w:shd w:val="clear" w:color="auto" w:fill="auto"/>
            <w:noWrap/>
            <w:hideMark/>
          </w:tcPr>
          <w:p w14:paraId="0712C5D9" w14:textId="701D7D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96,69,417 </w:t>
            </w:r>
          </w:p>
        </w:tc>
        <w:tc>
          <w:tcPr>
            <w:tcW w:w="1742" w:type="dxa"/>
            <w:tcBorders>
              <w:top w:val="nil"/>
              <w:left w:val="nil"/>
              <w:bottom w:val="single" w:sz="4" w:space="0" w:color="auto"/>
              <w:right w:val="single" w:sz="4" w:space="0" w:color="auto"/>
            </w:tcBorders>
            <w:shd w:val="clear" w:color="auto" w:fill="auto"/>
            <w:noWrap/>
            <w:hideMark/>
          </w:tcPr>
          <w:p w14:paraId="763CD4B2" w14:textId="2005FE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49,69,097 </w:t>
            </w:r>
          </w:p>
        </w:tc>
        <w:tc>
          <w:tcPr>
            <w:tcW w:w="1649" w:type="dxa"/>
            <w:tcBorders>
              <w:top w:val="nil"/>
              <w:left w:val="nil"/>
              <w:bottom w:val="single" w:sz="4" w:space="0" w:color="auto"/>
              <w:right w:val="single" w:sz="4" w:space="0" w:color="auto"/>
            </w:tcBorders>
            <w:shd w:val="clear" w:color="auto" w:fill="auto"/>
            <w:noWrap/>
            <w:hideMark/>
          </w:tcPr>
          <w:p w14:paraId="16B899B7" w14:textId="015937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2EDCE6F" w14:textId="4F16CF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47,00,320 </w:t>
            </w:r>
          </w:p>
        </w:tc>
        <w:tc>
          <w:tcPr>
            <w:tcW w:w="4265" w:type="dxa"/>
            <w:tcBorders>
              <w:top w:val="nil"/>
              <w:left w:val="nil"/>
              <w:bottom w:val="single" w:sz="4" w:space="0" w:color="auto"/>
              <w:right w:val="single" w:sz="8" w:space="0" w:color="auto"/>
            </w:tcBorders>
            <w:shd w:val="clear" w:color="auto" w:fill="auto"/>
            <w:hideMark/>
          </w:tcPr>
          <w:p w14:paraId="381540B5" w14:textId="05B4FB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791486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7AB15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98</w:t>
            </w:r>
          </w:p>
        </w:tc>
        <w:tc>
          <w:tcPr>
            <w:tcW w:w="0" w:type="auto"/>
            <w:tcBorders>
              <w:top w:val="nil"/>
              <w:left w:val="nil"/>
              <w:bottom w:val="single" w:sz="4" w:space="0" w:color="auto"/>
              <w:right w:val="single" w:sz="4" w:space="0" w:color="auto"/>
            </w:tcBorders>
            <w:shd w:val="clear" w:color="auto" w:fill="auto"/>
            <w:hideMark/>
          </w:tcPr>
          <w:p w14:paraId="46F1A72D" w14:textId="582E7C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Corporate Professional Secretarial Services Private Limited </w:t>
            </w:r>
          </w:p>
        </w:tc>
        <w:tc>
          <w:tcPr>
            <w:tcW w:w="1742" w:type="dxa"/>
            <w:tcBorders>
              <w:top w:val="nil"/>
              <w:left w:val="nil"/>
              <w:bottom w:val="single" w:sz="4" w:space="0" w:color="auto"/>
              <w:right w:val="single" w:sz="4" w:space="0" w:color="auto"/>
            </w:tcBorders>
            <w:shd w:val="clear" w:color="auto" w:fill="auto"/>
            <w:noWrap/>
            <w:hideMark/>
          </w:tcPr>
          <w:p w14:paraId="3FA74403" w14:textId="128D23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5,14,431 </w:t>
            </w:r>
          </w:p>
        </w:tc>
        <w:tc>
          <w:tcPr>
            <w:tcW w:w="1742" w:type="dxa"/>
            <w:tcBorders>
              <w:top w:val="nil"/>
              <w:left w:val="nil"/>
              <w:bottom w:val="single" w:sz="4" w:space="0" w:color="auto"/>
              <w:right w:val="single" w:sz="4" w:space="0" w:color="auto"/>
            </w:tcBorders>
            <w:shd w:val="clear" w:color="auto" w:fill="auto"/>
            <w:noWrap/>
            <w:hideMark/>
          </w:tcPr>
          <w:p w14:paraId="0EE8F8B1" w14:textId="59B807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A994A5C" w14:textId="5DF800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C67DC6" w14:textId="43682B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5,14,431 </w:t>
            </w:r>
          </w:p>
        </w:tc>
        <w:tc>
          <w:tcPr>
            <w:tcW w:w="4265" w:type="dxa"/>
            <w:tcBorders>
              <w:top w:val="nil"/>
              <w:left w:val="nil"/>
              <w:bottom w:val="single" w:sz="4" w:space="0" w:color="auto"/>
              <w:right w:val="single" w:sz="8" w:space="0" w:color="auto"/>
            </w:tcBorders>
            <w:shd w:val="clear" w:color="auto" w:fill="auto"/>
            <w:hideMark/>
          </w:tcPr>
          <w:p w14:paraId="2AD3B9F2" w14:textId="58F344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6047C7D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3D9A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99</w:t>
            </w:r>
          </w:p>
        </w:tc>
        <w:tc>
          <w:tcPr>
            <w:tcW w:w="0" w:type="auto"/>
            <w:tcBorders>
              <w:top w:val="nil"/>
              <w:left w:val="nil"/>
              <w:bottom w:val="single" w:sz="4" w:space="0" w:color="auto"/>
              <w:right w:val="single" w:sz="4" w:space="0" w:color="auto"/>
            </w:tcBorders>
            <w:shd w:val="clear" w:color="auto" w:fill="auto"/>
            <w:hideMark/>
          </w:tcPr>
          <w:p w14:paraId="3210EE80" w14:textId="0CBC17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Corporate Security Solution</w:t>
            </w:r>
          </w:p>
        </w:tc>
        <w:tc>
          <w:tcPr>
            <w:tcW w:w="1742" w:type="dxa"/>
            <w:tcBorders>
              <w:top w:val="nil"/>
              <w:left w:val="nil"/>
              <w:bottom w:val="single" w:sz="4" w:space="0" w:color="auto"/>
              <w:right w:val="single" w:sz="4" w:space="0" w:color="auto"/>
            </w:tcBorders>
            <w:shd w:val="clear" w:color="auto" w:fill="auto"/>
            <w:noWrap/>
            <w:hideMark/>
          </w:tcPr>
          <w:p w14:paraId="4E9A6563" w14:textId="30D570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19,51,253 </w:t>
            </w:r>
          </w:p>
        </w:tc>
        <w:tc>
          <w:tcPr>
            <w:tcW w:w="1742" w:type="dxa"/>
            <w:tcBorders>
              <w:top w:val="nil"/>
              <w:left w:val="nil"/>
              <w:bottom w:val="single" w:sz="4" w:space="0" w:color="auto"/>
              <w:right w:val="single" w:sz="4" w:space="0" w:color="auto"/>
            </w:tcBorders>
            <w:shd w:val="clear" w:color="auto" w:fill="auto"/>
            <w:noWrap/>
            <w:hideMark/>
          </w:tcPr>
          <w:p w14:paraId="14306C59" w14:textId="0E9176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19,51,253 </w:t>
            </w:r>
          </w:p>
        </w:tc>
        <w:tc>
          <w:tcPr>
            <w:tcW w:w="1649" w:type="dxa"/>
            <w:tcBorders>
              <w:top w:val="nil"/>
              <w:left w:val="nil"/>
              <w:bottom w:val="single" w:sz="4" w:space="0" w:color="auto"/>
              <w:right w:val="single" w:sz="4" w:space="0" w:color="auto"/>
            </w:tcBorders>
            <w:shd w:val="clear" w:color="auto" w:fill="auto"/>
            <w:noWrap/>
            <w:hideMark/>
          </w:tcPr>
          <w:p w14:paraId="20B93C98" w14:textId="4D5CF6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5657C6" w14:textId="400138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4724ED9" w14:textId="331810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755FDC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CADB2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100</w:t>
            </w:r>
          </w:p>
        </w:tc>
        <w:tc>
          <w:tcPr>
            <w:tcW w:w="0" w:type="auto"/>
            <w:tcBorders>
              <w:top w:val="nil"/>
              <w:left w:val="nil"/>
              <w:bottom w:val="single" w:sz="4" w:space="0" w:color="auto"/>
              <w:right w:val="single" w:sz="4" w:space="0" w:color="auto"/>
            </w:tcBorders>
            <w:shd w:val="clear" w:color="auto" w:fill="auto"/>
            <w:hideMark/>
          </w:tcPr>
          <w:p w14:paraId="4D4527CD" w14:textId="108992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Cosmos Lifters &amp; Technical Services Pvt Ltd</w:t>
            </w:r>
          </w:p>
        </w:tc>
        <w:tc>
          <w:tcPr>
            <w:tcW w:w="1742" w:type="dxa"/>
            <w:tcBorders>
              <w:top w:val="nil"/>
              <w:left w:val="nil"/>
              <w:bottom w:val="single" w:sz="4" w:space="0" w:color="auto"/>
              <w:right w:val="single" w:sz="4" w:space="0" w:color="auto"/>
            </w:tcBorders>
            <w:shd w:val="clear" w:color="auto" w:fill="auto"/>
            <w:noWrap/>
            <w:hideMark/>
          </w:tcPr>
          <w:p w14:paraId="7114C0C1" w14:textId="70CA8D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86,96,329 </w:t>
            </w:r>
          </w:p>
        </w:tc>
        <w:tc>
          <w:tcPr>
            <w:tcW w:w="1742" w:type="dxa"/>
            <w:tcBorders>
              <w:top w:val="nil"/>
              <w:left w:val="nil"/>
              <w:bottom w:val="single" w:sz="4" w:space="0" w:color="auto"/>
              <w:right w:val="single" w:sz="4" w:space="0" w:color="auto"/>
            </w:tcBorders>
            <w:shd w:val="clear" w:color="auto" w:fill="auto"/>
            <w:noWrap/>
            <w:hideMark/>
          </w:tcPr>
          <w:p w14:paraId="4433B1C9" w14:textId="1A606B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35,63,808 </w:t>
            </w:r>
          </w:p>
        </w:tc>
        <w:tc>
          <w:tcPr>
            <w:tcW w:w="1649" w:type="dxa"/>
            <w:tcBorders>
              <w:top w:val="nil"/>
              <w:left w:val="nil"/>
              <w:bottom w:val="single" w:sz="4" w:space="0" w:color="auto"/>
              <w:right w:val="single" w:sz="4" w:space="0" w:color="auto"/>
            </w:tcBorders>
            <w:shd w:val="clear" w:color="auto" w:fill="auto"/>
            <w:noWrap/>
            <w:hideMark/>
          </w:tcPr>
          <w:p w14:paraId="0E3847A9" w14:textId="2C6B8B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021D77E" w14:textId="380E09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51,32,521 </w:t>
            </w:r>
          </w:p>
        </w:tc>
        <w:tc>
          <w:tcPr>
            <w:tcW w:w="4265" w:type="dxa"/>
            <w:tcBorders>
              <w:top w:val="nil"/>
              <w:left w:val="nil"/>
              <w:bottom w:val="single" w:sz="4" w:space="0" w:color="auto"/>
              <w:right w:val="single" w:sz="8" w:space="0" w:color="auto"/>
            </w:tcBorders>
            <w:shd w:val="clear" w:color="auto" w:fill="auto"/>
            <w:hideMark/>
          </w:tcPr>
          <w:p w14:paraId="4D54BFFC" w14:textId="39B89D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30194756"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F50C2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101</w:t>
            </w:r>
          </w:p>
        </w:tc>
        <w:tc>
          <w:tcPr>
            <w:tcW w:w="0" w:type="auto"/>
            <w:tcBorders>
              <w:top w:val="nil"/>
              <w:left w:val="nil"/>
              <w:bottom w:val="single" w:sz="4" w:space="0" w:color="auto"/>
              <w:right w:val="single" w:sz="4" w:space="0" w:color="auto"/>
            </w:tcBorders>
            <w:shd w:val="clear" w:color="auto" w:fill="auto"/>
            <w:hideMark/>
          </w:tcPr>
          <w:p w14:paraId="7BE0776E" w14:textId="070A59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Current </w:t>
            </w:r>
            <w:proofErr w:type="spellStart"/>
            <w:r>
              <w:rPr>
                <w:rFonts w:ascii="Calibri" w:hAnsi="Calibri"/>
                <w:color w:val="000000"/>
              </w:rPr>
              <w:t>Infraprojects</w:t>
            </w:r>
            <w:proofErr w:type="spellEnd"/>
            <w:r>
              <w:rPr>
                <w:rFonts w:ascii="Calibri" w:hAnsi="Calibri"/>
                <w:color w:val="000000"/>
              </w:rPr>
              <w:t xml:space="preserve"> Private Limited</w:t>
            </w:r>
          </w:p>
        </w:tc>
        <w:tc>
          <w:tcPr>
            <w:tcW w:w="1742" w:type="dxa"/>
            <w:tcBorders>
              <w:top w:val="nil"/>
              <w:left w:val="nil"/>
              <w:bottom w:val="single" w:sz="4" w:space="0" w:color="auto"/>
              <w:right w:val="single" w:sz="4" w:space="0" w:color="auto"/>
            </w:tcBorders>
            <w:shd w:val="clear" w:color="auto" w:fill="auto"/>
            <w:noWrap/>
            <w:hideMark/>
          </w:tcPr>
          <w:p w14:paraId="6D529E6F" w14:textId="183462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9,87,273 </w:t>
            </w:r>
          </w:p>
        </w:tc>
        <w:tc>
          <w:tcPr>
            <w:tcW w:w="1742" w:type="dxa"/>
            <w:tcBorders>
              <w:top w:val="nil"/>
              <w:left w:val="nil"/>
              <w:bottom w:val="single" w:sz="4" w:space="0" w:color="auto"/>
              <w:right w:val="single" w:sz="4" w:space="0" w:color="auto"/>
            </w:tcBorders>
            <w:shd w:val="clear" w:color="auto" w:fill="auto"/>
            <w:noWrap/>
            <w:hideMark/>
          </w:tcPr>
          <w:p w14:paraId="159502AF" w14:textId="4189D7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7,38,232 </w:t>
            </w:r>
          </w:p>
        </w:tc>
        <w:tc>
          <w:tcPr>
            <w:tcW w:w="1649" w:type="dxa"/>
            <w:tcBorders>
              <w:top w:val="nil"/>
              <w:left w:val="nil"/>
              <w:bottom w:val="single" w:sz="4" w:space="0" w:color="auto"/>
              <w:right w:val="single" w:sz="4" w:space="0" w:color="auto"/>
            </w:tcBorders>
            <w:shd w:val="clear" w:color="auto" w:fill="auto"/>
            <w:noWrap/>
            <w:hideMark/>
          </w:tcPr>
          <w:p w14:paraId="1094BEE1" w14:textId="7B8C0B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56B8645" w14:textId="454956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2,49,041 </w:t>
            </w:r>
          </w:p>
        </w:tc>
        <w:tc>
          <w:tcPr>
            <w:tcW w:w="4265" w:type="dxa"/>
            <w:tcBorders>
              <w:top w:val="nil"/>
              <w:left w:val="nil"/>
              <w:bottom w:val="single" w:sz="4" w:space="0" w:color="auto"/>
              <w:right w:val="single" w:sz="8" w:space="0" w:color="auto"/>
            </w:tcBorders>
            <w:shd w:val="clear" w:color="auto" w:fill="auto"/>
            <w:hideMark/>
          </w:tcPr>
          <w:p w14:paraId="790AD84F" w14:textId="106523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579665D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D272C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102</w:t>
            </w:r>
          </w:p>
        </w:tc>
        <w:tc>
          <w:tcPr>
            <w:tcW w:w="0" w:type="auto"/>
            <w:tcBorders>
              <w:top w:val="nil"/>
              <w:left w:val="nil"/>
              <w:bottom w:val="single" w:sz="4" w:space="0" w:color="auto"/>
              <w:right w:val="single" w:sz="4" w:space="0" w:color="auto"/>
            </w:tcBorders>
            <w:shd w:val="clear" w:color="auto" w:fill="auto"/>
            <w:hideMark/>
          </w:tcPr>
          <w:p w14:paraId="288B0408" w14:textId="03FFEE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Currie &amp; Brown India  Pvt Ltd</w:t>
            </w:r>
          </w:p>
        </w:tc>
        <w:tc>
          <w:tcPr>
            <w:tcW w:w="1742" w:type="dxa"/>
            <w:tcBorders>
              <w:top w:val="nil"/>
              <w:left w:val="nil"/>
              <w:bottom w:val="single" w:sz="4" w:space="0" w:color="auto"/>
              <w:right w:val="single" w:sz="4" w:space="0" w:color="auto"/>
            </w:tcBorders>
            <w:shd w:val="clear" w:color="auto" w:fill="auto"/>
            <w:noWrap/>
            <w:hideMark/>
          </w:tcPr>
          <w:p w14:paraId="78266D69" w14:textId="0950C3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49,18,160 </w:t>
            </w:r>
          </w:p>
        </w:tc>
        <w:tc>
          <w:tcPr>
            <w:tcW w:w="1742" w:type="dxa"/>
            <w:tcBorders>
              <w:top w:val="nil"/>
              <w:left w:val="nil"/>
              <w:bottom w:val="single" w:sz="4" w:space="0" w:color="auto"/>
              <w:right w:val="single" w:sz="4" w:space="0" w:color="auto"/>
            </w:tcBorders>
            <w:shd w:val="clear" w:color="auto" w:fill="auto"/>
            <w:noWrap/>
            <w:hideMark/>
          </w:tcPr>
          <w:p w14:paraId="7540526C" w14:textId="32ED61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39,96,710 </w:t>
            </w:r>
          </w:p>
        </w:tc>
        <w:tc>
          <w:tcPr>
            <w:tcW w:w="1649" w:type="dxa"/>
            <w:tcBorders>
              <w:top w:val="nil"/>
              <w:left w:val="nil"/>
              <w:bottom w:val="single" w:sz="4" w:space="0" w:color="auto"/>
              <w:right w:val="single" w:sz="4" w:space="0" w:color="auto"/>
            </w:tcBorders>
            <w:shd w:val="clear" w:color="auto" w:fill="auto"/>
            <w:noWrap/>
            <w:hideMark/>
          </w:tcPr>
          <w:p w14:paraId="3FA6EE0C" w14:textId="435CBC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072319" w14:textId="7D7BA8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9,21,450 </w:t>
            </w:r>
          </w:p>
        </w:tc>
        <w:tc>
          <w:tcPr>
            <w:tcW w:w="4265" w:type="dxa"/>
            <w:tcBorders>
              <w:top w:val="nil"/>
              <w:left w:val="nil"/>
              <w:bottom w:val="single" w:sz="4" w:space="0" w:color="auto"/>
              <w:right w:val="single" w:sz="8" w:space="0" w:color="auto"/>
            </w:tcBorders>
            <w:shd w:val="clear" w:color="auto" w:fill="auto"/>
            <w:hideMark/>
          </w:tcPr>
          <w:p w14:paraId="66DA164D" w14:textId="0F0DC4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57B781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CE8A4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103</w:t>
            </w:r>
          </w:p>
        </w:tc>
        <w:tc>
          <w:tcPr>
            <w:tcW w:w="0" w:type="auto"/>
            <w:tcBorders>
              <w:top w:val="nil"/>
              <w:left w:val="nil"/>
              <w:bottom w:val="single" w:sz="4" w:space="0" w:color="auto"/>
              <w:right w:val="single" w:sz="4" w:space="0" w:color="auto"/>
            </w:tcBorders>
            <w:shd w:val="clear" w:color="auto" w:fill="auto"/>
            <w:hideMark/>
          </w:tcPr>
          <w:p w14:paraId="719AB794" w14:textId="2B15F9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 </w:t>
            </w:r>
            <w:proofErr w:type="spellStart"/>
            <w:r>
              <w:rPr>
                <w:rFonts w:ascii="Calibri" w:hAnsi="Calibri"/>
                <w:color w:val="000000"/>
              </w:rPr>
              <w:t>Nalanda</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57818C0B" w14:textId="38E093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1,25,100 </w:t>
            </w:r>
          </w:p>
        </w:tc>
        <w:tc>
          <w:tcPr>
            <w:tcW w:w="1742" w:type="dxa"/>
            <w:tcBorders>
              <w:top w:val="nil"/>
              <w:left w:val="nil"/>
              <w:bottom w:val="single" w:sz="4" w:space="0" w:color="auto"/>
              <w:right w:val="single" w:sz="4" w:space="0" w:color="auto"/>
            </w:tcBorders>
            <w:shd w:val="clear" w:color="auto" w:fill="auto"/>
            <w:noWrap/>
            <w:hideMark/>
          </w:tcPr>
          <w:p w14:paraId="1FE675C3" w14:textId="07435C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1,25,100 </w:t>
            </w:r>
          </w:p>
        </w:tc>
        <w:tc>
          <w:tcPr>
            <w:tcW w:w="1649" w:type="dxa"/>
            <w:tcBorders>
              <w:top w:val="nil"/>
              <w:left w:val="nil"/>
              <w:bottom w:val="single" w:sz="4" w:space="0" w:color="auto"/>
              <w:right w:val="single" w:sz="4" w:space="0" w:color="auto"/>
            </w:tcBorders>
            <w:shd w:val="clear" w:color="auto" w:fill="auto"/>
            <w:noWrap/>
            <w:hideMark/>
          </w:tcPr>
          <w:p w14:paraId="674085AA" w14:textId="4C8C62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54C411" w14:textId="46EDE14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BF29CF1" w14:textId="77FAF9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AB0EF0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BA8FC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104</w:t>
            </w:r>
          </w:p>
        </w:tc>
        <w:tc>
          <w:tcPr>
            <w:tcW w:w="0" w:type="auto"/>
            <w:tcBorders>
              <w:top w:val="nil"/>
              <w:left w:val="nil"/>
              <w:bottom w:val="single" w:sz="4" w:space="0" w:color="auto"/>
              <w:right w:val="single" w:sz="4" w:space="0" w:color="auto"/>
            </w:tcBorders>
            <w:shd w:val="clear" w:color="auto" w:fill="auto"/>
            <w:hideMark/>
          </w:tcPr>
          <w:p w14:paraId="0C299597" w14:textId="5377C6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 </w:t>
            </w:r>
            <w:proofErr w:type="spellStart"/>
            <w:r>
              <w:rPr>
                <w:rFonts w:ascii="Calibri" w:hAnsi="Calibri"/>
                <w:color w:val="000000"/>
              </w:rPr>
              <w:t>Nalanda</w:t>
            </w:r>
            <w:proofErr w:type="spellEnd"/>
            <w:r>
              <w:rPr>
                <w:rFonts w:ascii="Calibri" w:hAnsi="Calibri"/>
                <w:color w:val="000000"/>
              </w:rPr>
              <w:t xml:space="preserve"> Perfection Pvt Ltd</w:t>
            </w:r>
          </w:p>
        </w:tc>
        <w:tc>
          <w:tcPr>
            <w:tcW w:w="1742" w:type="dxa"/>
            <w:tcBorders>
              <w:top w:val="nil"/>
              <w:left w:val="nil"/>
              <w:bottom w:val="single" w:sz="4" w:space="0" w:color="auto"/>
              <w:right w:val="single" w:sz="4" w:space="0" w:color="auto"/>
            </w:tcBorders>
            <w:shd w:val="clear" w:color="auto" w:fill="auto"/>
            <w:noWrap/>
            <w:hideMark/>
          </w:tcPr>
          <w:p w14:paraId="325C775B" w14:textId="10842C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3,69,896 </w:t>
            </w:r>
          </w:p>
        </w:tc>
        <w:tc>
          <w:tcPr>
            <w:tcW w:w="1742" w:type="dxa"/>
            <w:tcBorders>
              <w:top w:val="nil"/>
              <w:left w:val="nil"/>
              <w:bottom w:val="single" w:sz="4" w:space="0" w:color="auto"/>
              <w:right w:val="single" w:sz="4" w:space="0" w:color="auto"/>
            </w:tcBorders>
            <w:shd w:val="clear" w:color="auto" w:fill="auto"/>
            <w:noWrap/>
            <w:hideMark/>
          </w:tcPr>
          <w:p w14:paraId="205BAC10" w14:textId="4C8D1A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3,69,896 </w:t>
            </w:r>
          </w:p>
        </w:tc>
        <w:tc>
          <w:tcPr>
            <w:tcW w:w="1649" w:type="dxa"/>
            <w:tcBorders>
              <w:top w:val="nil"/>
              <w:left w:val="nil"/>
              <w:bottom w:val="single" w:sz="4" w:space="0" w:color="auto"/>
              <w:right w:val="single" w:sz="4" w:space="0" w:color="auto"/>
            </w:tcBorders>
            <w:shd w:val="clear" w:color="auto" w:fill="auto"/>
            <w:noWrap/>
            <w:hideMark/>
          </w:tcPr>
          <w:p w14:paraId="77E498A8" w14:textId="113FF5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C163BD" w14:textId="09C2B4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11C0321" w14:textId="1F81AD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7A5F6B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CF3BC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105</w:t>
            </w:r>
          </w:p>
        </w:tc>
        <w:tc>
          <w:tcPr>
            <w:tcW w:w="0" w:type="auto"/>
            <w:tcBorders>
              <w:top w:val="nil"/>
              <w:left w:val="nil"/>
              <w:bottom w:val="single" w:sz="4" w:space="0" w:color="auto"/>
              <w:right w:val="single" w:sz="4" w:space="0" w:color="auto"/>
            </w:tcBorders>
            <w:shd w:val="clear" w:color="auto" w:fill="auto"/>
            <w:hideMark/>
          </w:tcPr>
          <w:p w14:paraId="3934553F" w14:textId="656C93E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Dalmia</w:t>
            </w:r>
            <w:proofErr w:type="spellEnd"/>
            <w:r>
              <w:rPr>
                <w:rFonts w:ascii="Calibri" w:hAnsi="Calibri"/>
                <w:color w:val="000000"/>
              </w:rPr>
              <w:t xml:space="preserve"> Cement (Bharat ) Limited</w:t>
            </w:r>
          </w:p>
        </w:tc>
        <w:tc>
          <w:tcPr>
            <w:tcW w:w="1742" w:type="dxa"/>
            <w:tcBorders>
              <w:top w:val="nil"/>
              <w:left w:val="nil"/>
              <w:bottom w:val="single" w:sz="4" w:space="0" w:color="auto"/>
              <w:right w:val="single" w:sz="4" w:space="0" w:color="auto"/>
            </w:tcBorders>
            <w:shd w:val="clear" w:color="auto" w:fill="auto"/>
            <w:noWrap/>
            <w:hideMark/>
          </w:tcPr>
          <w:p w14:paraId="27B72E93" w14:textId="76468E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99,70,918 </w:t>
            </w:r>
          </w:p>
        </w:tc>
        <w:tc>
          <w:tcPr>
            <w:tcW w:w="1742" w:type="dxa"/>
            <w:tcBorders>
              <w:top w:val="nil"/>
              <w:left w:val="nil"/>
              <w:bottom w:val="single" w:sz="4" w:space="0" w:color="auto"/>
              <w:right w:val="single" w:sz="4" w:space="0" w:color="auto"/>
            </w:tcBorders>
            <w:shd w:val="clear" w:color="auto" w:fill="auto"/>
            <w:noWrap/>
            <w:hideMark/>
          </w:tcPr>
          <w:p w14:paraId="39828B54" w14:textId="5535DB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98,99,321 </w:t>
            </w:r>
          </w:p>
        </w:tc>
        <w:tc>
          <w:tcPr>
            <w:tcW w:w="1649" w:type="dxa"/>
            <w:tcBorders>
              <w:top w:val="nil"/>
              <w:left w:val="nil"/>
              <w:bottom w:val="single" w:sz="4" w:space="0" w:color="auto"/>
              <w:right w:val="single" w:sz="4" w:space="0" w:color="auto"/>
            </w:tcBorders>
            <w:shd w:val="clear" w:color="auto" w:fill="auto"/>
            <w:noWrap/>
            <w:hideMark/>
          </w:tcPr>
          <w:p w14:paraId="6027EBC2" w14:textId="66C370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68C4DEF" w14:textId="3E96F1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71,597 </w:t>
            </w:r>
          </w:p>
        </w:tc>
        <w:tc>
          <w:tcPr>
            <w:tcW w:w="4265" w:type="dxa"/>
            <w:tcBorders>
              <w:top w:val="nil"/>
              <w:left w:val="nil"/>
              <w:bottom w:val="single" w:sz="4" w:space="0" w:color="auto"/>
              <w:right w:val="single" w:sz="8" w:space="0" w:color="auto"/>
            </w:tcBorders>
            <w:shd w:val="clear" w:color="auto" w:fill="auto"/>
            <w:hideMark/>
          </w:tcPr>
          <w:p w14:paraId="7F96CF91" w14:textId="0FB125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635D01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F6D33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106</w:t>
            </w:r>
          </w:p>
        </w:tc>
        <w:tc>
          <w:tcPr>
            <w:tcW w:w="0" w:type="auto"/>
            <w:tcBorders>
              <w:top w:val="nil"/>
              <w:left w:val="nil"/>
              <w:bottom w:val="single" w:sz="4" w:space="0" w:color="auto"/>
              <w:right w:val="single" w:sz="4" w:space="0" w:color="auto"/>
            </w:tcBorders>
            <w:shd w:val="clear" w:color="auto" w:fill="auto"/>
            <w:hideMark/>
          </w:tcPr>
          <w:p w14:paraId="5C121E80" w14:textId="5D2ECDD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Damodaran</w:t>
            </w:r>
            <w:proofErr w:type="spellEnd"/>
            <w:r>
              <w:rPr>
                <w:rFonts w:ascii="Calibri" w:hAnsi="Calibri"/>
                <w:color w:val="000000"/>
              </w:rPr>
              <w:t xml:space="preserve"> Engineering Construction Pvt Ltd</w:t>
            </w:r>
          </w:p>
        </w:tc>
        <w:tc>
          <w:tcPr>
            <w:tcW w:w="1742" w:type="dxa"/>
            <w:tcBorders>
              <w:top w:val="nil"/>
              <w:left w:val="nil"/>
              <w:bottom w:val="single" w:sz="4" w:space="0" w:color="auto"/>
              <w:right w:val="single" w:sz="4" w:space="0" w:color="auto"/>
            </w:tcBorders>
            <w:shd w:val="clear" w:color="auto" w:fill="auto"/>
            <w:noWrap/>
            <w:hideMark/>
          </w:tcPr>
          <w:p w14:paraId="3E290AD0" w14:textId="058D48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31,62,218 </w:t>
            </w:r>
          </w:p>
        </w:tc>
        <w:tc>
          <w:tcPr>
            <w:tcW w:w="1742" w:type="dxa"/>
            <w:tcBorders>
              <w:top w:val="nil"/>
              <w:left w:val="nil"/>
              <w:bottom w:val="single" w:sz="4" w:space="0" w:color="auto"/>
              <w:right w:val="single" w:sz="4" w:space="0" w:color="auto"/>
            </w:tcBorders>
            <w:shd w:val="clear" w:color="auto" w:fill="auto"/>
            <w:noWrap/>
            <w:hideMark/>
          </w:tcPr>
          <w:p w14:paraId="4790A022" w14:textId="461DBF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25C18A3" w14:textId="50A2D8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29E859" w14:textId="154D5F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31,62,218 </w:t>
            </w:r>
          </w:p>
        </w:tc>
        <w:tc>
          <w:tcPr>
            <w:tcW w:w="4265" w:type="dxa"/>
            <w:tcBorders>
              <w:top w:val="nil"/>
              <w:left w:val="nil"/>
              <w:bottom w:val="single" w:sz="4" w:space="0" w:color="auto"/>
              <w:right w:val="single" w:sz="8" w:space="0" w:color="auto"/>
            </w:tcBorders>
            <w:shd w:val="clear" w:color="auto" w:fill="auto"/>
            <w:hideMark/>
          </w:tcPr>
          <w:p w14:paraId="4CC394F1" w14:textId="0DA549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E6A924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7C194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107</w:t>
            </w:r>
          </w:p>
        </w:tc>
        <w:tc>
          <w:tcPr>
            <w:tcW w:w="0" w:type="auto"/>
            <w:tcBorders>
              <w:top w:val="nil"/>
              <w:left w:val="nil"/>
              <w:bottom w:val="single" w:sz="4" w:space="0" w:color="auto"/>
              <w:right w:val="single" w:sz="4" w:space="0" w:color="auto"/>
            </w:tcBorders>
            <w:shd w:val="clear" w:color="auto" w:fill="auto"/>
            <w:hideMark/>
          </w:tcPr>
          <w:p w14:paraId="08E3AC37" w14:textId="7DA5E5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Deepak Kumar Agrawal</w:t>
            </w:r>
          </w:p>
        </w:tc>
        <w:tc>
          <w:tcPr>
            <w:tcW w:w="1742" w:type="dxa"/>
            <w:tcBorders>
              <w:top w:val="nil"/>
              <w:left w:val="nil"/>
              <w:bottom w:val="single" w:sz="4" w:space="0" w:color="auto"/>
              <w:right w:val="single" w:sz="4" w:space="0" w:color="auto"/>
            </w:tcBorders>
            <w:shd w:val="clear" w:color="auto" w:fill="auto"/>
            <w:noWrap/>
            <w:hideMark/>
          </w:tcPr>
          <w:p w14:paraId="21527C85" w14:textId="5723A8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3,71,961 </w:t>
            </w:r>
          </w:p>
        </w:tc>
        <w:tc>
          <w:tcPr>
            <w:tcW w:w="1742" w:type="dxa"/>
            <w:tcBorders>
              <w:top w:val="nil"/>
              <w:left w:val="nil"/>
              <w:bottom w:val="single" w:sz="4" w:space="0" w:color="auto"/>
              <w:right w:val="single" w:sz="4" w:space="0" w:color="auto"/>
            </w:tcBorders>
            <w:shd w:val="clear" w:color="auto" w:fill="auto"/>
            <w:noWrap/>
            <w:hideMark/>
          </w:tcPr>
          <w:p w14:paraId="747FB92E" w14:textId="650867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3,71,961 </w:t>
            </w:r>
          </w:p>
        </w:tc>
        <w:tc>
          <w:tcPr>
            <w:tcW w:w="1649" w:type="dxa"/>
            <w:tcBorders>
              <w:top w:val="nil"/>
              <w:left w:val="nil"/>
              <w:bottom w:val="single" w:sz="4" w:space="0" w:color="auto"/>
              <w:right w:val="single" w:sz="4" w:space="0" w:color="auto"/>
            </w:tcBorders>
            <w:shd w:val="clear" w:color="auto" w:fill="auto"/>
            <w:noWrap/>
            <w:hideMark/>
          </w:tcPr>
          <w:p w14:paraId="62F002C2" w14:textId="2A4B59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A6BFCB" w14:textId="0A1155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4189721" w14:textId="5EAC62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16849E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7B482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108</w:t>
            </w:r>
          </w:p>
        </w:tc>
        <w:tc>
          <w:tcPr>
            <w:tcW w:w="0" w:type="auto"/>
            <w:tcBorders>
              <w:top w:val="nil"/>
              <w:left w:val="nil"/>
              <w:bottom w:val="single" w:sz="4" w:space="0" w:color="auto"/>
              <w:right w:val="single" w:sz="4" w:space="0" w:color="auto"/>
            </w:tcBorders>
            <w:shd w:val="clear" w:color="auto" w:fill="auto"/>
            <w:hideMark/>
          </w:tcPr>
          <w:p w14:paraId="798AB748" w14:textId="2C931D2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Delal</w:t>
            </w:r>
            <w:proofErr w:type="spellEnd"/>
            <w:r>
              <w:rPr>
                <w:rFonts w:ascii="Calibri" w:hAnsi="Calibri"/>
                <w:color w:val="000000"/>
              </w:rPr>
              <w:t xml:space="preserve"> Ram</w:t>
            </w:r>
          </w:p>
        </w:tc>
        <w:tc>
          <w:tcPr>
            <w:tcW w:w="1742" w:type="dxa"/>
            <w:tcBorders>
              <w:top w:val="nil"/>
              <w:left w:val="nil"/>
              <w:bottom w:val="single" w:sz="4" w:space="0" w:color="auto"/>
              <w:right w:val="single" w:sz="4" w:space="0" w:color="auto"/>
            </w:tcBorders>
            <w:shd w:val="clear" w:color="auto" w:fill="auto"/>
            <w:noWrap/>
            <w:hideMark/>
          </w:tcPr>
          <w:p w14:paraId="59A6462E" w14:textId="0E0219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13,39,171 </w:t>
            </w:r>
          </w:p>
        </w:tc>
        <w:tc>
          <w:tcPr>
            <w:tcW w:w="1742" w:type="dxa"/>
            <w:tcBorders>
              <w:top w:val="nil"/>
              <w:left w:val="nil"/>
              <w:bottom w:val="single" w:sz="4" w:space="0" w:color="auto"/>
              <w:right w:val="single" w:sz="4" w:space="0" w:color="auto"/>
            </w:tcBorders>
            <w:shd w:val="clear" w:color="auto" w:fill="auto"/>
            <w:noWrap/>
            <w:hideMark/>
          </w:tcPr>
          <w:p w14:paraId="5ADF4AD2" w14:textId="252651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13,39,171 </w:t>
            </w:r>
          </w:p>
        </w:tc>
        <w:tc>
          <w:tcPr>
            <w:tcW w:w="1649" w:type="dxa"/>
            <w:tcBorders>
              <w:top w:val="nil"/>
              <w:left w:val="nil"/>
              <w:bottom w:val="single" w:sz="4" w:space="0" w:color="auto"/>
              <w:right w:val="single" w:sz="4" w:space="0" w:color="auto"/>
            </w:tcBorders>
            <w:shd w:val="clear" w:color="auto" w:fill="auto"/>
            <w:noWrap/>
            <w:hideMark/>
          </w:tcPr>
          <w:p w14:paraId="43463AA6" w14:textId="6C00FB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44BC68" w14:textId="152A0B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FCD445" w14:textId="5FE7A3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A8ACEA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E755D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109</w:t>
            </w:r>
          </w:p>
        </w:tc>
        <w:tc>
          <w:tcPr>
            <w:tcW w:w="0" w:type="auto"/>
            <w:tcBorders>
              <w:top w:val="nil"/>
              <w:left w:val="nil"/>
              <w:bottom w:val="single" w:sz="4" w:space="0" w:color="auto"/>
              <w:right w:val="single" w:sz="4" w:space="0" w:color="auto"/>
            </w:tcBorders>
            <w:shd w:val="clear" w:color="auto" w:fill="auto"/>
            <w:hideMark/>
          </w:tcPr>
          <w:p w14:paraId="1DD4104A" w14:textId="12CDA3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Delhi NDT Services</w:t>
            </w:r>
          </w:p>
        </w:tc>
        <w:tc>
          <w:tcPr>
            <w:tcW w:w="1742" w:type="dxa"/>
            <w:tcBorders>
              <w:top w:val="nil"/>
              <w:left w:val="nil"/>
              <w:bottom w:val="single" w:sz="4" w:space="0" w:color="auto"/>
              <w:right w:val="single" w:sz="4" w:space="0" w:color="auto"/>
            </w:tcBorders>
            <w:shd w:val="clear" w:color="auto" w:fill="auto"/>
            <w:noWrap/>
            <w:hideMark/>
          </w:tcPr>
          <w:p w14:paraId="6B81A6CB" w14:textId="33447B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98,919 </w:t>
            </w:r>
          </w:p>
        </w:tc>
        <w:tc>
          <w:tcPr>
            <w:tcW w:w="1742" w:type="dxa"/>
            <w:tcBorders>
              <w:top w:val="nil"/>
              <w:left w:val="nil"/>
              <w:bottom w:val="single" w:sz="4" w:space="0" w:color="auto"/>
              <w:right w:val="single" w:sz="4" w:space="0" w:color="auto"/>
            </w:tcBorders>
            <w:shd w:val="clear" w:color="auto" w:fill="auto"/>
            <w:noWrap/>
            <w:hideMark/>
          </w:tcPr>
          <w:p w14:paraId="67E8B7A0" w14:textId="5AFD84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32,251 </w:t>
            </w:r>
          </w:p>
        </w:tc>
        <w:tc>
          <w:tcPr>
            <w:tcW w:w="1649" w:type="dxa"/>
            <w:tcBorders>
              <w:top w:val="nil"/>
              <w:left w:val="nil"/>
              <w:bottom w:val="single" w:sz="4" w:space="0" w:color="auto"/>
              <w:right w:val="single" w:sz="4" w:space="0" w:color="auto"/>
            </w:tcBorders>
            <w:shd w:val="clear" w:color="auto" w:fill="auto"/>
            <w:noWrap/>
            <w:hideMark/>
          </w:tcPr>
          <w:p w14:paraId="65D954F5" w14:textId="3DCB21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9D210E" w14:textId="23390E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66,668 </w:t>
            </w:r>
          </w:p>
        </w:tc>
        <w:tc>
          <w:tcPr>
            <w:tcW w:w="4265" w:type="dxa"/>
            <w:tcBorders>
              <w:top w:val="nil"/>
              <w:left w:val="nil"/>
              <w:bottom w:val="single" w:sz="4" w:space="0" w:color="auto"/>
              <w:right w:val="single" w:sz="8" w:space="0" w:color="auto"/>
            </w:tcBorders>
            <w:shd w:val="clear" w:color="auto" w:fill="auto"/>
            <w:hideMark/>
          </w:tcPr>
          <w:p w14:paraId="7009FF0F" w14:textId="2106E6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ACB8B6F"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2674D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110</w:t>
            </w:r>
          </w:p>
        </w:tc>
        <w:tc>
          <w:tcPr>
            <w:tcW w:w="0" w:type="auto"/>
            <w:tcBorders>
              <w:top w:val="nil"/>
              <w:left w:val="nil"/>
              <w:bottom w:val="single" w:sz="4" w:space="0" w:color="auto"/>
              <w:right w:val="single" w:sz="4" w:space="0" w:color="auto"/>
            </w:tcBorders>
            <w:shd w:val="clear" w:color="auto" w:fill="auto"/>
            <w:hideMark/>
          </w:tcPr>
          <w:p w14:paraId="405E5C30" w14:textId="53E287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Delhi Telecom</w:t>
            </w:r>
          </w:p>
        </w:tc>
        <w:tc>
          <w:tcPr>
            <w:tcW w:w="1742" w:type="dxa"/>
            <w:tcBorders>
              <w:top w:val="nil"/>
              <w:left w:val="nil"/>
              <w:bottom w:val="single" w:sz="4" w:space="0" w:color="auto"/>
              <w:right w:val="single" w:sz="4" w:space="0" w:color="auto"/>
            </w:tcBorders>
            <w:shd w:val="clear" w:color="auto" w:fill="auto"/>
            <w:noWrap/>
            <w:hideMark/>
          </w:tcPr>
          <w:p w14:paraId="7F037AB8" w14:textId="6AF7E4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2,05,320 </w:t>
            </w:r>
          </w:p>
        </w:tc>
        <w:tc>
          <w:tcPr>
            <w:tcW w:w="1742" w:type="dxa"/>
            <w:tcBorders>
              <w:top w:val="nil"/>
              <w:left w:val="nil"/>
              <w:bottom w:val="single" w:sz="4" w:space="0" w:color="auto"/>
              <w:right w:val="single" w:sz="4" w:space="0" w:color="auto"/>
            </w:tcBorders>
            <w:shd w:val="clear" w:color="auto" w:fill="auto"/>
            <w:noWrap/>
            <w:hideMark/>
          </w:tcPr>
          <w:p w14:paraId="4387EA84" w14:textId="09CB40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2,05,320 </w:t>
            </w:r>
          </w:p>
        </w:tc>
        <w:tc>
          <w:tcPr>
            <w:tcW w:w="1649" w:type="dxa"/>
            <w:tcBorders>
              <w:top w:val="nil"/>
              <w:left w:val="nil"/>
              <w:bottom w:val="single" w:sz="4" w:space="0" w:color="auto"/>
              <w:right w:val="single" w:sz="4" w:space="0" w:color="auto"/>
            </w:tcBorders>
            <w:shd w:val="clear" w:color="auto" w:fill="auto"/>
            <w:noWrap/>
            <w:hideMark/>
          </w:tcPr>
          <w:p w14:paraId="503CA597" w14:textId="0BD498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A97150" w14:textId="443717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C6CF3A4" w14:textId="6BC9E9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815804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B0E54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111</w:t>
            </w:r>
          </w:p>
        </w:tc>
        <w:tc>
          <w:tcPr>
            <w:tcW w:w="0" w:type="auto"/>
            <w:tcBorders>
              <w:top w:val="nil"/>
              <w:left w:val="nil"/>
              <w:bottom w:val="single" w:sz="4" w:space="0" w:color="auto"/>
              <w:right w:val="single" w:sz="4" w:space="0" w:color="auto"/>
            </w:tcBorders>
            <w:shd w:val="clear" w:color="auto" w:fill="auto"/>
            <w:hideMark/>
          </w:tcPr>
          <w:p w14:paraId="5658F1B1" w14:textId="7CE91E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Devi </w:t>
            </w:r>
            <w:proofErr w:type="spellStart"/>
            <w:r>
              <w:rPr>
                <w:rFonts w:ascii="Calibri" w:hAnsi="Calibri"/>
                <w:color w:val="000000"/>
              </w:rPr>
              <w:t>Dayal</w:t>
            </w:r>
            <w:proofErr w:type="spellEnd"/>
            <w:r>
              <w:rPr>
                <w:rFonts w:ascii="Calibri" w:hAnsi="Calibri"/>
                <w:color w:val="000000"/>
              </w:rPr>
              <w:t xml:space="preserve"> Projects</w:t>
            </w:r>
          </w:p>
        </w:tc>
        <w:tc>
          <w:tcPr>
            <w:tcW w:w="1742" w:type="dxa"/>
            <w:tcBorders>
              <w:top w:val="nil"/>
              <w:left w:val="nil"/>
              <w:bottom w:val="single" w:sz="4" w:space="0" w:color="auto"/>
              <w:right w:val="single" w:sz="4" w:space="0" w:color="auto"/>
            </w:tcBorders>
            <w:shd w:val="clear" w:color="auto" w:fill="auto"/>
            <w:noWrap/>
            <w:hideMark/>
          </w:tcPr>
          <w:p w14:paraId="2D3CFAC7" w14:textId="2CDB52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26,77,827 </w:t>
            </w:r>
          </w:p>
        </w:tc>
        <w:tc>
          <w:tcPr>
            <w:tcW w:w="1742" w:type="dxa"/>
            <w:tcBorders>
              <w:top w:val="nil"/>
              <w:left w:val="nil"/>
              <w:bottom w:val="single" w:sz="4" w:space="0" w:color="auto"/>
              <w:right w:val="single" w:sz="4" w:space="0" w:color="auto"/>
            </w:tcBorders>
            <w:shd w:val="clear" w:color="auto" w:fill="auto"/>
            <w:noWrap/>
            <w:hideMark/>
          </w:tcPr>
          <w:p w14:paraId="176D7837" w14:textId="04CCC2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15,02,394 </w:t>
            </w:r>
          </w:p>
        </w:tc>
        <w:tc>
          <w:tcPr>
            <w:tcW w:w="1649" w:type="dxa"/>
            <w:tcBorders>
              <w:top w:val="nil"/>
              <w:left w:val="nil"/>
              <w:bottom w:val="single" w:sz="4" w:space="0" w:color="auto"/>
              <w:right w:val="single" w:sz="4" w:space="0" w:color="auto"/>
            </w:tcBorders>
            <w:shd w:val="clear" w:color="auto" w:fill="auto"/>
            <w:noWrap/>
            <w:hideMark/>
          </w:tcPr>
          <w:p w14:paraId="5DA99A3D" w14:textId="4D9988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8F0235" w14:textId="5D7CEB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11,75,433 </w:t>
            </w:r>
          </w:p>
        </w:tc>
        <w:tc>
          <w:tcPr>
            <w:tcW w:w="4265" w:type="dxa"/>
            <w:tcBorders>
              <w:top w:val="nil"/>
              <w:left w:val="nil"/>
              <w:bottom w:val="single" w:sz="4" w:space="0" w:color="auto"/>
              <w:right w:val="single" w:sz="8" w:space="0" w:color="auto"/>
            </w:tcBorders>
            <w:shd w:val="clear" w:color="auto" w:fill="auto"/>
            <w:hideMark/>
          </w:tcPr>
          <w:p w14:paraId="5F54823E" w14:textId="616D7F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7E4270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E80CD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112</w:t>
            </w:r>
          </w:p>
        </w:tc>
        <w:tc>
          <w:tcPr>
            <w:tcW w:w="0" w:type="auto"/>
            <w:tcBorders>
              <w:top w:val="nil"/>
              <w:left w:val="nil"/>
              <w:bottom w:val="single" w:sz="4" w:space="0" w:color="auto"/>
              <w:right w:val="single" w:sz="4" w:space="0" w:color="auto"/>
            </w:tcBorders>
            <w:shd w:val="clear" w:color="auto" w:fill="auto"/>
            <w:hideMark/>
          </w:tcPr>
          <w:p w14:paraId="1042AD5E" w14:textId="4EC5BFD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Dewoo</w:t>
            </w:r>
            <w:proofErr w:type="spellEnd"/>
            <w:r>
              <w:rPr>
                <w:rFonts w:ascii="Calibri" w:hAnsi="Calibri"/>
                <w:color w:val="000000"/>
              </w:rPr>
              <w:t xml:space="preserve"> Engineering Works</w:t>
            </w:r>
          </w:p>
        </w:tc>
        <w:tc>
          <w:tcPr>
            <w:tcW w:w="1742" w:type="dxa"/>
            <w:tcBorders>
              <w:top w:val="nil"/>
              <w:left w:val="nil"/>
              <w:bottom w:val="single" w:sz="4" w:space="0" w:color="auto"/>
              <w:right w:val="single" w:sz="4" w:space="0" w:color="auto"/>
            </w:tcBorders>
            <w:shd w:val="clear" w:color="auto" w:fill="auto"/>
            <w:noWrap/>
            <w:hideMark/>
          </w:tcPr>
          <w:p w14:paraId="6901A76B" w14:textId="74103B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8,10,719 </w:t>
            </w:r>
          </w:p>
        </w:tc>
        <w:tc>
          <w:tcPr>
            <w:tcW w:w="1742" w:type="dxa"/>
            <w:tcBorders>
              <w:top w:val="nil"/>
              <w:left w:val="nil"/>
              <w:bottom w:val="single" w:sz="4" w:space="0" w:color="auto"/>
              <w:right w:val="single" w:sz="4" w:space="0" w:color="auto"/>
            </w:tcBorders>
            <w:shd w:val="clear" w:color="auto" w:fill="auto"/>
            <w:noWrap/>
            <w:hideMark/>
          </w:tcPr>
          <w:p w14:paraId="7F809D84" w14:textId="20F6A3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8,10,719 </w:t>
            </w:r>
          </w:p>
        </w:tc>
        <w:tc>
          <w:tcPr>
            <w:tcW w:w="1649" w:type="dxa"/>
            <w:tcBorders>
              <w:top w:val="nil"/>
              <w:left w:val="nil"/>
              <w:bottom w:val="single" w:sz="4" w:space="0" w:color="auto"/>
              <w:right w:val="single" w:sz="4" w:space="0" w:color="auto"/>
            </w:tcBorders>
            <w:shd w:val="clear" w:color="auto" w:fill="auto"/>
            <w:noWrap/>
            <w:hideMark/>
          </w:tcPr>
          <w:p w14:paraId="0427D581" w14:textId="059DCC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3675C8" w14:textId="7E28C7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F512ACF" w14:textId="5B203C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160F4BDA"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BA43F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113</w:t>
            </w:r>
          </w:p>
        </w:tc>
        <w:tc>
          <w:tcPr>
            <w:tcW w:w="0" w:type="auto"/>
            <w:tcBorders>
              <w:top w:val="nil"/>
              <w:left w:val="nil"/>
              <w:bottom w:val="single" w:sz="4" w:space="0" w:color="auto"/>
              <w:right w:val="single" w:sz="4" w:space="0" w:color="auto"/>
            </w:tcBorders>
            <w:shd w:val="clear" w:color="auto" w:fill="auto"/>
            <w:hideMark/>
          </w:tcPr>
          <w:p w14:paraId="32CDF721" w14:textId="009BF94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Dharmander</w:t>
            </w:r>
            <w:proofErr w:type="spellEnd"/>
            <w:r>
              <w:rPr>
                <w:rFonts w:ascii="Calibri" w:hAnsi="Calibri"/>
                <w:color w:val="000000"/>
              </w:rPr>
              <w:t xml:space="preserve"> </w:t>
            </w:r>
            <w:proofErr w:type="spellStart"/>
            <w:r>
              <w:rPr>
                <w:rFonts w:ascii="Calibri" w:hAnsi="Calibri"/>
                <w:color w:val="000000"/>
              </w:rPr>
              <w:t>Paswan</w:t>
            </w:r>
            <w:proofErr w:type="spellEnd"/>
          </w:p>
        </w:tc>
        <w:tc>
          <w:tcPr>
            <w:tcW w:w="1742" w:type="dxa"/>
            <w:tcBorders>
              <w:top w:val="nil"/>
              <w:left w:val="nil"/>
              <w:bottom w:val="single" w:sz="4" w:space="0" w:color="auto"/>
              <w:right w:val="single" w:sz="4" w:space="0" w:color="auto"/>
            </w:tcBorders>
            <w:shd w:val="clear" w:color="auto" w:fill="auto"/>
            <w:noWrap/>
            <w:hideMark/>
          </w:tcPr>
          <w:p w14:paraId="228E80C3" w14:textId="5E5CCD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3,04,189 </w:t>
            </w:r>
          </w:p>
        </w:tc>
        <w:tc>
          <w:tcPr>
            <w:tcW w:w="1742" w:type="dxa"/>
            <w:tcBorders>
              <w:top w:val="nil"/>
              <w:left w:val="nil"/>
              <w:bottom w:val="single" w:sz="4" w:space="0" w:color="auto"/>
              <w:right w:val="single" w:sz="4" w:space="0" w:color="auto"/>
            </w:tcBorders>
            <w:shd w:val="clear" w:color="auto" w:fill="auto"/>
            <w:noWrap/>
            <w:hideMark/>
          </w:tcPr>
          <w:p w14:paraId="4FEE6F2A" w14:textId="6D26B4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3,04,189 </w:t>
            </w:r>
          </w:p>
        </w:tc>
        <w:tc>
          <w:tcPr>
            <w:tcW w:w="1649" w:type="dxa"/>
            <w:tcBorders>
              <w:top w:val="nil"/>
              <w:left w:val="nil"/>
              <w:bottom w:val="single" w:sz="4" w:space="0" w:color="auto"/>
              <w:right w:val="single" w:sz="4" w:space="0" w:color="auto"/>
            </w:tcBorders>
            <w:shd w:val="clear" w:color="auto" w:fill="auto"/>
            <w:noWrap/>
            <w:hideMark/>
          </w:tcPr>
          <w:p w14:paraId="092B6C30" w14:textId="7ABB1F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E21D51" w14:textId="51453E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8B88E3" w14:textId="214336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EF038A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DDA67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114</w:t>
            </w:r>
          </w:p>
        </w:tc>
        <w:tc>
          <w:tcPr>
            <w:tcW w:w="0" w:type="auto"/>
            <w:tcBorders>
              <w:top w:val="nil"/>
              <w:left w:val="nil"/>
              <w:bottom w:val="single" w:sz="4" w:space="0" w:color="auto"/>
              <w:right w:val="single" w:sz="4" w:space="0" w:color="auto"/>
            </w:tcBorders>
            <w:shd w:val="clear" w:color="auto" w:fill="auto"/>
            <w:hideMark/>
          </w:tcPr>
          <w:p w14:paraId="4946F206" w14:textId="4DCAD2A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Dileep</w:t>
            </w:r>
            <w:proofErr w:type="spellEnd"/>
            <w:r>
              <w:rPr>
                <w:rFonts w:ascii="Calibri" w:hAnsi="Calibri"/>
                <w:color w:val="000000"/>
              </w:rPr>
              <w:t xml:space="preserve"> Kumar Yadav</w:t>
            </w:r>
          </w:p>
        </w:tc>
        <w:tc>
          <w:tcPr>
            <w:tcW w:w="1742" w:type="dxa"/>
            <w:tcBorders>
              <w:top w:val="nil"/>
              <w:left w:val="nil"/>
              <w:bottom w:val="single" w:sz="4" w:space="0" w:color="auto"/>
              <w:right w:val="single" w:sz="4" w:space="0" w:color="auto"/>
            </w:tcBorders>
            <w:shd w:val="clear" w:color="auto" w:fill="auto"/>
            <w:noWrap/>
            <w:hideMark/>
          </w:tcPr>
          <w:p w14:paraId="41BFBA21" w14:textId="566088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44,625 </w:t>
            </w:r>
          </w:p>
        </w:tc>
        <w:tc>
          <w:tcPr>
            <w:tcW w:w="1742" w:type="dxa"/>
            <w:tcBorders>
              <w:top w:val="nil"/>
              <w:left w:val="nil"/>
              <w:bottom w:val="single" w:sz="4" w:space="0" w:color="auto"/>
              <w:right w:val="single" w:sz="4" w:space="0" w:color="auto"/>
            </w:tcBorders>
            <w:shd w:val="clear" w:color="auto" w:fill="auto"/>
            <w:noWrap/>
            <w:hideMark/>
          </w:tcPr>
          <w:p w14:paraId="735457AE" w14:textId="505ECD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5B4AA4C" w14:textId="534F74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F5D14A" w14:textId="30862C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44,625 </w:t>
            </w:r>
          </w:p>
        </w:tc>
        <w:tc>
          <w:tcPr>
            <w:tcW w:w="4265" w:type="dxa"/>
            <w:tcBorders>
              <w:top w:val="nil"/>
              <w:left w:val="nil"/>
              <w:bottom w:val="single" w:sz="4" w:space="0" w:color="auto"/>
              <w:right w:val="single" w:sz="8" w:space="0" w:color="auto"/>
            </w:tcBorders>
            <w:shd w:val="clear" w:color="auto" w:fill="auto"/>
            <w:hideMark/>
          </w:tcPr>
          <w:p w14:paraId="376B001D" w14:textId="58F0A2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28E96CE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BAD3B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115</w:t>
            </w:r>
          </w:p>
        </w:tc>
        <w:tc>
          <w:tcPr>
            <w:tcW w:w="0" w:type="auto"/>
            <w:tcBorders>
              <w:top w:val="nil"/>
              <w:left w:val="nil"/>
              <w:bottom w:val="single" w:sz="4" w:space="0" w:color="auto"/>
              <w:right w:val="single" w:sz="4" w:space="0" w:color="auto"/>
            </w:tcBorders>
            <w:shd w:val="clear" w:color="auto" w:fill="auto"/>
            <w:hideMark/>
          </w:tcPr>
          <w:p w14:paraId="1A57B911" w14:textId="131E74E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Dinesh </w:t>
            </w:r>
            <w:proofErr w:type="spellStart"/>
            <w:r>
              <w:rPr>
                <w:rFonts w:ascii="Calibri" w:hAnsi="Calibri"/>
                <w:color w:val="000000"/>
              </w:rPr>
              <w:t>Goel</w:t>
            </w:r>
            <w:proofErr w:type="spellEnd"/>
          </w:p>
        </w:tc>
        <w:tc>
          <w:tcPr>
            <w:tcW w:w="1742" w:type="dxa"/>
            <w:tcBorders>
              <w:top w:val="nil"/>
              <w:left w:val="nil"/>
              <w:bottom w:val="single" w:sz="4" w:space="0" w:color="auto"/>
              <w:right w:val="single" w:sz="4" w:space="0" w:color="auto"/>
            </w:tcBorders>
            <w:shd w:val="clear" w:color="auto" w:fill="auto"/>
            <w:noWrap/>
            <w:hideMark/>
          </w:tcPr>
          <w:p w14:paraId="32638883" w14:textId="695A4C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1,57,75,948 </w:t>
            </w:r>
          </w:p>
        </w:tc>
        <w:tc>
          <w:tcPr>
            <w:tcW w:w="1742" w:type="dxa"/>
            <w:tcBorders>
              <w:top w:val="nil"/>
              <w:left w:val="nil"/>
              <w:bottom w:val="single" w:sz="4" w:space="0" w:color="auto"/>
              <w:right w:val="single" w:sz="4" w:space="0" w:color="auto"/>
            </w:tcBorders>
            <w:shd w:val="clear" w:color="auto" w:fill="auto"/>
            <w:noWrap/>
            <w:hideMark/>
          </w:tcPr>
          <w:p w14:paraId="2F78C592" w14:textId="3ACC2A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1,46,25,804 </w:t>
            </w:r>
          </w:p>
        </w:tc>
        <w:tc>
          <w:tcPr>
            <w:tcW w:w="1649" w:type="dxa"/>
            <w:tcBorders>
              <w:top w:val="nil"/>
              <w:left w:val="nil"/>
              <w:bottom w:val="single" w:sz="4" w:space="0" w:color="auto"/>
              <w:right w:val="single" w:sz="4" w:space="0" w:color="auto"/>
            </w:tcBorders>
            <w:shd w:val="clear" w:color="auto" w:fill="auto"/>
            <w:noWrap/>
            <w:hideMark/>
          </w:tcPr>
          <w:p w14:paraId="4740482B" w14:textId="652721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1D7ED1" w14:textId="22F40C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11,50,144 </w:t>
            </w:r>
          </w:p>
        </w:tc>
        <w:tc>
          <w:tcPr>
            <w:tcW w:w="4265" w:type="dxa"/>
            <w:tcBorders>
              <w:top w:val="nil"/>
              <w:left w:val="nil"/>
              <w:bottom w:val="single" w:sz="4" w:space="0" w:color="auto"/>
              <w:right w:val="single" w:sz="8" w:space="0" w:color="auto"/>
            </w:tcBorders>
            <w:shd w:val="clear" w:color="auto" w:fill="auto"/>
            <w:hideMark/>
          </w:tcPr>
          <w:p w14:paraId="6E96C3FB" w14:textId="046C46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5DD56D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0358A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116</w:t>
            </w:r>
          </w:p>
        </w:tc>
        <w:tc>
          <w:tcPr>
            <w:tcW w:w="0" w:type="auto"/>
            <w:tcBorders>
              <w:top w:val="nil"/>
              <w:left w:val="nil"/>
              <w:bottom w:val="single" w:sz="4" w:space="0" w:color="auto"/>
              <w:right w:val="single" w:sz="4" w:space="0" w:color="auto"/>
            </w:tcBorders>
            <w:shd w:val="clear" w:color="auto" w:fill="auto"/>
            <w:hideMark/>
          </w:tcPr>
          <w:p w14:paraId="016C886A" w14:textId="2BE5848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Dinesh Kumar </w:t>
            </w:r>
            <w:proofErr w:type="spellStart"/>
            <w:r>
              <w:rPr>
                <w:rFonts w:ascii="Calibri" w:hAnsi="Calibri"/>
                <w:color w:val="000000"/>
              </w:rPr>
              <w:t>Khemka</w:t>
            </w:r>
            <w:proofErr w:type="spellEnd"/>
          </w:p>
        </w:tc>
        <w:tc>
          <w:tcPr>
            <w:tcW w:w="1742" w:type="dxa"/>
            <w:tcBorders>
              <w:top w:val="nil"/>
              <w:left w:val="nil"/>
              <w:bottom w:val="single" w:sz="4" w:space="0" w:color="auto"/>
              <w:right w:val="single" w:sz="4" w:space="0" w:color="auto"/>
            </w:tcBorders>
            <w:shd w:val="clear" w:color="auto" w:fill="auto"/>
            <w:noWrap/>
            <w:hideMark/>
          </w:tcPr>
          <w:p w14:paraId="3BB9EF26" w14:textId="6830DC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17,81,482 </w:t>
            </w:r>
          </w:p>
        </w:tc>
        <w:tc>
          <w:tcPr>
            <w:tcW w:w="1742" w:type="dxa"/>
            <w:tcBorders>
              <w:top w:val="nil"/>
              <w:left w:val="nil"/>
              <w:bottom w:val="single" w:sz="4" w:space="0" w:color="auto"/>
              <w:right w:val="single" w:sz="4" w:space="0" w:color="auto"/>
            </w:tcBorders>
            <w:shd w:val="clear" w:color="auto" w:fill="auto"/>
            <w:noWrap/>
            <w:hideMark/>
          </w:tcPr>
          <w:p w14:paraId="671857D3" w14:textId="285CD4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17,81,482 </w:t>
            </w:r>
          </w:p>
        </w:tc>
        <w:tc>
          <w:tcPr>
            <w:tcW w:w="1649" w:type="dxa"/>
            <w:tcBorders>
              <w:top w:val="nil"/>
              <w:left w:val="nil"/>
              <w:bottom w:val="single" w:sz="4" w:space="0" w:color="auto"/>
              <w:right w:val="single" w:sz="4" w:space="0" w:color="auto"/>
            </w:tcBorders>
            <w:shd w:val="clear" w:color="auto" w:fill="auto"/>
            <w:noWrap/>
            <w:hideMark/>
          </w:tcPr>
          <w:p w14:paraId="2BEE28D9" w14:textId="315D67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A1D596" w14:textId="392935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8BC3A4" w14:textId="49EBA2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4AB1364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59AEB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117</w:t>
            </w:r>
          </w:p>
        </w:tc>
        <w:tc>
          <w:tcPr>
            <w:tcW w:w="0" w:type="auto"/>
            <w:tcBorders>
              <w:top w:val="nil"/>
              <w:left w:val="nil"/>
              <w:bottom w:val="single" w:sz="4" w:space="0" w:color="auto"/>
              <w:right w:val="single" w:sz="4" w:space="0" w:color="auto"/>
            </w:tcBorders>
            <w:shd w:val="clear" w:color="auto" w:fill="auto"/>
            <w:hideMark/>
          </w:tcPr>
          <w:p w14:paraId="369104FD" w14:textId="42A5F0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Diva </w:t>
            </w:r>
            <w:proofErr w:type="spellStart"/>
            <w:r>
              <w:rPr>
                <w:rFonts w:ascii="Calibri" w:hAnsi="Calibri"/>
                <w:color w:val="000000"/>
              </w:rPr>
              <w:t>Envitec</w:t>
            </w:r>
            <w:proofErr w:type="spellEnd"/>
            <w:r>
              <w:rPr>
                <w:rFonts w:ascii="Calibri" w:hAnsi="Calibri"/>
                <w:color w:val="000000"/>
              </w:rPr>
              <w:t xml:space="preserve">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74793B91" w14:textId="5F6CCF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1,82,90,406 </w:t>
            </w:r>
          </w:p>
        </w:tc>
        <w:tc>
          <w:tcPr>
            <w:tcW w:w="1742" w:type="dxa"/>
            <w:tcBorders>
              <w:top w:val="nil"/>
              <w:left w:val="nil"/>
              <w:bottom w:val="single" w:sz="4" w:space="0" w:color="auto"/>
              <w:right w:val="single" w:sz="4" w:space="0" w:color="auto"/>
            </w:tcBorders>
            <w:shd w:val="clear" w:color="auto" w:fill="auto"/>
            <w:noWrap/>
            <w:hideMark/>
          </w:tcPr>
          <w:p w14:paraId="69EF2BD3" w14:textId="420EC2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4,17,773 </w:t>
            </w:r>
          </w:p>
        </w:tc>
        <w:tc>
          <w:tcPr>
            <w:tcW w:w="1649" w:type="dxa"/>
            <w:tcBorders>
              <w:top w:val="nil"/>
              <w:left w:val="nil"/>
              <w:bottom w:val="single" w:sz="4" w:space="0" w:color="auto"/>
              <w:right w:val="single" w:sz="4" w:space="0" w:color="auto"/>
            </w:tcBorders>
            <w:shd w:val="clear" w:color="auto" w:fill="auto"/>
            <w:noWrap/>
            <w:hideMark/>
          </w:tcPr>
          <w:p w14:paraId="17712B20" w14:textId="04726F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902C8F" w14:textId="20021E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1,78,72,633 </w:t>
            </w:r>
          </w:p>
        </w:tc>
        <w:tc>
          <w:tcPr>
            <w:tcW w:w="4265" w:type="dxa"/>
            <w:tcBorders>
              <w:top w:val="nil"/>
              <w:left w:val="nil"/>
              <w:bottom w:val="single" w:sz="4" w:space="0" w:color="auto"/>
              <w:right w:val="single" w:sz="8" w:space="0" w:color="auto"/>
            </w:tcBorders>
            <w:shd w:val="clear" w:color="auto" w:fill="auto"/>
            <w:hideMark/>
          </w:tcPr>
          <w:p w14:paraId="150A6429" w14:textId="12E08D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4680B9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7B791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118</w:t>
            </w:r>
          </w:p>
        </w:tc>
        <w:tc>
          <w:tcPr>
            <w:tcW w:w="0" w:type="auto"/>
            <w:tcBorders>
              <w:top w:val="nil"/>
              <w:left w:val="nil"/>
              <w:bottom w:val="single" w:sz="4" w:space="0" w:color="auto"/>
              <w:right w:val="single" w:sz="4" w:space="0" w:color="auto"/>
            </w:tcBorders>
            <w:shd w:val="clear" w:color="auto" w:fill="auto"/>
            <w:hideMark/>
          </w:tcPr>
          <w:p w14:paraId="1AE22009" w14:textId="331130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DMR </w:t>
            </w:r>
            <w:proofErr w:type="spellStart"/>
            <w:r>
              <w:rPr>
                <w:rFonts w:ascii="Calibri" w:hAnsi="Calibri"/>
                <w:color w:val="000000"/>
              </w:rPr>
              <w:t>Hydroengineering</w:t>
            </w:r>
            <w:proofErr w:type="spellEnd"/>
            <w:r>
              <w:rPr>
                <w:rFonts w:ascii="Calibri" w:hAnsi="Calibri"/>
                <w:color w:val="000000"/>
              </w:rPr>
              <w:t xml:space="preserve"> &amp; Infrastructures (P) Ltd.</w:t>
            </w:r>
          </w:p>
        </w:tc>
        <w:tc>
          <w:tcPr>
            <w:tcW w:w="1742" w:type="dxa"/>
            <w:tcBorders>
              <w:top w:val="nil"/>
              <w:left w:val="nil"/>
              <w:bottom w:val="single" w:sz="4" w:space="0" w:color="auto"/>
              <w:right w:val="single" w:sz="4" w:space="0" w:color="auto"/>
            </w:tcBorders>
            <w:shd w:val="clear" w:color="auto" w:fill="auto"/>
            <w:noWrap/>
            <w:hideMark/>
          </w:tcPr>
          <w:p w14:paraId="6FF3AC38" w14:textId="3AA589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11,44,816 </w:t>
            </w:r>
          </w:p>
        </w:tc>
        <w:tc>
          <w:tcPr>
            <w:tcW w:w="1742" w:type="dxa"/>
            <w:tcBorders>
              <w:top w:val="nil"/>
              <w:left w:val="nil"/>
              <w:bottom w:val="single" w:sz="4" w:space="0" w:color="auto"/>
              <w:right w:val="single" w:sz="4" w:space="0" w:color="auto"/>
            </w:tcBorders>
            <w:shd w:val="clear" w:color="auto" w:fill="auto"/>
            <w:noWrap/>
            <w:hideMark/>
          </w:tcPr>
          <w:p w14:paraId="7222CDF6" w14:textId="4D0BA2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7,86,147 </w:t>
            </w:r>
          </w:p>
        </w:tc>
        <w:tc>
          <w:tcPr>
            <w:tcW w:w="1649" w:type="dxa"/>
            <w:tcBorders>
              <w:top w:val="nil"/>
              <w:left w:val="nil"/>
              <w:bottom w:val="single" w:sz="4" w:space="0" w:color="auto"/>
              <w:right w:val="single" w:sz="4" w:space="0" w:color="auto"/>
            </w:tcBorders>
            <w:shd w:val="clear" w:color="auto" w:fill="auto"/>
            <w:noWrap/>
            <w:hideMark/>
          </w:tcPr>
          <w:p w14:paraId="3C444CAE" w14:textId="13CE17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3E81DC" w14:textId="1FE8358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3,58,669 </w:t>
            </w:r>
          </w:p>
        </w:tc>
        <w:tc>
          <w:tcPr>
            <w:tcW w:w="4265" w:type="dxa"/>
            <w:tcBorders>
              <w:top w:val="nil"/>
              <w:left w:val="nil"/>
              <w:bottom w:val="single" w:sz="4" w:space="0" w:color="auto"/>
              <w:right w:val="single" w:sz="8" w:space="0" w:color="auto"/>
            </w:tcBorders>
            <w:shd w:val="clear" w:color="auto" w:fill="auto"/>
            <w:hideMark/>
          </w:tcPr>
          <w:p w14:paraId="300895D0" w14:textId="499BA5A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219342E"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90FD6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119</w:t>
            </w:r>
          </w:p>
        </w:tc>
        <w:tc>
          <w:tcPr>
            <w:tcW w:w="0" w:type="auto"/>
            <w:tcBorders>
              <w:top w:val="nil"/>
              <w:left w:val="nil"/>
              <w:bottom w:val="single" w:sz="4" w:space="0" w:color="auto"/>
              <w:right w:val="single" w:sz="4" w:space="0" w:color="auto"/>
            </w:tcBorders>
            <w:shd w:val="clear" w:color="auto" w:fill="auto"/>
            <w:hideMark/>
          </w:tcPr>
          <w:p w14:paraId="7355A9E2" w14:textId="551F321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Domar</w:t>
            </w:r>
            <w:proofErr w:type="spellEnd"/>
            <w:r>
              <w:rPr>
                <w:rFonts w:ascii="Calibri" w:hAnsi="Calibri"/>
                <w:color w:val="000000"/>
              </w:rPr>
              <w:t xml:space="preserve"> </w:t>
            </w:r>
            <w:proofErr w:type="spellStart"/>
            <w:r>
              <w:rPr>
                <w:rFonts w:ascii="Calibri" w:hAnsi="Calibri"/>
                <w:color w:val="000000"/>
              </w:rPr>
              <w:t>Verma</w:t>
            </w:r>
            <w:proofErr w:type="spellEnd"/>
          </w:p>
        </w:tc>
        <w:tc>
          <w:tcPr>
            <w:tcW w:w="1742" w:type="dxa"/>
            <w:tcBorders>
              <w:top w:val="nil"/>
              <w:left w:val="nil"/>
              <w:bottom w:val="single" w:sz="4" w:space="0" w:color="auto"/>
              <w:right w:val="single" w:sz="4" w:space="0" w:color="auto"/>
            </w:tcBorders>
            <w:shd w:val="clear" w:color="auto" w:fill="auto"/>
            <w:noWrap/>
            <w:hideMark/>
          </w:tcPr>
          <w:p w14:paraId="38634B06" w14:textId="6C26AD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1,60,245 </w:t>
            </w:r>
          </w:p>
        </w:tc>
        <w:tc>
          <w:tcPr>
            <w:tcW w:w="1742" w:type="dxa"/>
            <w:tcBorders>
              <w:top w:val="nil"/>
              <w:left w:val="nil"/>
              <w:bottom w:val="single" w:sz="4" w:space="0" w:color="auto"/>
              <w:right w:val="single" w:sz="4" w:space="0" w:color="auto"/>
            </w:tcBorders>
            <w:shd w:val="clear" w:color="auto" w:fill="auto"/>
            <w:noWrap/>
            <w:hideMark/>
          </w:tcPr>
          <w:p w14:paraId="5441EBD6" w14:textId="0B97D8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1,47,015 </w:t>
            </w:r>
          </w:p>
        </w:tc>
        <w:tc>
          <w:tcPr>
            <w:tcW w:w="1649" w:type="dxa"/>
            <w:tcBorders>
              <w:top w:val="nil"/>
              <w:left w:val="nil"/>
              <w:bottom w:val="single" w:sz="4" w:space="0" w:color="auto"/>
              <w:right w:val="single" w:sz="4" w:space="0" w:color="auto"/>
            </w:tcBorders>
            <w:shd w:val="clear" w:color="auto" w:fill="auto"/>
            <w:noWrap/>
            <w:hideMark/>
          </w:tcPr>
          <w:p w14:paraId="0001559A" w14:textId="005FEA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3D94CA" w14:textId="639573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13,230 </w:t>
            </w:r>
          </w:p>
        </w:tc>
        <w:tc>
          <w:tcPr>
            <w:tcW w:w="4265" w:type="dxa"/>
            <w:tcBorders>
              <w:top w:val="nil"/>
              <w:left w:val="nil"/>
              <w:bottom w:val="single" w:sz="4" w:space="0" w:color="auto"/>
              <w:right w:val="single" w:sz="8" w:space="0" w:color="auto"/>
            </w:tcBorders>
            <w:shd w:val="clear" w:color="auto" w:fill="auto"/>
            <w:hideMark/>
          </w:tcPr>
          <w:p w14:paraId="2B81EACB" w14:textId="665078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2B80DC2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F398A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120</w:t>
            </w:r>
          </w:p>
        </w:tc>
        <w:tc>
          <w:tcPr>
            <w:tcW w:w="0" w:type="auto"/>
            <w:tcBorders>
              <w:top w:val="nil"/>
              <w:left w:val="nil"/>
              <w:bottom w:val="single" w:sz="4" w:space="0" w:color="auto"/>
              <w:right w:val="single" w:sz="4" w:space="0" w:color="auto"/>
            </w:tcBorders>
            <w:shd w:val="clear" w:color="auto" w:fill="auto"/>
            <w:hideMark/>
          </w:tcPr>
          <w:p w14:paraId="1B345DF8" w14:textId="37883B4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Dongfang</w:t>
            </w:r>
            <w:proofErr w:type="spellEnd"/>
            <w:r>
              <w:rPr>
                <w:rFonts w:ascii="Calibri" w:hAnsi="Calibri"/>
                <w:color w:val="000000"/>
              </w:rPr>
              <w:t xml:space="preserve"> Electric (India) Private Limited</w:t>
            </w:r>
          </w:p>
        </w:tc>
        <w:tc>
          <w:tcPr>
            <w:tcW w:w="1742" w:type="dxa"/>
            <w:tcBorders>
              <w:top w:val="nil"/>
              <w:left w:val="nil"/>
              <w:bottom w:val="single" w:sz="4" w:space="0" w:color="auto"/>
              <w:right w:val="single" w:sz="4" w:space="0" w:color="auto"/>
            </w:tcBorders>
            <w:shd w:val="clear" w:color="auto" w:fill="auto"/>
            <w:noWrap/>
            <w:hideMark/>
          </w:tcPr>
          <w:p w14:paraId="4305AD03" w14:textId="3DF8C6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7,67,46,475 </w:t>
            </w:r>
          </w:p>
        </w:tc>
        <w:tc>
          <w:tcPr>
            <w:tcW w:w="1742" w:type="dxa"/>
            <w:tcBorders>
              <w:top w:val="nil"/>
              <w:left w:val="nil"/>
              <w:bottom w:val="single" w:sz="4" w:space="0" w:color="auto"/>
              <w:right w:val="single" w:sz="4" w:space="0" w:color="auto"/>
            </w:tcBorders>
            <w:shd w:val="clear" w:color="auto" w:fill="auto"/>
            <w:noWrap/>
            <w:hideMark/>
          </w:tcPr>
          <w:p w14:paraId="4BCB3597" w14:textId="39AF22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DD3B21A" w14:textId="33969D5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647DE4" w14:textId="23D2E2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7,67,46,475 </w:t>
            </w:r>
          </w:p>
        </w:tc>
        <w:tc>
          <w:tcPr>
            <w:tcW w:w="4265" w:type="dxa"/>
            <w:tcBorders>
              <w:top w:val="nil"/>
              <w:left w:val="nil"/>
              <w:bottom w:val="single" w:sz="4" w:space="0" w:color="auto"/>
              <w:right w:val="single" w:sz="8" w:space="0" w:color="auto"/>
            </w:tcBorders>
            <w:shd w:val="clear" w:color="auto" w:fill="auto"/>
            <w:hideMark/>
          </w:tcPr>
          <w:p w14:paraId="233E63A1" w14:textId="1E1745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E4725" w:rsidRPr="008A4827" w14:paraId="3FE438D6" w14:textId="77777777" w:rsidTr="00587F83">
        <w:trPr>
          <w:trHeight w:val="250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8979C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121</w:t>
            </w:r>
          </w:p>
        </w:tc>
        <w:tc>
          <w:tcPr>
            <w:tcW w:w="0" w:type="auto"/>
            <w:tcBorders>
              <w:top w:val="nil"/>
              <w:left w:val="nil"/>
              <w:bottom w:val="single" w:sz="4" w:space="0" w:color="auto"/>
              <w:right w:val="single" w:sz="4" w:space="0" w:color="auto"/>
            </w:tcBorders>
            <w:shd w:val="clear" w:color="auto" w:fill="auto"/>
            <w:hideMark/>
          </w:tcPr>
          <w:p w14:paraId="7A11FCC4" w14:textId="148C6C9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Dongfang</w:t>
            </w:r>
            <w:proofErr w:type="spellEnd"/>
            <w:r>
              <w:rPr>
                <w:rFonts w:ascii="Calibri" w:hAnsi="Calibri"/>
                <w:color w:val="000000"/>
              </w:rPr>
              <w:t xml:space="preserve"> Electric Corporation</w:t>
            </w:r>
          </w:p>
        </w:tc>
        <w:tc>
          <w:tcPr>
            <w:tcW w:w="1742" w:type="dxa"/>
            <w:tcBorders>
              <w:top w:val="nil"/>
              <w:left w:val="nil"/>
              <w:bottom w:val="single" w:sz="4" w:space="0" w:color="auto"/>
              <w:right w:val="single" w:sz="4" w:space="0" w:color="auto"/>
            </w:tcBorders>
            <w:shd w:val="clear" w:color="auto" w:fill="auto"/>
            <w:noWrap/>
            <w:hideMark/>
          </w:tcPr>
          <w:p w14:paraId="1F1AE8DC" w14:textId="1E2A3B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5,53,37,31,839 </w:t>
            </w:r>
          </w:p>
        </w:tc>
        <w:tc>
          <w:tcPr>
            <w:tcW w:w="1742" w:type="dxa"/>
            <w:tcBorders>
              <w:top w:val="nil"/>
              <w:left w:val="nil"/>
              <w:bottom w:val="single" w:sz="4" w:space="0" w:color="auto"/>
              <w:right w:val="single" w:sz="4" w:space="0" w:color="auto"/>
            </w:tcBorders>
            <w:shd w:val="clear" w:color="auto" w:fill="auto"/>
            <w:noWrap/>
            <w:hideMark/>
          </w:tcPr>
          <w:p w14:paraId="66640AEC" w14:textId="71C74C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5,53,37,31,839 </w:t>
            </w:r>
          </w:p>
        </w:tc>
        <w:tc>
          <w:tcPr>
            <w:tcW w:w="1649" w:type="dxa"/>
            <w:tcBorders>
              <w:top w:val="nil"/>
              <w:left w:val="nil"/>
              <w:bottom w:val="single" w:sz="4" w:space="0" w:color="auto"/>
              <w:right w:val="single" w:sz="4" w:space="0" w:color="auto"/>
            </w:tcBorders>
            <w:shd w:val="clear" w:color="auto" w:fill="auto"/>
            <w:noWrap/>
            <w:hideMark/>
          </w:tcPr>
          <w:p w14:paraId="2703F91F" w14:textId="260D6D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E78D7A0" w14:textId="4FD69E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CF50C42" w14:textId="3F830B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449E717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65430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122</w:t>
            </w:r>
          </w:p>
        </w:tc>
        <w:tc>
          <w:tcPr>
            <w:tcW w:w="0" w:type="auto"/>
            <w:tcBorders>
              <w:top w:val="nil"/>
              <w:left w:val="nil"/>
              <w:bottom w:val="single" w:sz="4" w:space="0" w:color="auto"/>
              <w:right w:val="single" w:sz="4" w:space="0" w:color="auto"/>
            </w:tcBorders>
            <w:shd w:val="clear" w:color="auto" w:fill="auto"/>
            <w:hideMark/>
          </w:tcPr>
          <w:p w14:paraId="14CA5DB6" w14:textId="3BB40AA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Dongfang</w:t>
            </w:r>
            <w:proofErr w:type="spellEnd"/>
            <w:r>
              <w:rPr>
                <w:rFonts w:ascii="Calibri" w:hAnsi="Calibri"/>
                <w:color w:val="000000"/>
              </w:rPr>
              <w:t xml:space="preserve"> Electric Corporation Limited</w:t>
            </w:r>
          </w:p>
        </w:tc>
        <w:tc>
          <w:tcPr>
            <w:tcW w:w="1742" w:type="dxa"/>
            <w:tcBorders>
              <w:top w:val="nil"/>
              <w:left w:val="nil"/>
              <w:bottom w:val="single" w:sz="4" w:space="0" w:color="auto"/>
              <w:right w:val="single" w:sz="4" w:space="0" w:color="auto"/>
            </w:tcBorders>
            <w:shd w:val="clear" w:color="auto" w:fill="auto"/>
            <w:noWrap/>
            <w:hideMark/>
          </w:tcPr>
          <w:p w14:paraId="3279B8A1" w14:textId="566F37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5,16,28,60,691 </w:t>
            </w:r>
          </w:p>
        </w:tc>
        <w:tc>
          <w:tcPr>
            <w:tcW w:w="1742" w:type="dxa"/>
            <w:tcBorders>
              <w:top w:val="nil"/>
              <w:left w:val="nil"/>
              <w:bottom w:val="single" w:sz="4" w:space="0" w:color="auto"/>
              <w:right w:val="single" w:sz="4" w:space="0" w:color="auto"/>
            </w:tcBorders>
            <w:shd w:val="clear" w:color="auto" w:fill="auto"/>
            <w:noWrap/>
            <w:hideMark/>
          </w:tcPr>
          <w:p w14:paraId="02ACC418" w14:textId="3F9713E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8EB8AC3" w14:textId="19793E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F371D9B" w14:textId="32EFF5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5,16,28,60,691 </w:t>
            </w:r>
          </w:p>
        </w:tc>
        <w:tc>
          <w:tcPr>
            <w:tcW w:w="4265" w:type="dxa"/>
            <w:tcBorders>
              <w:top w:val="nil"/>
              <w:left w:val="nil"/>
              <w:bottom w:val="single" w:sz="4" w:space="0" w:color="auto"/>
              <w:right w:val="single" w:sz="8" w:space="0" w:color="auto"/>
            </w:tcBorders>
            <w:shd w:val="clear" w:color="auto" w:fill="auto"/>
            <w:hideMark/>
          </w:tcPr>
          <w:p w14:paraId="407787B8" w14:textId="6D49EF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E4725" w:rsidRPr="008A4827" w14:paraId="1FAE9A28" w14:textId="77777777" w:rsidTr="00587F83">
        <w:trPr>
          <w:trHeight w:val="27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73B0F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123</w:t>
            </w:r>
          </w:p>
        </w:tc>
        <w:tc>
          <w:tcPr>
            <w:tcW w:w="0" w:type="auto"/>
            <w:tcBorders>
              <w:top w:val="nil"/>
              <w:left w:val="nil"/>
              <w:bottom w:val="single" w:sz="4" w:space="0" w:color="auto"/>
              <w:right w:val="single" w:sz="4" w:space="0" w:color="auto"/>
            </w:tcBorders>
            <w:shd w:val="clear" w:color="auto" w:fill="auto"/>
            <w:hideMark/>
          </w:tcPr>
          <w:p w14:paraId="2A59635A" w14:textId="7F332D8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Doshion</w:t>
            </w:r>
            <w:proofErr w:type="spellEnd"/>
            <w:r>
              <w:rPr>
                <w:rFonts w:ascii="Calibri" w:hAnsi="Calibri"/>
                <w:color w:val="000000"/>
              </w:rPr>
              <w:t xml:space="preserve"> Water Solution Private Limited</w:t>
            </w:r>
          </w:p>
        </w:tc>
        <w:tc>
          <w:tcPr>
            <w:tcW w:w="1742" w:type="dxa"/>
            <w:tcBorders>
              <w:top w:val="nil"/>
              <w:left w:val="nil"/>
              <w:bottom w:val="single" w:sz="4" w:space="0" w:color="auto"/>
              <w:right w:val="single" w:sz="4" w:space="0" w:color="auto"/>
            </w:tcBorders>
            <w:shd w:val="clear" w:color="auto" w:fill="auto"/>
            <w:noWrap/>
            <w:hideMark/>
          </w:tcPr>
          <w:p w14:paraId="42454930" w14:textId="48F816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1,37,33,00,000 </w:t>
            </w:r>
          </w:p>
        </w:tc>
        <w:tc>
          <w:tcPr>
            <w:tcW w:w="1742" w:type="dxa"/>
            <w:tcBorders>
              <w:top w:val="nil"/>
              <w:left w:val="nil"/>
              <w:bottom w:val="single" w:sz="4" w:space="0" w:color="auto"/>
              <w:right w:val="single" w:sz="4" w:space="0" w:color="auto"/>
            </w:tcBorders>
            <w:shd w:val="clear" w:color="auto" w:fill="auto"/>
            <w:noWrap/>
            <w:hideMark/>
          </w:tcPr>
          <w:p w14:paraId="771599F0" w14:textId="0B49542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9,47,96,263 </w:t>
            </w:r>
          </w:p>
        </w:tc>
        <w:tc>
          <w:tcPr>
            <w:tcW w:w="1649" w:type="dxa"/>
            <w:tcBorders>
              <w:top w:val="nil"/>
              <w:left w:val="nil"/>
              <w:bottom w:val="single" w:sz="4" w:space="0" w:color="auto"/>
              <w:right w:val="single" w:sz="4" w:space="0" w:color="auto"/>
            </w:tcBorders>
            <w:shd w:val="clear" w:color="auto" w:fill="auto"/>
            <w:noWrap/>
            <w:hideMark/>
          </w:tcPr>
          <w:p w14:paraId="12BF94C9" w14:textId="21494B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BB9B97" w14:textId="3107B1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1,27,85,03,737 </w:t>
            </w:r>
          </w:p>
        </w:tc>
        <w:tc>
          <w:tcPr>
            <w:tcW w:w="4265" w:type="dxa"/>
            <w:tcBorders>
              <w:top w:val="nil"/>
              <w:left w:val="nil"/>
              <w:bottom w:val="single" w:sz="4" w:space="0" w:color="auto"/>
              <w:right w:val="single" w:sz="8" w:space="0" w:color="auto"/>
            </w:tcBorders>
            <w:shd w:val="clear" w:color="auto" w:fill="auto"/>
            <w:hideMark/>
          </w:tcPr>
          <w:p w14:paraId="6A4CCF03" w14:textId="427AFFE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317A367F"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5CB1D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124</w:t>
            </w:r>
          </w:p>
        </w:tc>
        <w:tc>
          <w:tcPr>
            <w:tcW w:w="0" w:type="auto"/>
            <w:tcBorders>
              <w:top w:val="nil"/>
              <w:left w:val="nil"/>
              <w:bottom w:val="single" w:sz="4" w:space="0" w:color="auto"/>
              <w:right w:val="single" w:sz="4" w:space="0" w:color="auto"/>
            </w:tcBorders>
            <w:shd w:val="clear" w:color="auto" w:fill="auto"/>
            <w:hideMark/>
          </w:tcPr>
          <w:p w14:paraId="67207A79" w14:textId="7EE19C5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Dozco</w:t>
            </w:r>
            <w:proofErr w:type="spellEnd"/>
            <w:r>
              <w:rPr>
                <w:rFonts w:ascii="Calibri" w:hAnsi="Calibri"/>
                <w:color w:val="000000"/>
              </w:rPr>
              <w:t xml:space="preserve"> (India)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64075237" w14:textId="630C5E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27,21,232 </w:t>
            </w:r>
          </w:p>
        </w:tc>
        <w:tc>
          <w:tcPr>
            <w:tcW w:w="1742" w:type="dxa"/>
            <w:tcBorders>
              <w:top w:val="nil"/>
              <w:left w:val="nil"/>
              <w:bottom w:val="single" w:sz="4" w:space="0" w:color="auto"/>
              <w:right w:val="single" w:sz="4" w:space="0" w:color="auto"/>
            </w:tcBorders>
            <w:shd w:val="clear" w:color="auto" w:fill="auto"/>
            <w:noWrap/>
            <w:hideMark/>
          </w:tcPr>
          <w:p w14:paraId="07E9F528" w14:textId="442ABD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56EA599" w14:textId="1FE9C0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0D39C8C" w14:textId="2C841F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27,21,232 </w:t>
            </w:r>
          </w:p>
        </w:tc>
        <w:tc>
          <w:tcPr>
            <w:tcW w:w="4265" w:type="dxa"/>
            <w:tcBorders>
              <w:top w:val="nil"/>
              <w:left w:val="nil"/>
              <w:bottom w:val="single" w:sz="4" w:space="0" w:color="auto"/>
              <w:right w:val="single" w:sz="8" w:space="0" w:color="auto"/>
            </w:tcBorders>
            <w:shd w:val="clear" w:color="auto" w:fill="auto"/>
            <w:hideMark/>
          </w:tcPr>
          <w:p w14:paraId="01298905" w14:textId="2C7BFD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AE9419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896A0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125</w:t>
            </w:r>
          </w:p>
        </w:tc>
        <w:tc>
          <w:tcPr>
            <w:tcW w:w="0" w:type="auto"/>
            <w:tcBorders>
              <w:top w:val="nil"/>
              <w:left w:val="nil"/>
              <w:bottom w:val="single" w:sz="4" w:space="0" w:color="auto"/>
              <w:right w:val="single" w:sz="4" w:space="0" w:color="auto"/>
            </w:tcBorders>
            <w:shd w:val="clear" w:color="auto" w:fill="auto"/>
            <w:hideMark/>
          </w:tcPr>
          <w:p w14:paraId="0AB53CE4" w14:textId="514412F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Driplex</w:t>
            </w:r>
            <w:proofErr w:type="spellEnd"/>
            <w:r>
              <w:rPr>
                <w:rFonts w:ascii="Calibri" w:hAnsi="Calibri"/>
                <w:color w:val="000000"/>
              </w:rPr>
              <w:t xml:space="preserve"> Water Engineering International Pvt Ltd</w:t>
            </w:r>
          </w:p>
        </w:tc>
        <w:tc>
          <w:tcPr>
            <w:tcW w:w="1742" w:type="dxa"/>
            <w:tcBorders>
              <w:top w:val="nil"/>
              <w:left w:val="nil"/>
              <w:bottom w:val="single" w:sz="4" w:space="0" w:color="auto"/>
              <w:right w:val="single" w:sz="4" w:space="0" w:color="auto"/>
            </w:tcBorders>
            <w:shd w:val="clear" w:color="auto" w:fill="auto"/>
            <w:noWrap/>
            <w:hideMark/>
          </w:tcPr>
          <w:p w14:paraId="65EDA462" w14:textId="01E148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10,29,87,915 </w:t>
            </w:r>
          </w:p>
        </w:tc>
        <w:tc>
          <w:tcPr>
            <w:tcW w:w="1742" w:type="dxa"/>
            <w:tcBorders>
              <w:top w:val="nil"/>
              <w:left w:val="nil"/>
              <w:bottom w:val="single" w:sz="4" w:space="0" w:color="auto"/>
              <w:right w:val="single" w:sz="4" w:space="0" w:color="auto"/>
            </w:tcBorders>
            <w:shd w:val="clear" w:color="auto" w:fill="auto"/>
            <w:noWrap/>
            <w:hideMark/>
          </w:tcPr>
          <w:p w14:paraId="68C82E39" w14:textId="4A379F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5,23,96,532 </w:t>
            </w:r>
          </w:p>
        </w:tc>
        <w:tc>
          <w:tcPr>
            <w:tcW w:w="1649" w:type="dxa"/>
            <w:tcBorders>
              <w:top w:val="nil"/>
              <w:left w:val="nil"/>
              <w:bottom w:val="single" w:sz="4" w:space="0" w:color="auto"/>
              <w:right w:val="single" w:sz="4" w:space="0" w:color="auto"/>
            </w:tcBorders>
            <w:shd w:val="clear" w:color="auto" w:fill="auto"/>
            <w:noWrap/>
            <w:hideMark/>
          </w:tcPr>
          <w:p w14:paraId="62A22CC0" w14:textId="232DBE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9BBF1C" w14:textId="5C3F1A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5,05,91,383 </w:t>
            </w:r>
          </w:p>
        </w:tc>
        <w:tc>
          <w:tcPr>
            <w:tcW w:w="4265" w:type="dxa"/>
            <w:tcBorders>
              <w:top w:val="nil"/>
              <w:left w:val="nil"/>
              <w:bottom w:val="single" w:sz="4" w:space="0" w:color="auto"/>
              <w:right w:val="single" w:sz="8" w:space="0" w:color="auto"/>
            </w:tcBorders>
            <w:shd w:val="clear" w:color="auto" w:fill="auto"/>
            <w:hideMark/>
          </w:tcPr>
          <w:p w14:paraId="2BFF443A" w14:textId="481660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1. </w:t>
            </w:r>
            <w:proofErr w:type="spellStart"/>
            <w:r>
              <w:rPr>
                <w:rFonts w:ascii="Calibri" w:hAnsi="Calibri"/>
                <w:color w:val="000000"/>
              </w:rPr>
              <w:t>Amarkantak</w:t>
            </w:r>
            <w:proofErr w:type="spellEnd"/>
            <w:r>
              <w:rPr>
                <w:rFonts w:ascii="Calibri" w:hAnsi="Calibri"/>
                <w:color w:val="000000"/>
              </w:rPr>
              <w:t xml:space="preserve"> </w:t>
            </w:r>
            <w:proofErr w:type="gramStart"/>
            <w:r>
              <w:rPr>
                <w:rFonts w:ascii="Calibri" w:hAnsi="Calibri"/>
                <w:color w:val="000000"/>
              </w:rPr>
              <w:t>Project :</w:t>
            </w:r>
            <w:proofErr w:type="gramEnd"/>
            <w:r>
              <w:rPr>
                <w:rFonts w:ascii="Calibri" w:hAnsi="Calibri"/>
                <w:color w:val="000000"/>
              </w:rPr>
              <w:t xml:space="preserve"> Two invoices namely Invoice no. DWE/317/</w:t>
            </w:r>
            <w:proofErr w:type="spellStart"/>
            <w:r>
              <w:rPr>
                <w:rFonts w:ascii="Calibri" w:hAnsi="Calibri"/>
                <w:color w:val="000000"/>
              </w:rPr>
              <w:t>Mech</w:t>
            </w:r>
            <w:proofErr w:type="spellEnd"/>
            <w:r>
              <w:rPr>
                <w:rFonts w:ascii="Calibri" w:hAnsi="Calibri"/>
                <w:color w:val="000000"/>
              </w:rPr>
              <w:t>/006/14 and DWE/317/</w:t>
            </w:r>
            <w:proofErr w:type="spellStart"/>
            <w:r>
              <w:rPr>
                <w:rFonts w:ascii="Calibri" w:hAnsi="Calibri"/>
                <w:color w:val="000000"/>
              </w:rPr>
              <w:t>Mech</w:t>
            </w:r>
            <w:proofErr w:type="spellEnd"/>
            <w:r>
              <w:rPr>
                <w:rFonts w:ascii="Calibri" w:hAnsi="Calibri"/>
                <w:color w:val="000000"/>
              </w:rPr>
              <w:t xml:space="preserve">/017 of </w:t>
            </w:r>
            <w:proofErr w:type="spellStart"/>
            <w:r>
              <w:rPr>
                <w:rFonts w:ascii="Calibri" w:hAnsi="Calibri"/>
                <w:color w:val="000000"/>
              </w:rPr>
              <w:t>Rs</w:t>
            </w:r>
            <w:proofErr w:type="spellEnd"/>
            <w:r>
              <w:rPr>
                <w:rFonts w:ascii="Calibri" w:hAnsi="Calibri"/>
                <w:color w:val="000000"/>
              </w:rPr>
              <w:t xml:space="preserve">. 5 lakhs and </w:t>
            </w:r>
            <w:proofErr w:type="spellStart"/>
            <w:r>
              <w:rPr>
                <w:rFonts w:ascii="Calibri" w:hAnsi="Calibri"/>
                <w:color w:val="000000"/>
              </w:rPr>
              <w:t>Rs</w:t>
            </w:r>
            <w:proofErr w:type="spellEnd"/>
            <w:r>
              <w:rPr>
                <w:rFonts w:ascii="Calibri" w:hAnsi="Calibri"/>
                <w:color w:val="000000"/>
              </w:rPr>
              <w:t>. 4 lakhs respectively, material not received at site as confirmed by Corporate Debtor, hence not admitted. Corresponding claim for C-Form also not admitted.</w:t>
            </w:r>
            <w:r>
              <w:rPr>
                <w:rFonts w:ascii="Calibri" w:hAnsi="Calibri"/>
                <w:color w:val="000000"/>
              </w:rPr>
              <w:br/>
              <w:t xml:space="preserve">2. For </w:t>
            </w:r>
            <w:proofErr w:type="spellStart"/>
            <w:r>
              <w:rPr>
                <w:rFonts w:ascii="Calibri" w:hAnsi="Calibri"/>
                <w:color w:val="000000"/>
              </w:rPr>
              <w:t>Babandh</w:t>
            </w:r>
            <w:proofErr w:type="spellEnd"/>
            <w:r>
              <w:rPr>
                <w:rFonts w:ascii="Calibri" w:hAnsi="Calibri"/>
                <w:color w:val="000000"/>
              </w:rPr>
              <w:t xml:space="preserve">, </w:t>
            </w:r>
            <w:proofErr w:type="spellStart"/>
            <w:r>
              <w:rPr>
                <w:rFonts w:ascii="Calibri" w:hAnsi="Calibri"/>
                <w:color w:val="000000"/>
              </w:rPr>
              <w:t>Vidarbha</w:t>
            </w:r>
            <w:proofErr w:type="spellEnd"/>
            <w:r>
              <w:rPr>
                <w:rFonts w:ascii="Calibri" w:hAnsi="Calibri"/>
                <w:color w:val="000000"/>
              </w:rPr>
              <w:t xml:space="preserve"> and </w:t>
            </w:r>
            <w:proofErr w:type="spellStart"/>
            <w:r>
              <w:rPr>
                <w:rFonts w:ascii="Calibri" w:hAnsi="Calibri"/>
                <w:color w:val="000000"/>
              </w:rPr>
              <w:t>Ennore</w:t>
            </w:r>
            <w:proofErr w:type="spellEnd"/>
            <w:r>
              <w:rPr>
                <w:rFonts w:ascii="Calibri" w:hAnsi="Calibri"/>
                <w:color w:val="000000"/>
              </w:rPr>
              <w:t xml:space="preserve"> Project, no supplies made hence no claims admissible. Design and Drawings were approved by LITL but manufacturing clearance was not given by LITL. The BG submitted by vendor was also discharged and no advance payment was given by LITL for the project</w:t>
            </w:r>
          </w:p>
        </w:tc>
      </w:tr>
      <w:tr w:rsidR="001E4725" w:rsidRPr="008A4827" w14:paraId="0D0EB8F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86D4A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126</w:t>
            </w:r>
          </w:p>
        </w:tc>
        <w:tc>
          <w:tcPr>
            <w:tcW w:w="0" w:type="auto"/>
            <w:tcBorders>
              <w:top w:val="nil"/>
              <w:left w:val="nil"/>
              <w:bottom w:val="single" w:sz="4" w:space="0" w:color="auto"/>
              <w:right w:val="single" w:sz="4" w:space="0" w:color="auto"/>
            </w:tcBorders>
            <w:shd w:val="clear" w:color="auto" w:fill="auto"/>
            <w:hideMark/>
          </w:tcPr>
          <w:p w14:paraId="0C995341" w14:textId="67C8ED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DSP Constructions</w:t>
            </w:r>
          </w:p>
        </w:tc>
        <w:tc>
          <w:tcPr>
            <w:tcW w:w="1742" w:type="dxa"/>
            <w:tcBorders>
              <w:top w:val="nil"/>
              <w:left w:val="nil"/>
              <w:bottom w:val="single" w:sz="4" w:space="0" w:color="auto"/>
              <w:right w:val="single" w:sz="4" w:space="0" w:color="auto"/>
            </w:tcBorders>
            <w:shd w:val="clear" w:color="auto" w:fill="auto"/>
            <w:noWrap/>
            <w:hideMark/>
          </w:tcPr>
          <w:p w14:paraId="711BA1C1" w14:textId="383A28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5,52,907 </w:t>
            </w:r>
          </w:p>
        </w:tc>
        <w:tc>
          <w:tcPr>
            <w:tcW w:w="1742" w:type="dxa"/>
            <w:tcBorders>
              <w:top w:val="nil"/>
              <w:left w:val="nil"/>
              <w:bottom w:val="single" w:sz="4" w:space="0" w:color="auto"/>
              <w:right w:val="single" w:sz="4" w:space="0" w:color="auto"/>
            </w:tcBorders>
            <w:shd w:val="clear" w:color="auto" w:fill="auto"/>
            <w:noWrap/>
            <w:hideMark/>
          </w:tcPr>
          <w:p w14:paraId="4C194B58" w14:textId="0E7125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5,52,907 </w:t>
            </w:r>
          </w:p>
        </w:tc>
        <w:tc>
          <w:tcPr>
            <w:tcW w:w="1649" w:type="dxa"/>
            <w:tcBorders>
              <w:top w:val="nil"/>
              <w:left w:val="nil"/>
              <w:bottom w:val="single" w:sz="4" w:space="0" w:color="auto"/>
              <w:right w:val="single" w:sz="4" w:space="0" w:color="auto"/>
            </w:tcBorders>
            <w:shd w:val="clear" w:color="auto" w:fill="auto"/>
            <w:noWrap/>
            <w:hideMark/>
          </w:tcPr>
          <w:p w14:paraId="016C4DE8" w14:textId="200879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F57614" w14:textId="65784B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DBFAAF9" w14:textId="2947B6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1B2411A8"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D979F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127</w:t>
            </w:r>
          </w:p>
        </w:tc>
        <w:tc>
          <w:tcPr>
            <w:tcW w:w="0" w:type="auto"/>
            <w:tcBorders>
              <w:top w:val="nil"/>
              <w:left w:val="nil"/>
              <w:bottom w:val="single" w:sz="4" w:space="0" w:color="auto"/>
              <w:right w:val="single" w:sz="4" w:space="0" w:color="auto"/>
            </w:tcBorders>
            <w:shd w:val="clear" w:color="auto" w:fill="auto"/>
            <w:hideMark/>
          </w:tcPr>
          <w:p w14:paraId="1A27A480" w14:textId="4D1E7F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Dynamic SS Engineering Co Pvt Ltd</w:t>
            </w:r>
          </w:p>
        </w:tc>
        <w:tc>
          <w:tcPr>
            <w:tcW w:w="1742" w:type="dxa"/>
            <w:tcBorders>
              <w:top w:val="nil"/>
              <w:left w:val="nil"/>
              <w:bottom w:val="single" w:sz="4" w:space="0" w:color="auto"/>
              <w:right w:val="single" w:sz="4" w:space="0" w:color="auto"/>
            </w:tcBorders>
            <w:shd w:val="clear" w:color="auto" w:fill="auto"/>
            <w:noWrap/>
            <w:hideMark/>
          </w:tcPr>
          <w:p w14:paraId="7DDE7616" w14:textId="41F3B3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77,43,196 </w:t>
            </w:r>
          </w:p>
        </w:tc>
        <w:tc>
          <w:tcPr>
            <w:tcW w:w="1742" w:type="dxa"/>
            <w:tcBorders>
              <w:top w:val="nil"/>
              <w:left w:val="nil"/>
              <w:bottom w:val="single" w:sz="4" w:space="0" w:color="auto"/>
              <w:right w:val="single" w:sz="4" w:space="0" w:color="auto"/>
            </w:tcBorders>
            <w:shd w:val="clear" w:color="auto" w:fill="auto"/>
            <w:noWrap/>
            <w:hideMark/>
          </w:tcPr>
          <w:p w14:paraId="5A65194C" w14:textId="000C22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3885F09" w14:textId="2F72AE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1B2C1B9" w14:textId="3075EF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77,43,196 </w:t>
            </w:r>
          </w:p>
        </w:tc>
        <w:tc>
          <w:tcPr>
            <w:tcW w:w="4265" w:type="dxa"/>
            <w:tcBorders>
              <w:top w:val="nil"/>
              <w:left w:val="nil"/>
              <w:bottom w:val="single" w:sz="4" w:space="0" w:color="auto"/>
              <w:right w:val="single" w:sz="8" w:space="0" w:color="auto"/>
            </w:tcBorders>
            <w:shd w:val="clear" w:color="auto" w:fill="auto"/>
            <w:hideMark/>
          </w:tcPr>
          <w:p w14:paraId="51BEADF3" w14:textId="4F5198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claimed towards Pending invoice, Retention Money, and Withheld amount can be admitted</w:t>
            </w:r>
            <w:r>
              <w:rPr>
                <w:rFonts w:ascii="Calibri" w:hAnsi="Calibri"/>
                <w:color w:val="000000"/>
              </w:rPr>
              <w:br/>
              <w:t xml:space="preserve">-However amount claimed towards </w:t>
            </w:r>
            <w:proofErr w:type="spellStart"/>
            <w:r>
              <w:rPr>
                <w:rFonts w:ascii="Calibri" w:hAnsi="Calibri"/>
                <w:color w:val="000000"/>
              </w:rPr>
              <w:t>Costruction</w:t>
            </w:r>
            <w:proofErr w:type="spellEnd"/>
            <w:r>
              <w:rPr>
                <w:rFonts w:ascii="Calibri" w:hAnsi="Calibri"/>
                <w:color w:val="000000"/>
              </w:rPr>
              <w:t xml:space="preserve"> of Labour colony, Providing watch and ward, repair charges of labour colony, Bank charges towards ABG and PBG and Staff salary not admissible due to these not being part of the contractual liability of the corporate debtor</w:t>
            </w:r>
            <w:r>
              <w:rPr>
                <w:rFonts w:ascii="Calibri" w:hAnsi="Calibri"/>
                <w:color w:val="000000"/>
              </w:rPr>
              <w:br/>
              <w:t>-There is an unadjusted advance lying in the books of corporate debtor to be recovered from the vendor</w:t>
            </w:r>
            <w:r>
              <w:rPr>
                <w:rFonts w:ascii="Calibri" w:hAnsi="Calibri"/>
                <w:color w:val="000000"/>
              </w:rPr>
              <w:br/>
              <w:t>-After adjustment of above admissible amounts against unadjusted advance, net position is a receivable from the vendor as per books of accounts of Corporate Debtor</w:t>
            </w:r>
            <w:r>
              <w:rPr>
                <w:rFonts w:ascii="Calibri" w:hAnsi="Calibri"/>
                <w:color w:val="000000"/>
              </w:rPr>
              <w:br/>
              <w:t>-Hence entire claim is inadmissible</w:t>
            </w:r>
          </w:p>
        </w:tc>
      </w:tr>
      <w:tr w:rsidR="001E4725" w:rsidRPr="008A4827" w14:paraId="2A3B0D3A"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C60D5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128</w:t>
            </w:r>
          </w:p>
        </w:tc>
        <w:tc>
          <w:tcPr>
            <w:tcW w:w="0" w:type="auto"/>
            <w:tcBorders>
              <w:top w:val="nil"/>
              <w:left w:val="nil"/>
              <w:bottom w:val="single" w:sz="4" w:space="0" w:color="auto"/>
              <w:right w:val="single" w:sz="4" w:space="0" w:color="auto"/>
            </w:tcBorders>
            <w:shd w:val="clear" w:color="auto" w:fill="auto"/>
            <w:hideMark/>
          </w:tcPr>
          <w:p w14:paraId="35FB4628" w14:textId="1D9BE1E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Ecodea</w:t>
            </w:r>
            <w:proofErr w:type="spellEnd"/>
            <w:r>
              <w:rPr>
                <w:rFonts w:ascii="Calibri" w:hAnsi="Calibri"/>
                <w:color w:val="000000"/>
              </w:rPr>
              <w:t xml:space="preserve"> Projects and Control Pvt </w:t>
            </w:r>
            <w:proofErr w:type="spellStart"/>
            <w:r>
              <w:rPr>
                <w:rFonts w:ascii="Calibri" w:hAnsi="Calibri"/>
                <w:color w:val="000000"/>
              </w:rPr>
              <w:t>ltds</w:t>
            </w:r>
            <w:proofErr w:type="spellEnd"/>
          </w:p>
        </w:tc>
        <w:tc>
          <w:tcPr>
            <w:tcW w:w="1742" w:type="dxa"/>
            <w:tcBorders>
              <w:top w:val="nil"/>
              <w:left w:val="nil"/>
              <w:bottom w:val="single" w:sz="4" w:space="0" w:color="auto"/>
              <w:right w:val="single" w:sz="4" w:space="0" w:color="auto"/>
            </w:tcBorders>
            <w:shd w:val="clear" w:color="auto" w:fill="auto"/>
            <w:noWrap/>
            <w:hideMark/>
          </w:tcPr>
          <w:p w14:paraId="03BF4E2B" w14:textId="60A570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92,14,910 </w:t>
            </w:r>
          </w:p>
        </w:tc>
        <w:tc>
          <w:tcPr>
            <w:tcW w:w="1742" w:type="dxa"/>
            <w:tcBorders>
              <w:top w:val="nil"/>
              <w:left w:val="nil"/>
              <w:bottom w:val="single" w:sz="4" w:space="0" w:color="auto"/>
              <w:right w:val="single" w:sz="4" w:space="0" w:color="auto"/>
            </w:tcBorders>
            <w:shd w:val="clear" w:color="auto" w:fill="auto"/>
            <w:noWrap/>
            <w:hideMark/>
          </w:tcPr>
          <w:p w14:paraId="5D266EBB" w14:textId="63CFF4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63,73,925 </w:t>
            </w:r>
          </w:p>
        </w:tc>
        <w:tc>
          <w:tcPr>
            <w:tcW w:w="1649" w:type="dxa"/>
            <w:tcBorders>
              <w:top w:val="nil"/>
              <w:left w:val="nil"/>
              <w:bottom w:val="single" w:sz="4" w:space="0" w:color="auto"/>
              <w:right w:val="single" w:sz="4" w:space="0" w:color="auto"/>
            </w:tcBorders>
            <w:shd w:val="clear" w:color="auto" w:fill="auto"/>
            <w:noWrap/>
            <w:hideMark/>
          </w:tcPr>
          <w:p w14:paraId="2672F518" w14:textId="7E8E3B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31688C" w14:textId="31F1DE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28,40,985 </w:t>
            </w:r>
          </w:p>
        </w:tc>
        <w:tc>
          <w:tcPr>
            <w:tcW w:w="4265" w:type="dxa"/>
            <w:tcBorders>
              <w:top w:val="nil"/>
              <w:left w:val="nil"/>
              <w:bottom w:val="single" w:sz="4" w:space="0" w:color="auto"/>
              <w:right w:val="single" w:sz="8" w:space="0" w:color="auto"/>
            </w:tcBorders>
            <w:shd w:val="clear" w:color="auto" w:fill="auto"/>
            <w:hideMark/>
          </w:tcPr>
          <w:p w14:paraId="398479A2" w14:textId="32A5FE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008519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77279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129</w:t>
            </w:r>
          </w:p>
        </w:tc>
        <w:tc>
          <w:tcPr>
            <w:tcW w:w="0" w:type="auto"/>
            <w:tcBorders>
              <w:top w:val="nil"/>
              <w:left w:val="nil"/>
              <w:bottom w:val="single" w:sz="4" w:space="0" w:color="auto"/>
              <w:right w:val="single" w:sz="4" w:space="0" w:color="auto"/>
            </w:tcBorders>
            <w:shd w:val="clear" w:color="auto" w:fill="auto"/>
            <w:hideMark/>
          </w:tcPr>
          <w:p w14:paraId="14368434" w14:textId="1B8C8D7A"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Elecon</w:t>
            </w:r>
            <w:proofErr w:type="spellEnd"/>
            <w:r>
              <w:rPr>
                <w:rFonts w:ascii="Calibri" w:hAnsi="Calibri"/>
                <w:color w:val="000000"/>
              </w:rPr>
              <w:t xml:space="preserve"> Engineering Co. Ltd. (Griffin)</w:t>
            </w:r>
          </w:p>
        </w:tc>
        <w:tc>
          <w:tcPr>
            <w:tcW w:w="1742" w:type="dxa"/>
            <w:tcBorders>
              <w:top w:val="nil"/>
              <w:left w:val="nil"/>
              <w:bottom w:val="single" w:sz="4" w:space="0" w:color="auto"/>
              <w:right w:val="single" w:sz="4" w:space="0" w:color="auto"/>
            </w:tcBorders>
            <w:shd w:val="clear" w:color="auto" w:fill="auto"/>
            <w:noWrap/>
            <w:hideMark/>
          </w:tcPr>
          <w:p w14:paraId="0A7A8926" w14:textId="35CFE3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1,32,07,798 </w:t>
            </w:r>
          </w:p>
        </w:tc>
        <w:tc>
          <w:tcPr>
            <w:tcW w:w="1742" w:type="dxa"/>
            <w:tcBorders>
              <w:top w:val="nil"/>
              <w:left w:val="nil"/>
              <w:bottom w:val="single" w:sz="4" w:space="0" w:color="auto"/>
              <w:right w:val="single" w:sz="4" w:space="0" w:color="auto"/>
            </w:tcBorders>
            <w:shd w:val="clear" w:color="auto" w:fill="auto"/>
            <w:noWrap/>
            <w:hideMark/>
          </w:tcPr>
          <w:p w14:paraId="19EC2A82" w14:textId="55D44F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4277D71" w14:textId="4C5A6D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042514" w14:textId="5590FB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1,32,07,798 </w:t>
            </w:r>
          </w:p>
        </w:tc>
        <w:tc>
          <w:tcPr>
            <w:tcW w:w="4265" w:type="dxa"/>
            <w:tcBorders>
              <w:top w:val="nil"/>
              <w:left w:val="nil"/>
              <w:bottom w:val="single" w:sz="4" w:space="0" w:color="auto"/>
              <w:right w:val="single" w:sz="8" w:space="0" w:color="auto"/>
            </w:tcBorders>
            <w:shd w:val="clear" w:color="auto" w:fill="auto"/>
            <w:hideMark/>
          </w:tcPr>
          <w:p w14:paraId="1C0F3F9E" w14:textId="75B741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FCAB94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2EC26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130</w:t>
            </w:r>
          </w:p>
        </w:tc>
        <w:tc>
          <w:tcPr>
            <w:tcW w:w="0" w:type="auto"/>
            <w:tcBorders>
              <w:top w:val="nil"/>
              <w:left w:val="nil"/>
              <w:bottom w:val="single" w:sz="4" w:space="0" w:color="auto"/>
              <w:right w:val="single" w:sz="4" w:space="0" w:color="auto"/>
            </w:tcBorders>
            <w:shd w:val="clear" w:color="auto" w:fill="auto"/>
            <w:hideMark/>
          </w:tcPr>
          <w:p w14:paraId="5EE3E9BD" w14:textId="2BB4418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Elecon</w:t>
            </w:r>
            <w:proofErr w:type="spellEnd"/>
            <w:r>
              <w:rPr>
                <w:rFonts w:ascii="Calibri" w:hAnsi="Calibri"/>
                <w:color w:val="000000"/>
              </w:rPr>
              <w:t xml:space="preserve"> Engineering Co. Ltd. (Udupi)</w:t>
            </w:r>
          </w:p>
        </w:tc>
        <w:tc>
          <w:tcPr>
            <w:tcW w:w="1742" w:type="dxa"/>
            <w:tcBorders>
              <w:top w:val="nil"/>
              <w:left w:val="nil"/>
              <w:bottom w:val="single" w:sz="4" w:space="0" w:color="auto"/>
              <w:right w:val="single" w:sz="4" w:space="0" w:color="auto"/>
            </w:tcBorders>
            <w:shd w:val="clear" w:color="auto" w:fill="auto"/>
            <w:noWrap/>
            <w:hideMark/>
          </w:tcPr>
          <w:p w14:paraId="688AE414" w14:textId="74A89E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88,30,851 </w:t>
            </w:r>
          </w:p>
        </w:tc>
        <w:tc>
          <w:tcPr>
            <w:tcW w:w="1742" w:type="dxa"/>
            <w:tcBorders>
              <w:top w:val="nil"/>
              <w:left w:val="nil"/>
              <w:bottom w:val="single" w:sz="4" w:space="0" w:color="auto"/>
              <w:right w:val="single" w:sz="4" w:space="0" w:color="auto"/>
            </w:tcBorders>
            <w:shd w:val="clear" w:color="auto" w:fill="auto"/>
            <w:noWrap/>
            <w:hideMark/>
          </w:tcPr>
          <w:p w14:paraId="335CCD1A" w14:textId="7736F7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37,34,000 </w:t>
            </w:r>
          </w:p>
        </w:tc>
        <w:tc>
          <w:tcPr>
            <w:tcW w:w="1649" w:type="dxa"/>
            <w:tcBorders>
              <w:top w:val="nil"/>
              <w:left w:val="nil"/>
              <w:bottom w:val="single" w:sz="4" w:space="0" w:color="auto"/>
              <w:right w:val="single" w:sz="4" w:space="0" w:color="auto"/>
            </w:tcBorders>
            <w:shd w:val="clear" w:color="auto" w:fill="auto"/>
            <w:noWrap/>
            <w:hideMark/>
          </w:tcPr>
          <w:p w14:paraId="0A351F43" w14:textId="77103D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FD0563" w14:textId="7E9FF0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50,96,851 </w:t>
            </w:r>
          </w:p>
        </w:tc>
        <w:tc>
          <w:tcPr>
            <w:tcW w:w="4265" w:type="dxa"/>
            <w:tcBorders>
              <w:top w:val="nil"/>
              <w:left w:val="nil"/>
              <w:bottom w:val="single" w:sz="4" w:space="0" w:color="auto"/>
              <w:right w:val="single" w:sz="8" w:space="0" w:color="auto"/>
            </w:tcBorders>
            <w:shd w:val="clear" w:color="auto" w:fill="auto"/>
            <w:hideMark/>
          </w:tcPr>
          <w:p w14:paraId="2FC47BB6" w14:textId="425363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288338F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33A40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131</w:t>
            </w:r>
          </w:p>
        </w:tc>
        <w:tc>
          <w:tcPr>
            <w:tcW w:w="0" w:type="auto"/>
            <w:tcBorders>
              <w:top w:val="nil"/>
              <w:left w:val="nil"/>
              <w:bottom w:val="single" w:sz="4" w:space="0" w:color="auto"/>
              <w:right w:val="single" w:sz="4" w:space="0" w:color="auto"/>
            </w:tcBorders>
            <w:shd w:val="clear" w:color="auto" w:fill="auto"/>
            <w:hideMark/>
          </w:tcPr>
          <w:p w14:paraId="3B2961D6" w14:textId="494370F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Elecon</w:t>
            </w:r>
            <w:proofErr w:type="spellEnd"/>
            <w:r>
              <w:rPr>
                <w:rFonts w:ascii="Calibri" w:hAnsi="Calibri"/>
                <w:color w:val="000000"/>
              </w:rPr>
              <w:t xml:space="preserve"> Engineering Co. Ltd. (</w:t>
            </w:r>
            <w:proofErr w:type="spellStart"/>
            <w:r>
              <w:rPr>
                <w:rFonts w:ascii="Calibri" w:hAnsi="Calibri"/>
                <w:color w:val="000000"/>
              </w:rPr>
              <w:t>Wardha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3D9B23C9" w14:textId="1DCAB2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1,84,25,895 </w:t>
            </w:r>
          </w:p>
        </w:tc>
        <w:tc>
          <w:tcPr>
            <w:tcW w:w="1742" w:type="dxa"/>
            <w:tcBorders>
              <w:top w:val="nil"/>
              <w:left w:val="nil"/>
              <w:bottom w:val="single" w:sz="4" w:space="0" w:color="auto"/>
              <w:right w:val="single" w:sz="4" w:space="0" w:color="auto"/>
            </w:tcBorders>
            <w:shd w:val="clear" w:color="auto" w:fill="auto"/>
            <w:noWrap/>
            <w:hideMark/>
          </w:tcPr>
          <w:p w14:paraId="03B8B615" w14:textId="1AC88B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71,12,046 </w:t>
            </w:r>
          </w:p>
        </w:tc>
        <w:tc>
          <w:tcPr>
            <w:tcW w:w="1649" w:type="dxa"/>
            <w:tcBorders>
              <w:top w:val="nil"/>
              <w:left w:val="nil"/>
              <w:bottom w:val="single" w:sz="4" w:space="0" w:color="auto"/>
              <w:right w:val="single" w:sz="4" w:space="0" w:color="auto"/>
            </w:tcBorders>
            <w:shd w:val="clear" w:color="auto" w:fill="auto"/>
            <w:noWrap/>
            <w:hideMark/>
          </w:tcPr>
          <w:p w14:paraId="602DF1DC" w14:textId="77FF61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A46188" w14:textId="44C990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1,13,13,849 </w:t>
            </w:r>
          </w:p>
        </w:tc>
        <w:tc>
          <w:tcPr>
            <w:tcW w:w="4265" w:type="dxa"/>
            <w:tcBorders>
              <w:top w:val="nil"/>
              <w:left w:val="nil"/>
              <w:bottom w:val="single" w:sz="4" w:space="0" w:color="auto"/>
              <w:right w:val="single" w:sz="8" w:space="0" w:color="auto"/>
            </w:tcBorders>
            <w:shd w:val="clear" w:color="auto" w:fill="auto"/>
            <w:hideMark/>
          </w:tcPr>
          <w:p w14:paraId="063E8BBB" w14:textId="108525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 xml:space="preserve">Interest : Not admissible </w:t>
            </w:r>
          </w:p>
        </w:tc>
      </w:tr>
      <w:tr w:rsidR="001E4725" w:rsidRPr="008A4827" w14:paraId="1E351F0C"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2C04E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132</w:t>
            </w:r>
          </w:p>
        </w:tc>
        <w:tc>
          <w:tcPr>
            <w:tcW w:w="0" w:type="auto"/>
            <w:tcBorders>
              <w:top w:val="nil"/>
              <w:left w:val="nil"/>
              <w:bottom w:val="single" w:sz="4" w:space="0" w:color="auto"/>
              <w:right w:val="single" w:sz="4" w:space="0" w:color="auto"/>
            </w:tcBorders>
            <w:shd w:val="clear" w:color="auto" w:fill="auto"/>
            <w:hideMark/>
          </w:tcPr>
          <w:p w14:paraId="2CC5418D" w14:textId="6568DB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EMCO Ltd</w:t>
            </w:r>
          </w:p>
        </w:tc>
        <w:tc>
          <w:tcPr>
            <w:tcW w:w="1742" w:type="dxa"/>
            <w:tcBorders>
              <w:top w:val="nil"/>
              <w:left w:val="nil"/>
              <w:bottom w:val="single" w:sz="4" w:space="0" w:color="auto"/>
              <w:right w:val="single" w:sz="4" w:space="0" w:color="auto"/>
            </w:tcBorders>
            <w:shd w:val="clear" w:color="auto" w:fill="auto"/>
            <w:noWrap/>
            <w:hideMark/>
          </w:tcPr>
          <w:p w14:paraId="26708F12" w14:textId="084FF0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2,25,86,627 </w:t>
            </w:r>
          </w:p>
        </w:tc>
        <w:tc>
          <w:tcPr>
            <w:tcW w:w="1742" w:type="dxa"/>
            <w:tcBorders>
              <w:top w:val="nil"/>
              <w:left w:val="nil"/>
              <w:bottom w:val="single" w:sz="4" w:space="0" w:color="auto"/>
              <w:right w:val="single" w:sz="4" w:space="0" w:color="auto"/>
            </w:tcBorders>
            <w:shd w:val="clear" w:color="auto" w:fill="auto"/>
            <w:noWrap/>
            <w:hideMark/>
          </w:tcPr>
          <w:p w14:paraId="472D7F01" w14:textId="7E96A9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17,40,947 </w:t>
            </w:r>
          </w:p>
        </w:tc>
        <w:tc>
          <w:tcPr>
            <w:tcW w:w="1649" w:type="dxa"/>
            <w:tcBorders>
              <w:top w:val="nil"/>
              <w:left w:val="nil"/>
              <w:bottom w:val="single" w:sz="4" w:space="0" w:color="auto"/>
              <w:right w:val="single" w:sz="4" w:space="0" w:color="auto"/>
            </w:tcBorders>
            <w:shd w:val="clear" w:color="auto" w:fill="auto"/>
            <w:noWrap/>
            <w:hideMark/>
          </w:tcPr>
          <w:p w14:paraId="376E1E8F" w14:textId="2819FB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971B95" w14:textId="3B607E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2,08,45,680 </w:t>
            </w:r>
          </w:p>
        </w:tc>
        <w:tc>
          <w:tcPr>
            <w:tcW w:w="4265" w:type="dxa"/>
            <w:tcBorders>
              <w:top w:val="nil"/>
              <w:left w:val="nil"/>
              <w:bottom w:val="single" w:sz="4" w:space="0" w:color="auto"/>
              <w:right w:val="single" w:sz="8" w:space="0" w:color="auto"/>
            </w:tcBorders>
            <w:shd w:val="clear" w:color="auto" w:fill="auto"/>
            <w:hideMark/>
          </w:tcPr>
          <w:p w14:paraId="3E09EF7B" w14:textId="1ED9CA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balance is related to PO raised by </w:t>
            </w:r>
            <w:proofErr w:type="spellStart"/>
            <w:r>
              <w:rPr>
                <w:rFonts w:ascii="Calibri" w:hAnsi="Calibri"/>
                <w:color w:val="000000"/>
              </w:rPr>
              <w:t>Lanco</w:t>
            </w:r>
            <w:proofErr w:type="spellEnd"/>
            <w:r>
              <w:rPr>
                <w:rFonts w:ascii="Calibri" w:hAnsi="Calibri"/>
                <w:color w:val="000000"/>
              </w:rPr>
              <w:t xml:space="preserve"> solar hence rejected</w:t>
            </w:r>
            <w:r>
              <w:rPr>
                <w:rFonts w:ascii="Calibri" w:hAnsi="Calibri"/>
                <w:color w:val="000000"/>
              </w:rPr>
              <w:br/>
              <w:t xml:space="preserve">Interest : Not admissible </w:t>
            </w:r>
          </w:p>
        </w:tc>
      </w:tr>
      <w:tr w:rsidR="001E4725" w:rsidRPr="008A4827" w14:paraId="07E6F4A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F4CF4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133</w:t>
            </w:r>
          </w:p>
        </w:tc>
        <w:tc>
          <w:tcPr>
            <w:tcW w:w="0" w:type="auto"/>
            <w:tcBorders>
              <w:top w:val="nil"/>
              <w:left w:val="nil"/>
              <w:bottom w:val="single" w:sz="4" w:space="0" w:color="auto"/>
              <w:right w:val="single" w:sz="4" w:space="0" w:color="auto"/>
            </w:tcBorders>
            <w:shd w:val="clear" w:color="auto" w:fill="auto"/>
            <w:hideMark/>
          </w:tcPr>
          <w:p w14:paraId="28C087F3" w14:textId="126DC26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Enabul</w:t>
            </w:r>
            <w:proofErr w:type="spellEnd"/>
            <w:r>
              <w:rPr>
                <w:rFonts w:ascii="Calibri" w:hAnsi="Calibri"/>
                <w:color w:val="000000"/>
              </w:rPr>
              <w:t xml:space="preserve"> </w:t>
            </w:r>
            <w:proofErr w:type="spellStart"/>
            <w:r>
              <w:rPr>
                <w:rFonts w:ascii="Calibri" w:hAnsi="Calibri"/>
                <w:color w:val="000000"/>
              </w:rPr>
              <w:t>Hoque</w:t>
            </w:r>
            <w:proofErr w:type="spellEnd"/>
          </w:p>
        </w:tc>
        <w:tc>
          <w:tcPr>
            <w:tcW w:w="1742" w:type="dxa"/>
            <w:tcBorders>
              <w:top w:val="nil"/>
              <w:left w:val="nil"/>
              <w:bottom w:val="single" w:sz="4" w:space="0" w:color="auto"/>
              <w:right w:val="single" w:sz="4" w:space="0" w:color="auto"/>
            </w:tcBorders>
            <w:shd w:val="clear" w:color="auto" w:fill="auto"/>
            <w:noWrap/>
            <w:hideMark/>
          </w:tcPr>
          <w:p w14:paraId="7D2C2EBE" w14:textId="28D0A0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11,50,220 </w:t>
            </w:r>
          </w:p>
        </w:tc>
        <w:tc>
          <w:tcPr>
            <w:tcW w:w="1742" w:type="dxa"/>
            <w:tcBorders>
              <w:top w:val="nil"/>
              <w:left w:val="nil"/>
              <w:bottom w:val="single" w:sz="4" w:space="0" w:color="auto"/>
              <w:right w:val="single" w:sz="4" w:space="0" w:color="auto"/>
            </w:tcBorders>
            <w:shd w:val="clear" w:color="auto" w:fill="auto"/>
            <w:noWrap/>
            <w:hideMark/>
          </w:tcPr>
          <w:p w14:paraId="230A3B71" w14:textId="146859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11,50,220 </w:t>
            </w:r>
          </w:p>
        </w:tc>
        <w:tc>
          <w:tcPr>
            <w:tcW w:w="1649" w:type="dxa"/>
            <w:tcBorders>
              <w:top w:val="nil"/>
              <w:left w:val="nil"/>
              <w:bottom w:val="single" w:sz="4" w:space="0" w:color="auto"/>
              <w:right w:val="single" w:sz="4" w:space="0" w:color="auto"/>
            </w:tcBorders>
            <w:shd w:val="clear" w:color="auto" w:fill="auto"/>
            <w:noWrap/>
            <w:hideMark/>
          </w:tcPr>
          <w:p w14:paraId="5A9720D0" w14:textId="718859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D29F54" w14:textId="28EEA8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375C91" w14:textId="3CA751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C915DA8" w14:textId="77777777" w:rsidTr="00587F83">
        <w:trPr>
          <w:trHeight w:val="159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456E0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134</w:t>
            </w:r>
          </w:p>
        </w:tc>
        <w:tc>
          <w:tcPr>
            <w:tcW w:w="0" w:type="auto"/>
            <w:tcBorders>
              <w:top w:val="nil"/>
              <w:left w:val="nil"/>
              <w:bottom w:val="single" w:sz="4" w:space="0" w:color="auto"/>
              <w:right w:val="single" w:sz="4" w:space="0" w:color="auto"/>
            </w:tcBorders>
            <w:shd w:val="clear" w:color="auto" w:fill="auto"/>
            <w:hideMark/>
          </w:tcPr>
          <w:p w14:paraId="7C9C0DC9" w14:textId="6A2F6EE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Environnement</w:t>
            </w:r>
            <w:proofErr w:type="spellEnd"/>
            <w:r>
              <w:rPr>
                <w:rFonts w:ascii="Calibri" w:hAnsi="Calibri"/>
                <w:color w:val="000000"/>
              </w:rPr>
              <w:t xml:space="preserve"> Sa India </w:t>
            </w:r>
            <w:proofErr w:type="spellStart"/>
            <w:r>
              <w:rPr>
                <w:rFonts w:ascii="Calibri" w:hAnsi="Calibri"/>
                <w:color w:val="000000"/>
              </w:rPr>
              <w:t>Ovt</w:t>
            </w:r>
            <w:proofErr w:type="spellEnd"/>
            <w:r>
              <w:rPr>
                <w:rFonts w:ascii="Calibri" w:hAnsi="Calibri"/>
                <w:color w:val="000000"/>
              </w:rPr>
              <w:t>. Ltd.</w:t>
            </w:r>
          </w:p>
        </w:tc>
        <w:tc>
          <w:tcPr>
            <w:tcW w:w="1742" w:type="dxa"/>
            <w:tcBorders>
              <w:top w:val="nil"/>
              <w:left w:val="nil"/>
              <w:bottom w:val="single" w:sz="4" w:space="0" w:color="auto"/>
              <w:right w:val="single" w:sz="4" w:space="0" w:color="auto"/>
            </w:tcBorders>
            <w:shd w:val="clear" w:color="auto" w:fill="auto"/>
            <w:noWrap/>
            <w:hideMark/>
          </w:tcPr>
          <w:p w14:paraId="09C9DE25" w14:textId="7EBF7C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48,12,579 </w:t>
            </w:r>
          </w:p>
        </w:tc>
        <w:tc>
          <w:tcPr>
            <w:tcW w:w="1742" w:type="dxa"/>
            <w:tcBorders>
              <w:top w:val="nil"/>
              <w:left w:val="nil"/>
              <w:bottom w:val="single" w:sz="4" w:space="0" w:color="auto"/>
              <w:right w:val="single" w:sz="4" w:space="0" w:color="auto"/>
            </w:tcBorders>
            <w:shd w:val="clear" w:color="auto" w:fill="auto"/>
            <w:noWrap/>
            <w:hideMark/>
          </w:tcPr>
          <w:p w14:paraId="205BEA50" w14:textId="599F28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43,46,890 </w:t>
            </w:r>
          </w:p>
        </w:tc>
        <w:tc>
          <w:tcPr>
            <w:tcW w:w="1649" w:type="dxa"/>
            <w:tcBorders>
              <w:top w:val="nil"/>
              <w:left w:val="nil"/>
              <w:bottom w:val="single" w:sz="4" w:space="0" w:color="auto"/>
              <w:right w:val="single" w:sz="4" w:space="0" w:color="auto"/>
            </w:tcBorders>
            <w:shd w:val="clear" w:color="auto" w:fill="auto"/>
            <w:noWrap/>
            <w:hideMark/>
          </w:tcPr>
          <w:p w14:paraId="0138D3BC" w14:textId="7C83B9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1F9083" w14:textId="186258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4,65,689 </w:t>
            </w:r>
          </w:p>
        </w:tc>
        <w:tc>
          <w:tcPr>
            <w:tcW w:w="4265" w:type="dxa"/>
            <w:tcBorders>
              <w:top w:val="nil"/>
              <w:left w:val="nil"/>
              <w:bottom w:val="single" w:sz="4" w:space="0" w:color="auto"/>
              <w:right w:val="single" w:sz="8" w:space="0" w:color="auto"/>
            </w:tcBorders>
            <w:shd w:val="clear" w:color="auto" w:fill="auto"/>
            <w:hideMark/>
          </w:tcPr>
          <w:p w14:paraId="61F7DACA" w14:textId="340D48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and interest rejected</w:t>
            </w:r>
          </w:p>
        </w:tc>
      </w:tr>
      <w:tr w:rsidR="001E4725" w:rsidRPr="008A4827" w14:paraId="1A6B369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C2F3E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135</w:t>
            </w:r>
          </w:p>
        </w:tc>
        <w:tc>
          <w:tcPr>
            <w:tcW w:w="0" w:type="auto"/>
            <w:tcBorders>
              <w:top w:val="nil"/>
              <w:left w:val="nil"/>
              <w:bottom w:val="single" w:sz="4" w:space="0" w:color="auto"/>
              <w:right w:val="single" w:sz="4" w:space="0" w:color="auto"/>
            </w:tcBorders>
            <w:shd w:val="clear" w:color="auto" w:fill="auto"/>
            <w:hideMark/>
          </w:tcPr>
          <w:p w14:paraId="2514117B" w14:textId="65166B0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Escon</w:t>
            </w:r>
            <w:proofErr w:type="spellEnd"/>
            <w:r>
              <w:rPr>
                <w:rFonts w:ascii="Calibri" w:hAnsi="Calibri"/>
                <w:color w:val="000000"/>
              </w:rPr>
              <w:t xml:space="preserve"> Projects</w:t>
            </w:r>
          </w:p>
        </w:tc>
        <w:tc>
          <w:tcPr>
            <w:tcW w:w="1742" w:type="dxa"/>
            <w:tcBorders>
              <w:top w:val="nil"/>
              <w:left w:val="nil"/>
              <w:bottom w:val="single" w:sz="4" w:space="0" w:color="auto"/>
              <w:right w:val="single" w:sz="4" w:space="0" w:color="auto"/>
            </w:tcBorders>
            <w:shd w:val="clear" w:color="auto" w:fill="auto"/>
            <w:noWrap/>
            <w:hideMark/>
          </w:tcPr>
          <w:p w14:paraId="0DEF5B73" w14:textId="1BE32A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30,37,575 </w:t>
            </w:r>
          </w:p>
        </w:tc>
        <w:tc>
          <w:tcPr>
            <w:tcW w:w="1742" w:type="dxa"/>
            <w:tcBorders>
              <w:top w:val="nil"/>
              <w:left w:val="nil"/>
              <w:bottom w:val="single" w:sz="4" w:space="0" w:color="auto"/>
              <w:right w:val="single" w:sz="4" w:space="0" w:color="auto"/>
            </w:tcBorders>
            <w:shd w:val="clear" w:color="auto" w:fill="auto"/>
            <w:noWrap/>
            <w:hideMark/>
          </w:tcPr>
          <w:p w14:paraId="3294145C" w14:textId="2AC378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18,92,623 </w:t>
            </w:r>
          </w:p>
        </w:tc>
        <w:tc>
          <w:tcPr>
            <w:tcW w:w="1649" w:type="dxa"/>
            <w:tcBorders>
              <w:top w:val="nil"/>
              <w:left w:val="nil"/>
              <w:bottom w:val="single" w:sz="4" w:space="0" w:color="auto"/>
              <w:right w:val="single" w:sz="4" w:space="0" w:color="auto"/>
            </w:tcBorders>
            <w:shd w:val="clear" w:color="auto" w:fill="auto"/>
            <w:noWrap/>
            <w:hideMark/>
          </w:tcPr>
          <w:p w14:paraId="75DDCF22" w14:textId="46B524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6030A7" w14:textId="45CAE2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11,44,952 </w:t>
            </w:r>
          </w:p>
        </w:tc>
        <w:tc>
          <w:tcPr>
            <w:tcW w:w="4265" w:type="dxa"/>
            <w:tcBorders>
              <w:top w:val="nil"/>
              <w:left w:val="nil"/>
              <w:bottom w:val="single" w:sz="4" w:space="0" w:color="auto"/>
              <w:right w:val="single" w:sz="8" w:space="0" w:color="auto"/>
            </w:tcBorders>
            <w:shd w:val="clear" w:color="auto" w:fill="auto"/>
            <w:hideMark/>
          </w:tcPr>
          <w:p w14:paraId="5A3766AF" w14:textId="2BB419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06EAAC4"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1B2C9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136</w:t>
            </w:r>
          </w:p>
        </w:tc>
        <w:tc>
          <w:tcPr>
            <w:tcW w:w="0" w:type="auto"/>
            <w:tcBorders>
              <w:top w:val="nil"/>
              <w:left w:val="nil"/>
              <w:bottom w:val="single" w:sz="4" w:space="0" w:color="auto"/>
              <w:right w:val="single" w:sz="4" w:space="0" w:color="auto"/>
            </w:tcBorders>
            <w:shd w:val="clear" w:color="auto" w:fill="auto"/>
            <w:hideMark/>
          </w:tcPr>
          <w:p w14:paraId="138A1A29" w14:textId="6369193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Ess</w:t>
            </w:r>
            <w:proofErr w:type="spellEnd"/>
            <w:r>
              <w:rPr>
                <w:rFonts w:ascii="Calibri" w:hAnsi="Calibri"/>
                <w:color w:val="000000"/>
              </w:rPr>
              <w:t xml:space="preserve"> </w:t>
            </w:r>
            <w:proofErr w:type="spellStart"/>
            <w:r>
              <w:rPr>
                <w:rFonts w:ascii="Calibri" w:hAnsi="Calibri"/>
                <w:color w:val="000000"/>
              </w:rPr>
              <w:t>Enn</w:t>
            </w:r>
            <w:proofErr w:type="spellEnd"/>
            <w:r>
              <w:rPr>
                <w:rFonts w:ascii="Calibri" w:hAnsi="Calibri"/>
                <w:color w:val="000000"/>
              </w:rPr>
              <w:t xml:space="preserve"> Hydro Suppliers </w:t>
            </w:r>
          </w:p>
        </w:tc>
        <w:tc>
          <w:tcPr>
            <w:tcW w:w="1742" w:type="dxa"/>
            <w:tcBorders>
              <w:top w:val="nil"/>
              <w:left w:val="nil"/>
              <w:bottom w:val="single" w:sz="4" w:space="0" w:color="auto"/>
              <w:right w:val="single" w:sz="4" w:space="0" w:color="auto"/>
            </w:tcBorders>
            <w:shd w:val="clear" w:color="auto" w:fill="auto"/>
            <w:noWrap/>
            <w:hideMark/>
          </w:tcPr>
          <w:p w14:paraId="341A5C0E" w14:textId="654825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6,97,040 </w:t>
            </w:r>
          </w:p>
        </w:tc>
        <w:tc>
          <w:tcPr>
            <w:tcW w:w="1742" w:type="dxa"/>
            <w:tcBorders>
              <w:top w:val="nil"/>
              <w:left w:val="nil"/>
              <w:bottom w:val="single" w:sz="4" w:space="0" w:color="auto"/>
              <w:right w:val="single" w:sz="4" w:space="0" w:color="auto"/>
            </w:tcBorders>
            <w:shd w:val="clear" w:color="auto" w:fill="auto"/>
            <w:noWrap/>
            <w:hideMark/>
          </w:tcPr>
          <w:p w14:paraId="724A51A9" w14:textId="43B0CB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6,74,273 </w:t>
            </w:r>
          </w:p>
        </w:tc>
        <w:tc>
          <w:tcPr>
            <w:tcW w:w="1649" w:type="dxa"/>
            <w:tcBorders>
              <w:top w:val="nil"/>
              <w:left w:val="nil"/>
              <w:bottom w:val="single" w:sz="4" w:space="0" w:color="auto"/>
              <w:right w:val="single" w:sz="4" w:space="0" w:color="auto"/>
            </w:tcBorders>
            <w:shd w:val="clear" w:color="auto" w:fill="auto"/>
            <w:noWrap/>
            <w:hideMark/>
          </w:tcPr>
          <w:p w14:paraId="282BB2A9" w14:textId="3FBE0A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F71D762" w14:textId="7A50C0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22,767 </w:t>
            </w:r>
          </w:p>
        </w:tc>
        <w:tc>
          <w:tcPr>
            <w:tcW w:w="4265" w:type="dxa"/>
            <w:tcBorders>
              <w:top w:val="nil"/>
              <w:left w:val="nil"/>
              <w:bottom w:val="single" w:sz="4" w:space="0" w:color="auto"/>
              <w:right w:val="single" w:sz="8" w:space="0" w:color="auto"/>
            </w:tcBorders>
            <w:shd w:val="clear" w:color="auto" w:fill="auto"/>
            <w:hideMark/>
          </w:tcPr>
          <w:p w14:paraId="3D60AA36" w14:textId="50022B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80F7B5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99F02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137</w:t>
            </w:r>
          </w:p>
        </w:tc>
        <w:tc>
          <w:tcPr>
            <w:tcW w:w="0" w:type="auto"/>
            <w:tcBorders>
              <w:top w:val="nil"/>
              <w:left w:val="nil"/>
              <w:bottom w:val="single" w:sz="4" w:space="0" w:color="auto"/>
              <w:right w:val="single" w:sz="4" w:space="0" w:color="auto"/>
            </w:tcBorders>
            <w:shd w:val="clear" w:color="auto" w:fill="auto"/>
            <w:hideMark/>
          </w:tcPr>
          <w:p w14:paraId="5C9FD96B" w14:textId="607297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Excel Tube Corporation</w:t>
            </w:r>
          </w:p>
        </w:tc>
        <w:tc>
          <w:tcPr>
            <w:tcW w:w="1742" w:type="dxa"/>
            <w:tcBorders>
              <w:top w:val="nil"/>
              <w:left w:val="nil"/>
              <w:bottom w:val="single" w:sz="4" w:space="0" w:color="auto"/>
              <w:right w:val="single" w:sz="4" w:space="0" w:color="auto"/>
            </w:tcBorders>
            <w:shd w:val="clear" w:color="auto" w:fill="auto"/>
            <w:noWrap/>
            <w:hideMark/>
          </w:tcPr>
          <w:p w14:paraId="7B64CD70" w14:textId="25FC0E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6,70,771 </w:t>
            </w:r>
          </w:p>
        </w:tc>
        <w:tc>
          <w:tcPr>
            <w:tcW w:w="1742" w:type="dxa"/>
            <w:tcBorders>
              <w:top w:val="nil"/>
              <w:left w:val="nil"/>
              <w:bottom w:val="single" w:sz="4" w:space="0" w:color="auto"/>
              <w:right w:val="single" w:sz="4" w:space="0" w:color="auto"/>
            </w:tcBorders>
            <w:shd w:val="clear" w:color="auto" w:fill="auto"/>
            <w:noWrap/>
            <w:hideMark/>
          </w:tcPr>
          <w:p w14:paraId="652A2D48" w14:textId="61848B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6,30,943 </w:t>
            </w:r>
          </w:p>
        </w:tc>
        <w:tc>
          <w:tcPr>
            <w:tcW w:w="1649" w:type="dxa"/>
            <w:tcBorders>
              <w:top w:val="nil"/>
              <w:left w:val="nil"/>
              <w:bottom w:val="single" w:sz="4" w:space="0" w:color="auto"/>
              <w:right w:val="single" w:sz="4" w:space="0" w:color="auto"/>
            </w:tcBorders>
            <w:shd w:val="clear" w:color="auto" w:fill="auto"/>
            <w:noWrap/>
            <w:hideMark/>
          </w:tcPr>
          <w:p w14:paraId="1E181D11" w14:textId="37997C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1FDCF6" w14:textId="4041EE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39,828 </w:t>
            </w:r>
          </w:p>
        </w:tc>
        <w:tc>
          <w:tcPr>
            <w:tcW w:w="4265" w:type="dxa"/>
            <w:tcBorders>
              <w:top w:val="nil"/>
              <w:left w:val="nil"/>
              <w:bottom w:val="single" w:sz="4" w:space="0" w:color="auto"/>
              <w:right w:val="single" w:sz="8" w:space="0" w:color="auto"/>
            </w:tcBorders>
            <w:shd w:val="clear" w:color="auto" w:fill="auto"/>
            <w:hideMark/>
          </w:tcPr>
          <w:p w14:paraId="476C7D4B" w14:textId="4A2DE9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7772DAE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FC85C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138</w:t>
            </w:r>
          </w:p>
        </w:tc>
        <w:tc>
          <w:tcPr>
            <w:tcW w:w="0" w:type="auto"/>
            <w:tcBorders>
              <w:top w:val="nil"/>
              <w:left w:val="nil"/>
              <w:bottom w:val="single" w:sz="4" w:space="0" w:color="auto"/>
              <w:right w:val="single" w:sz="4" w:space="0" w:color="auto"/>
            </w:tcBorders>
            <w:shd w:val="clear" w:color="auto" w:fill="auto"/>
            <w:hideMark/>
          </w:tcPr>
          <w:p w14:paraId="16A64D0A" w14:textId="4BA351C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Fichtner</w:t>
            </w:r>
            <w:proofErr w:type="spellEnd"/>
            <w:r>
              <w:rPr>
                <w:rFonts w:ascii="Calibri" w:hAnsi="Calibri"/>
                <w:color w:val="000000"/>
              </w:rPr>
              <w:t xml:space="preserve"> Consulting Engineers (India)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04E62F69" w14:textId="47A8A2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2,97,63,679 </w:t>
            </w:r>
          </w:p>
        </w:tc>
        <w:tc>
          <w:tcPr>
            <w:tcW w:w="1742" w:type="dxa"/>
            <w:tcBorders>
              <w:top w:val="nil"/>
              <w:left w:val="nil"/>
              <w:bottom w:val="single" w:sz="4" w:space="0" w:color="auto"/>
              <w:right w:val="single" w:sz="4" w:space="0" w:color="auto"/>
            </w:tcBorders>
            <w:shd w:val="clear" w:color="auto" w:fill="auto"/>
            <w:noWrap/>
            <w:hideMark/>
          </w:tcPr>
          <w:p w14:paraId="0DB57A28" w14:textId="6FFA18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2,27,09,030 </w:t>
            </w:r>
          </w:p>
        </w:tc>
        <w:tc>
          <w:tcPr>
            <w:tcW w:w="1649" w:type="dxa"/>
            <w:tcBorders>
              <w:top w:val="nil"/>
              <w:left w:val="nil"/>
              <w:bottom w:val="single" w:sz="4" w:space="0" w:color="auto"/>
              <w:right w:val="single" w:sz="4" w:space="0" w:color="auto"/>
            </w:tcBorders>
            <w:shd w:val="clear" w:color="auto" w:fill="auto"/>
            <w:noWrap/>
            <w:hideMark/>
          </w:tcPr>
          <w:p w14:paraId="061C0E0D" w14:textId="393BD2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7D53C111" w14:textId="27EC35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70,54,649 </w:t>
            </w:r>
          </w:p>
        </w:tc>
        <w:tc>
          <w:tcPr>
            <w:tcW w:w="4265" w:type="dxa"/>
            <w:tcBorders>
              <w:top w:val="nil"/>
              <w:left w:val="nil"/>
              <w:bottom w:val="single" w:sz="4" w:space="0" w:color="auto"/>
              <w:right w:val="single" w:sz="8" w:space="0" w:color="auto"/>
            </w:tcBorders>
            <w:shd w:val="clear" w:color="auto" w:fill="auto"/>
            <w:hideMark/>
          </w:tcPr>
          <w:p w14:paraId="112299CC" w14:textId="36C3FA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7577E442"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43FDA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139</w:t>
            </w:r>
          </w:p>
        </w:tc>
        <w:tc>
          <w:tcPr>
            <w:tcW w:w="0" w:type="auto"/>
            <w:tcBorders>
              <w:top w:val="nil"/>
              <w:left w:val="nil"/>
              <w:bottom w:val="single" w:sz="4" w:space="0" w:color="auto"/>
              <w:right w:val="single" w:sz="4" w:space="0" w:color="auto"/>
            </w:tcBorders>
            <w:shd w:val="clear" w:color="auto" w:fill="auto"/>
            <w:hideMark/>
          </w:tcPr>
          <w:p w14:paraId="2766925D" w14:textId="5A3B283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Flowmore</w:t>
            </w:r>
            <w:proofErr w:type="spellEnd"/>
            <w:r>
              <w:rPr>
                <w:rFonts w:ascii="Calibri" w:hAnsi="Calibri"/>
                <w:color w:val="000000"/>
              </w:rPr>
              <w:t xml:space="preserve"> Limited</w:t>
            </w:r>
          </w:p>
        </w:tc>
        <w:tc>
          <w:tcPr>
            <w:tcW w:w="1742" w:type="dxa"/>
            <w:tcBorders>
              <w:top w:val="nil"/>
              <w:left w:val="nil"/>
              <w:bottom w:val="single" w:sz="4" w:space="0" w:color="auto"/>
              <w:right w:val="single" w:sz="4" w:space="0" w:color="auto"/>
            </w:tcBorders>
            <w:shd w:val="clear" w:color="auto" w:fill="auto"/>
            <w:noWrap/>
            <w:hideMark/>
          </w:tcPr>
          <w:p w14:paraId="2509B116" w14:textId="71DED3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74,97,949 </w:t>
            </w:r>
          </w:p>
        </w:tc>
        <w:tc>
          <w:tcPr>
            <w:tcW w:w="1742" w:type="dxa"/>
            <w:tcBorders>
              <w:top w:val="nil"/>
              <w:left w:val="nil"/>
              <w:bottom w:val="single" w:sz="4" w:space="0" w:color="auto"/>
              <w:right w:val="single" w:sz="4" w:space="0" w:color="auto"/>
            </w:tcBorders>
            <w:shd w:val="clear" w:color="auto" w:fill="auto"/>
            <w:noWrap/>
            <w:hideMark/>
          </w:tcPr>
          <w:p w14:paraId="7FDB4E6A" w14:textId="4CFFAB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38,09,236 </w:t>
            </w:r>
          </w:p>
        </w:tc>
        <w:tc>
          <w:tcPr>
            <w:tcW w:w="1649" w:type="dxa"/>
            <w:tcBorders>
              <w:top w:val="nil"/>
              <w:left w:val="nil"/>
              <w:bottom w:val="single" w:sz="4" w:space="0" w:color="auto"/>
              <w:right w:val="single" w:sz="4" w:space="0" w:color="auto"/>
            </w:tcBorders>
            <w:shd w:val="clear" w:color="auto" w:fill="auto"/>
            <w:noWrap/>
            <w:hideMark/>
          </w:tcPr>
          <w:p w14:paraId="1B5C25E8" w14:textId="639DD9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26F040" w14:textId="171155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36,88,713 </w:t>
            </w:r>
          </w:p>
        </w:tc>
        <w:tc>
          <w:tcPr>
            <w:tcW w:w="4265" w:type="dxa"/>
            <w:tcBorders>
              <w:top w:val="nil"/>
              <w:left w:val="nil"/>
              <w:bottom w:val="single" w:sz="4" w:space="0" w:color="auto"/>
              <w:right w:val="single" w:sz="8" w:space="0" w:color="auto"/>
            </w:tcBorders>
            <w:shd w:val="clear" w:color="auto" w:fill="auto"/>
            <w:hideMark/>
          </w:tcPr>
          <w:p w14:paraId="25DB9F38" w14:textId="2CC420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DC7AD0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7CABA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140</w:t>
            </w:r>
          </w:p>
        </w:tc>
        <w:tc>
          <w:tcPr>
            <w:tcW w:w="0" w:type="auto"/>
            <w:tcBorders>
              <w:top w:val="nil"/>
              <w:left w:val="nil"/>
              <w:bottom w:val="single" w:sz="4" w:space="0" w:color="auto"/>
              <w:right w:val="single" w:sz="4" w:space="0" w:color="auto"/>
            </w:tcBorders>
            <w:shd w:val="clear" w:color="auto" w:fill="auto"/>
            <w:hideMark/>
          </w:tcPr>
          <w:p w14:paraId="30D283FB" w14:textId="78E2493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Flsmidth</w:t>
            </w:r>
            <w:proofErr w:type="spellEnd"/>
            <w:r>
              <w:rPr>
                <w:rFonts w:ascii="Calibri" w:hAnsi="Calibri"/>
                <w:color w:val="000000"/>
              </w:rPr>
              <w:t xml:space="preserve"> Private Limited</w:t>
            </w:r>
          </w:p>
        </w:tc>
        <w:tc>
          <w:tcPr>
            <w:tcW w:w="1742" w:type="dxa"/>
            <w:tcBorders>
              <w:top w:val="nil"/>
              <w:left w:val="nil"/>
              <w:bottom w:val="single" w:sz="4" w:space="0" w:color="auto"/>
              <w:right w:val="single" w:sz="4" w:space="0" w:color="auto"/>
            </w:tcBorders>
            <w:shd w:val="clear" w:color="auto" w:fill="auto"/>
            <w:noWrap/>
            <w:hideMark/>
          </w:tcPr>
          <w:p w14:paraId="171E0B41" w14:textId="41C6D6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31,70,87,930 </w:t>
            </w:r>
          </w:p>
        </w:tc>
        <w:tc>
          <w:tcPr>
            <w:tcW w:w="1742" w:type="dxa"/>
            <w:tcBorders>
              <w:top w:val="nil"/>
              <w:left w:val="nil"/>
              <w:bottom w:val="single" w:sz="4" w:space="0" w:color="auto"/>
              <w:right w:val="single" w:sz="4" w:space="0" w:color="auto"/>
            </w:tcBorders>
            <w:shd w:val="clear" w:color="auto" w:fill="auto"/>
            <w:noWrap/>
            <w:hideMark/>
          </w:tcPr>
          <w:p w14:paraId="76A272A2" w14:textId="30EC14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114AFA1" w14:textId="22C2D8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1A29A38" w14:textId="25046E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31,70,87,930 </w:t>
            </w:r>
          </w:p>
        </w:tc>
        <w:tc>
          <w:tcPr>
            <w:tcW w:w="4265" w:type="dxa"/>
            <w:tcBorders>
              <w:top w:val="nil"/>
              <w:left w:val="nil"/>
              <w:bottom w:val="single" w:sz="4" w:space="0" w:color="auto"/>
              <w:right w:val="single" w:sz="8" w:space="0" w:color="auto"/>
            </w:tcBorders>
            <w:shd w:val="clear" w:color="auto" w:fill="auto"/>
            <w:hideMark/>
          </w:tcPr>
          <w:p w14:paraId="76030AF1" w14:textId="21E278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against goods ready for dispatch but not actually delivered is not admissible as there is no invoice or any other document which establishes  a liability on part of LITL as on August 27, 2018 in respect of the order</w:t>
            </w:r>
            <w:r>
              <w:rPr>
                <w:rFonts w:ascii="Calibri" w:hAnsi="Calibri"/>
                <w:color w:val="000000"/>
              </w:rPr>
              <w:br/>
              <w:t>-Claim against Work in Progress not admissible</w:t>
            </w:r>
            <w:r>
              <w:rPr>
                <w:rFonts w:ascii="Calibri" w:hAnsi="Calibri"/>
                <w:color w:val="000000"/>
              </w:rPr>
              <w:br/>
              <w:t xml:space="preserve">-Claim against goods under manufacturing not admissible </w:t>
            </w:r>
            <w:r>
              <w:rPr>
                <w:rFonts w:ascii="Calibri" w:hAnsi="Calibri"/>
                <w:color w:val="000000"/>
              </w:rPr>
              <w:br/>
              <w:t>-GST not admissible as no tax invoice issued</w:t>
            </w:r>
            <w:r>
              <w:rPr>
                <w:rFonts w:ascii="Calibri" w:hAnsi="Calibri"/>
                <w:color w:val="000000"/>
              </w:rPr>
              <w:br/>
              <w:t>-Interest not admissible</w:t>
            </w:r>
          </w:p>
        </w:tc>
      </w:tr>
      <w:tr w:rsidR="001E4725" w:rsidRPr="008A4827" w14:paraId="06FA386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45813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141</w:t>
            </w:r>
          </w:p>
        </w:tc>
        <w:tc>
          <w:tcPr>
            <w:tcW w:w="0" w:type="auto"/>
            <w:tcBorders>
              <w:top w:val="nil"/>
              <w:left w:val="nil"/>
              <w:bottom w:val="single" w:sz="4" w:space="0" w:color="auto"/>
              <w:right w:val="single" w:sz="4" w:space="0" w:color="auto"/>
            </w:tcBorders>
            <w:shd w:val="clear" w:color="auto" w:fill="auto"/>
            <w:hideMark/>
          </w:tcPr>
          <w:p w14:paraId="257A0FB1" w14:textId="3881F70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Forgewell</w:t>
            </w:r>
            <w:proofErr w:type="spellEnd"/>
            <w:r>
              <w:rPr>
                <w:rFonts w:ascii="Calibri" w:hAnsi="Calibri"/>
                <w:color w:val="000000"/>
              </w:rPr>
              <w:t xml:space="preserve"> Corporation</w:t>
            </w:r>
          </w:p>
        </w:tc>
        <w:tc>
          <w:tcPr>
            <w:tcW w:w="1742" w:type="dxa"/>
            <w:tcBorders>
              <w:top w:val="nil"/>
              <w:left w:val="nil"/>
              <w:bottom w:val="single" w:sz="4" w:space="0" w:color="auto"/>
              <w:right w:val="single" w:sz="4" w:space="0" w:color="auto"/>
            </w:tcBorders>
            <w:shd w:val="clear" w:color="auto" w:fill="auto"/>
            <w:noWrap/>
            <w:hideMark/>
          </w:tcPr>
          <w:p w14:paraId="56B8B970" w14:textId="11E257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4,68,725 </w:t>
            </w:r>
          </w:p>
        </w:tc>
        <w:tc>
          <w:tcPr>
            <w:tcW w:w="1742" w:type="dxa"/>
            <w:tcBorders>
              <w:top w:val="nil"/>
              <w:left w:val="nil"/>
              <w:bottom w:val="single" w:sz="4" w:space="0" w:color="auto"/>
              <w:right w:val="single" w:sz="4" w:space="0" w:color="auto"/>
            </w:tcBorders>
            <w:shd w:val="clear" w:color="auto" w:fill="auto"/>
            <w:noWrap/>
            <w:hideMark/>
          </w:tcPr>
          <w:p w14:paraId="07AEEA1D" w14:textId="12A8B4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4,68,725 </w:t>
            </w:r>
          </w:p>
        </w:tc>
        <w:tc>
          <w:tcPr>
            <w:tcW w:w="1649" w:type="dxa"/>
            <w:tcBorders>
              <w:top w:val="nil"/>
              <w:left w:val="nil"/>
              <w:bottom w:val="single" w:sz="4" w:space="0" w:color="auto"/>
              <w:right w:val="single" w:sz="4" w:space="0" w:color="auto"/>
            </w:tcBorders>
            <w:shd w:val="clear" w:color="auto" w:fill="auto"/>
            <w:noWrap/>
            <w:hideMark/>
          </w:tcPr>
          <w:p w14:paraId="5C5807A4" w14:textId="4EEF39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2A05C1" w14:textId="14D22D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F2B9B86" w14:textId="78879D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AE682C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5371C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142</w:t>
            </w:r>
          </w:p>
        </w:tc>
        <w:tc>
          <w:tcPr>
            <w:tcW w:w="0" w:type="auto"/>
            <w:tcBorders>
              <w:top w:val="nil"/>
              <w:left w:val="nil"/>
              <w:bottom w:val="single" w:sz="4" w:space="0" w:color="auto"/>
              <w:right w:val="single" w:sz="4" w:space="0" w:color="auto"/>
            </w:tcBorders>
            <w:shd w:val="clear" w:color="auto" w:fill="auto"/>
            <w:hideMark/>
          </w:tcPr>
          <w:p w14:paraId="4440EABC" w14:textId="245FA34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Fouress</w:t>
            </w:r>
            <w:proofErr w:type="spellEnd"/>
            <w:r>
              <w:rPr>
                <w:rFonts w:ascii="Calibri" w:hAnsi="Calibri"/>
                <w:color w:val="000000"/>
              </w:rPr>
              <w:t xml:space="preserve"> Engineering (India) Private Ltd</w:t>
            </w:r>
          </w:p>
        </w:tc>
        <w:tc>
          <w:tcPr>
            <w:tcW w:w="1742" w:type="dxa"/>
            <w:tcBorders>
              <w:top w:val="nil"/>
              <w:left w:val="nil"/>
              <w:bottom w:val="single" w:sz="4" w:space="0" w:color="auto"/>
              <w:right w:val="single" w:sz="4" w:space="0" w:color="auto"/>
            </w:tcBorders>
            <w:shd w:val="clear" w:color="auto" w:fill="auto"/>
            <w:noWrap/>
            <w:hideMark/>
          </w:tcPr>
          <w:p w14:paraId="097A096A" w14:textId="606237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4,46,89,656 </w:t>
            </w:r>
          </w:p>
        </w:tc>
        <w:tc>
          <w:tcPr>
            <w:tcW w:w="1742" w:type="dxa"/>
            <w:tcBorders>
              <w:top w:val="nil"/>
              <w:left w:val="nil"/>
              <w:bottom w:val="single" w:sz="4" w:space="0" w:color="auto"/>
              <w:right w:val="single" w:sz="4" w:space="0" w:color="auto"/>
            </w:tcBorders>
            <w:shd w:val="clear" w:color="auto" w:fill="auto"/>
            <w:noWrap/>
            <w:hideMark/>
          </w:tcPr>
          <w:p w14:paraId="29C7D631" w14:textId="5963D0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7,84,491 </w:t>
            </w:r>
          </w:p>
        </w:tc>
        <w:tc>
          <w:tcPr>
            <w:tcW w:w="1649" w:type="dxa"/>
            <w:tcBorders>
              <w:top w:val="nil"/>
              <w:left w:val="nil"/>
              <w:bottom w:val="single" w:sz="4" w:space="0" w:color="auto"/>
              <w:right w:val="single" w:sz="4" w:space="0" w:color="auto"/>
            </w:tcBorders>
            <w:shd w:val="clear" w:color="auto" w:fill="auto"/>
            <w:noWrap/>
            <w:hideMark/>
          </w:tcPr>
          <w:p w14:paraId="7270CF7E" w14:textId="158E1A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D50FBA" w14:textId="164FB9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4,39,05,165 </w:t>
            </w:r>
          </w:p>
        </w:tc>
        <w:tc>
          <w:tcPr>
            <w:tcW w:w="4265" w:type="dxa"/>
            <w:tcBorders>
              <w:top w:val="nil"/>
              <w:left w:val="nil"/>
              <w:bottom w:val="single" w:sz="4" w:space="0" w:color="auto"/>
              <w:right w:val="single" w:sz="8" w:space="0" w:color="auto"/>
            </w:tcBorders>
            <w:shd w:val="clear" w:color="auto" w:fill="auto"/>
            <w:hideMark/>
          </w:tcPr>
          <w:p w14:paraId="44C9559F" w14:textId="44AD37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9F6D22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33500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143</w:t>
            </w:r>
          </w:p>
        </w:tc>
        <w:tc>
          <w:tcPr>
            <w:tcW w:w="0" w:type="auto"/>
            <w:tcBorders>
              <w:top w:val="nil"/>
              <w:left w:val="nil"/>
              <w:bottom w:val="single" w:sz="4" w:space="0" w:color="auto"/>
              <w:right w:val="single" w:sz="4" w:space="0" w:color="auto"/>
            </w:tcBorders>
            <w:shd w:val="clear" w:color="auto" w:fill="auto"/>
            <w:hideMark/>
          </w:tcPr>
          <w:p w14:paraId="6392DB10" w14:textId="4131C3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 </w:t>
            </w:r>
            <w:proofErr w:type="spellStart"/>
            <w:r>
              <w:rPr>
                <w:rFonts w:ascii="Calibri" w:hAnsi="Calibri"/>
                <w:color w:val="000000"/>
              </w:rPr>
              <w:t>Hanumanthu</w:t>
            </w:r>
            <w:proofErr w:type="spellEnd"/>
            <w:r>
              <w:rPr>
                <w:rFonts w:ascii="Calibri" w:hAnsi="Calibri"/>
                <w:color w:val="000000"/>
              </w:rPr>
              <w:t xml:space="preserve"> Rao</w:t>
            </w:r>
          </w:p>
        </w:tc>
        <w:tc>
          <w:tcPr>
            <w:tcW w:w="1742" w:type="dxa"/>
            <w:tcBorders>
              <w:top w:val="nil"/>
              <w:left w:val="nil"/>
              <w:bottom w:val="single" w:sz="4" w:space="0" w:color="auto"/>
              <w:right w:val="single" w:sz="4" w:space="0" w:color="auto"/>
            </w:tcBorders>
            <w:shd w:val="clear" w:color="auto" w:fill="auto"/>
            <w:noWrap/>
            <w:hideMark/>
          </w:tcPr>
          <w:p w14:paraId="13EAD4A6" w14:textId="1820BD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32,225 </w:t>
            </w:r>
          </w:p>
        </w:tc>
        <w:tc>
          <w:tcPr>
            <w:tcW w:w="1742" w:type="dxa"/>
            <w:tcBorders>
              <w:top w:val="nil"/>
              <w:left w:val="nil"/>
              <w:bottom w:val="single" w:sz="4" w:space="0" w:color="auto"/>
              <w:right w:val="single" w:sz="4" w:space="0" w:color="auto"/>
            </w:tcBorders>
            <w:shd w:val="clear" w:color="auto" w:fill="auto"/>
            <w:noWrap/>
            <w:hideMark/>
          </w:tcPr>
          <w:p w14:paraId="32ECA3FF" w14:textId="1144BE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32,225 </w:t>
            </w:r>
          </w:p>
        </w:tc>
        <w:tc>
          <w:tcPr>
            <w:tcW w:w="1649" w:type="dxa"/>
            <w:tcBorders>
              <w:top w:val="nil"/>
              <w:left w:val="nil"/>
              <w:bottom w:val="single" w:sz="4" w:space="0" w:color="auto"/>
              <w:right w:val="single" w:sz="4" w:space="0" w:color="auto"/>
            </w:tcBorders>
            <w:shd w:val="clear" w:color="auto" w:fill="auto"/>
            <w:noWrap/>
            <w:hideMark/>
          </w:tcPr>
          <w:p w14:paraId="3B5C3040" w14:textId="6B80B70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B3CD15" w14:textId="4E0101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ECF838F" w14:textId="025819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9CE7501"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E7F2E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144</w:t>
            </w:r>
          </w:p>
        </w:tc>
        <w:tc>
          <w:tcPr>
            <w:tcW w:w="0" w:type="auto"/>
            <w:tcBorders>
              <w:top w:val="nil"/>
              <w:left w:val="nil"/>
              <w:bottom w:val="single" w:sz="4" w:space="0" w:color="auto"/>
              <w:right w:val="single" w:sz="4" w:space="0" w:color="auto"/>
            </w:tcBorders>
            <w:shd w:val="clear" w:color="auto" w:fill="auto"/>
            <w:hideMark/>
          </w:tcPr>
          <w:p w14:paraId="795EB3F3" w14:textId="7E9630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 </w:t>
            </w:r>
            <w:proofErr w:type="spellStart"/>
            <w:r>
              <w:rPr>
                <w:rFonts w:ascii="Calibri" w:hAnsi="Calibri"/>
                <w:color w:val="000000"/>
              </w:rPr>
              <w:t>Malleshwari</w:t>
            </w:r>
            <w:proofErr w:type="spellEnd"/>
          </w:p>
        </w:tc>
        <w:tc>
          <w:tcPr>
            <w:tcW w:w="1742" w:type="dxa"/>
            <w:tcBorders>
              <w:top w:val="nil"/>
              <w:left w:val="nil"/>
              <w:bottom w:val="single" w:sz="4" w:space="0" w:color="auto"/>
              <w:right w:val="single" w:sz="4" w:space="0" w:color="auto"/>
            </w:tcBorders>
            <w:shd w:val="clear" w:color="auto" w:fill="auto"/>
            <w:noWrap/>
            <w:hideMark/>
          </w:tcPr>
          <w:p w14:paraId="412A7347" w14:textId="3C4F36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1,65,015 </w:t>
            </w:r>
          </w:p>
        </w:tc>
        <w:tc>
          <w:tcPr>
            <w:tcW w:w="1742" w:type="dxa"/>
            <w:tcBorders>
              <w:top w:val="nil"/>
              <w:left w:val="nil"/>
              <w:bottom w:val="single" w:sz="4" w:space="0" w:color="auto"/>
              <w:right w:val="single" w:sz="4" w:space="0" w:color="auto"/>
            </w:tcBorders>
            <w:shd w:val="clear" w:color="auto" w:fill="auto"/>
            <w:noWrap/>
            <w:hideMark/>
          </w:tcPr>
          <w:p w14:paraId="14954A54" w14:textId="22589E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1,65,015 </w:t>
            </w:r>
          </w:p>
        </w:tc>
        <w:tc>
          <w:tcPr>
            <w:tcW w:w="1649" w:type="dxa"/>
            <w:tcBorders>
              <w:top w:val="nil"/>
              <w:left w:val="nil"/>
              <w:bottom w:val="single" w:sz="4" w:space="0" w:color="auto"/>
              <w:right w:val="single" w:sz="4" w:space="0" w:color="auto"/>
            </w:tcBorders>
            <w:shd w:val="clear" w:color="auto" w:fill="auto"/>
            <w:noWrap/>
            <w:hideMark/>
          </w:tcPr>
          <w:p w14:paraId="3E5142B2" w14:textId="116C93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7879C2" w14:textId="7EE128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E3F22C" w14:textId="0DFAF3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4A4D53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6B53F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145</w:t>
            </w:r>
          </w:p>
        </w:tc>
        <w:tc>
          <w:tcPr>
            <w:tcW w:w="0" w:type="auto"/>
            <w:tcBorders>
              <w:top w:val="nil"/>
              <w:left w:val="nil"/>
              <w:bottom w:val="single" w:sz="4" w:space="0" w:color="auto"/>
              <w:right w:val="single" w:sz="4" w:space="0" w:color="auto"/>
            </w:tcBorders>
            <w:shd w:val="clear" w:color="auto" w:fill="auto"/>
            <w:hideMark/>
          </w:tcPr>
          <w:p w14:paraId="408047AD" w14:textId="6FF24D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 </w:t>
            </w:r>
            <w:proofErr w:type="spellStart"/>
            <w:r>
              <w:rPr>
                <w:rFonts w:ascii="Calibri" w:hAnsi="Calibri"/>
                <w:color w:val="000000"/>
              </w:rPr>
              <w:t>Jagan</w:t>
            </w:r>
            <w:proofErr w:type="spellEnd"/>
            <w:r>
              <w:rPr>
                <w:rFonts w:ascii="Calibri" w:hAnsi="Calibri"/>
                <w:color w:val="000000"/>
              </w:rPr>
              <w:t xml:space="preserve"> Mohan Rao</w:t>
            </w:r>
          </w:p>
        </w:tc>
        <w:tc>
          <w:tcPr>
            <w:tcW w:w="1742" w:type="dxa"/>
            <w:tcBorders>
              <w:top w:val="nil"/>
              <w:left w:val="nil"/>
              <w:bottom w:val="single" w:sz="4" w:space="0" w:color="auto"/>
              <w:right w:val="single" w:sz="4" w:space="0" w:color="auto"/>
            </w:tcBorders>
            <w:shd w:val="clear" w:color="auto" w:fill="auto"/>
            <w:noWrap/>
            <w:hideMark/>
          </w:tcPr>
          <w:p w14:paraId="144A8CBF" w14:textId="1D6C8B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1,35,349 </w:t>
            </w:r>
          </w:p>
        </w:tc>
        <w:tc>
          <w:tcPr>
            <w:tcW w:w="1742" w:type="dxa"/>
            <w:tcBorders>
              <w:top w:val="nil"/>
              <w:left w:val="nil"/>
              <w:bottom w:val="single" w:sz="4" w:space="0" w:color="auto"/>
              <w:right w:val="single" w:sz="4" w:space="0" w:color="auto"/>
            </w:tcBorders>
            <w:shd w:val="clear" w:color="auto" w:fill="auto"/>
            <w:noWrap/>
            <w:hideMark/>
          </w:tcPr>
          <w:p w14:paraId="0B062726" w14:textId="09FA46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6189348" w14:textId="596671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D6E6A7" w14:textId="0034F9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1,35,349 </w:t>
            </w:r>
          </w:p>
        </w:tc>
        <w:tc>
          <w:tcPr>
            <w:tcW w:w="4265" w:type="dxa"/>
            <w:tcBorders>
              <w:top w:val="nil"/>
              <w:left w:val="nil"/>
              <w:bottom w:val="single" w:sz="4" w:space="0" w:color="auto"/>
              <w:right w:val="single" w:sz="8" w:space="0" w:color="auto"/>
            </w:tcBorders>
            <w:shd w:val="clear" w:color="auto" w:fill="auto"/>
            <w:hideMark/>
          </w:tcPr>
          <w:p w14:paraId="0A5B8909" w14:textId="4761B8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102A6328"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93981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146</w:t>
            </w:r>
          </w:p>
        </w:tc>
        <w:tc>
          <w:tcPr>
            <w:tcW w:w="0" w:type="auto"/>
            <w:tcBorders>
              <w:top w:val="nil"/>
              <w:left w:val="nil"/>
              <w:bottom w:val="single" w:sz="4" w:space="0" w:color="auto"/>
              <w:right w:val="single" w:sz="4" w:space="0" w:color="auto"/>
            </w:tcBorders>
            <w:shd w:val="clear" w:color="auto" w:fill="auto"/>
            <w:hideMark/>
          </w:tcPr>
          <w:p w14:paraId="233F45D0" w14:textId="480600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 </w:t>
            </w:r>
            <w:proofErr w:type="spellStart"/>
            <w:r>
              <w:rPr>
                <w:rFonts w:ascii="Calibri" w:hAnsi="Calibri"/>
                <w:color w:val="000000"/>
              </w:rPr>
              <w:t>Sankara</w:t>
            </w:r>
            <w:proofErr w:type="spellEnd"/>
            <w:r>
              <w:rPr>
                <w:rFonts w:ascii="Calibri" w:hAnsi="Calibri"/>
                <w:color w:val="000000"/>
              </w:rPr>
              <w:t xml:space="preserve"> Rao (</w:t>
            </w:r>
            <w:proofErr w:type="spellStart"/>
            <w:r>
              <w:rPr>
                <w:rFonts w:ascii="Calibri" w:hAnsi="Calibri"/>
                <w:color w:val="000000"/>
              </w:rPr>
              <w:t>Welltech</w:t>
            </w:r>
            <w:proofErr w:type="spellEnd"/>
            <w:r>
              <w:rPr>
                <w:rFonts w:ascii="Calibri" w:hAnsi="Calibri"/>
                <w:color w:val="000000"/>
              </w:rPr>
              <w:t xml:space="preserve"> Engineering)</w:t>
            </w:r>
          </w:p>
        </w:tc>
        <w:tc>
          <w:tcPr>
            <w:tcW w:w="1742" w:type="dxa"/>
            <w:tcBorders>
              <w:top w:val="nil"/>
              <w:left w:val="nil"/>
              <w:bottom w:val="single" w:sz="4" w:space="0" w:color="auto"/>
              <w:right w:val="single" w:sz="4" w:space="0" w:color="auto"/>
            </w:tcBorders>
            <w:shd w:val="clear" w:color="auto" w:fill="auto"/>
            <w:noWrap/>
            <w:hideMark/>
          </w:tcPr>
          <w:p w14:paraId="4D65F5BB" w14:textId="419AE3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38,44,991 </w:t>
            </w:r>
          </w:p>
        </w:tc>
        <w:tc>
          <w:tcPr>
            <w:tcW w:w="1742" w:type="dxa"/>
            <w:tcBorders>
              <w:top w:val="nil"/>
              <w:left w:val="nil"/>
              <w:bottom w:val="single" w:sz="4" w:space="0" w:color="auto"/>
              <w:right w:val="single" w:sz="4" w:space="0" w:color="auto"/>
            </w:tcBorders>
            <w:shd w:val="clear" w:color="auto" w:fill="auto"/>
            <w:noWrap/>
            <w:hideMark/>
          </w:tcPr>
          <w:p w14:paraId="5B90F779" w14:textId="0DA9A5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25,79,807 </w:t>
            </w:r>
          </w:p>
        </w:tc>
        <w:tc>
          <w:tcPr>
            <w:tcW w:w="1649" w:type="dxa"/>
            <w:tcBorders>
              <w:top w:val="nil"/>
              <w:left w:val="nil"/>
              <w:bottom w:val="single" w:sz="4" w:space="0" w:color="auto"/>
              <w:right w:val="single" w:sz="4" w:space="0" w:color="auto"/>
            </w:tcBorders>
            <w:shd w:val="clear" w:color="auto" w:fill="auto"/>
            <w:noWrap/>
            <w:hideMark/>
          </w:tcPr>
          <w:p w14:paraId="6372D66A" w14:textId="20752B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988B35" w14:textId="049A32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12,65,184 </w:t>
            </w:r>
          </w:p>
        </w:tc>
        <w:tc>
          <w:tcPr>
            <w:tcW w:w="4265" w:type="dxa"/>
            <w:tcBorders>
              <w:top w:val="nil"/>
              <w:left w:val="nil"/>
              <w:bottom w:val="single" w:sz="4" w:space="0" w:color="auto"/>
              <w:right w:val="single" w:sz="8" w:space="0" w:color="auto"/>
            </w:tcBorders>
            <w:shd w:val="clear" w:color="auto" w:fill="auto"/>
            <w:hideMark/>
          </w:tcPr>
          <w:p w14:paraId="42213CE8" w14:textId="44D081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CBA2B27"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2AA4F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147</w:t>
            </w:r>
          </w:p>
        </w:tc>
        <w:tc>
          <w:tcPr>
            <w:tcW w:w="0" w:type="auto"/>
            <w:tcBorders>
              <w:top w:val="nil"/>
              <w:left w:val="nil"/>
              <w:bottom w:val="single" w:sz="4" w:space="0" w:color="auto"/>
              <w:right w:val="single" w:sz="4" w:space="0" w:color="auto"/>
            </w:tcBorders>
            <w:shd w:val="clear" w:color="auto" w:fill="auto"/>
            <w:hideMark/>
          </w:tcPr>
          <w:p w14:paraId="10074A63" w14:textId="7193C5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G4S Secure Solutions (India)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02BD635A" w14:textId="225097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15,07,420 </w:t>
            </w:r>
          </w:p>
        </w:tc>
        <w:tc>
          <w:tcPr>
            <w:tcW w:w="1742" w:type="dxa"/>
            <w:tcBorders>
              <w:top w:val="nil"/>
              <w:left w:val="nil"/>
              <w:bottom w:val="single" w:sz="4" w:space="0" w:color="auto"/>
              <w:right w:val="single" w:sz="4" w:space="0" w:color="auto"/>
            </w:tcBorders>
            <w:shd w:val="clear" w:color="auto" w:fill="auto"/>
            <w:noWrap/>
            <w:hideMark/>
          </w:tcPr>
          <w:p w14:paraId="36992DB1" w14:textId="14FA46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15,07,420 </w:t>
            </w:r>
          </w:p>
        </w:tc>
        <w:tc>
          <w:tcPr>
            <w:tcW w:w="1649" w:type="dxa"/>
            <w:tcBorders>
              <w:top w:val="nil"/>
              <w:left w:val="nil"/>
              <w:bottom w:val="single" w:sz="4" w:space="0" w:color="auto"/>
              <w:right w:val="single" w:sz="4" w:space="0" w:color="auto"/>
            </w:tcBorders>
            <w:shd w:val="clear" w:color="auto" w:fill="auto"/>
            <w:noWrap/>
            <w:hideMark/>
          </w:tcPr>
          <w:p w14:paraId="2D7AA969" w14:textId="752DDE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C1DDE9" w14:textId="313043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96B1967" w14:textId="204745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A3D89D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1673D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148</w:t>
            </w:r>
          </w:p>
        </w:tc>
        <w:tc>
          <w:tcPr>
            <w:tcW w:w="0" w:type="auto"/>
            <w:tcBorders>
              <w:top w:val="nil"/>
              <w:left w:val="nil"/>
              <w:bottom w:val="single" w:sz="4" w:space="0" w:color="auto"/>
              <w:right w:val="single" w:sz="4" w:space="0" w:color="auto"/>
            </w:tcBorders>
            <w:shd w:val="clear" w:color="auto" w:fill="auto"/>
            <w:hideMark/>
          </w:tcPr>
          <w:p w14:paraId="21672F44" w14:textId="0F4508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Ganesh Ram</w:t>
            </w:r>
          </w:p>
        </w:tc>
        <w:tc>
          <w:tcPr>
            <w:tcW w:w="1742" w:type="dxa"/>
            <w:tcBorders>
              <w:top w:val="nil"/>
              <w:left w:val="nil"/>
              <w:bottom w:val="single" w:sz="4" w:space="0" w:color="auto"/>
              <w:right w:val="single" w:sz="4" w:space="0" w:color="auto"/>
            </w:tcBorders>
            <w:shd w:val="clear" w:color="auto" w:fill="auto"/>
            <w:noWrap/>
            <w:hideMark/>
          </w:tcPr>
          <w:p w14:paraId="0E8CF89B" w14:textId="68ACB9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5,83,782 </w:t>
            </w:r>
          </w:p>
        </w:tc>
        <w:tc>
          <w:tcPr>
            <w:tcW w:w="1742" w:type="dxa"/>
            <w:tcBorders>
              <w:top w:val="nil"/>
              <w:left w:val="nil"/>
              <w:bottom w:val="single" w:sz="4" w:space="0" w:color="auto"/>
              <w:right w:val="single" w:sz="4" w:space="0" w:color="auto"/>
            </w:tcBorders>
            <w:shd w:val="clear" w:color="auto" w:fill="auto"/>
            <w:noWrap/>
            <w:hideMark/>
          </w:tcPr>
          <w:p w14:paraId="512A0EED" w14:textId="0389E6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5,83,782 </w:t>
            </w:r>
          </w:p>
        </w:tc>
        <w:tc>
          <w:tcPr>
            <w:tcW w:w="1649" w:type="dxa"/>
            <w:tcBorders>
              <w:top w:val="nil"/>
              <w:left w:val="nil"/>
              <w:bottom w:val="single" w:sz="4" w:space="0" w:color="auto"/>
              <w:right w:val="single" w:sz="4" w:space="0" w:color="auto"/>
            </w:tcBorders>
            <w:shd w:val="clear" w:color="auto" w:fill="auto"/>
            <w:noWrap/>
            <w:hideMark/>
          </w:tcPr>
          <w:p w14:paraId="558B71EA" w14:textId="0553A2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9DF359" w14:textId="4AA902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38D9944" w14:textId="122370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080117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DCCEA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149</w:t>
            </w:r>
          </w:p>
        </w:tc>
        <w:tc>
          <w:tcPr>
            <w:tcW w:w="0" w:type="auto"/>
            <w:tcBorders>
              <w:top w:val="nil"/>
              <w:left w:val="nil"/>
              <w:bottom w:val="single" w:sz="4" w:space="0" w:color="auto"/>
              <w:right w:val="single" w:sz="4" w:space="0" w:color="auto"/>
            </w:tcBorders>
            <w:shd w:val="clear" w:color="auto" w:fill="auto"/>
            <w:hideMark/>
          </w:tcPr>
          <w:p w14:paraId="12F17BB9" w14:textId="3BF28C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Ganesh </w:t>
            </w:r>
            <w:proofErr w:type="spellStart"/>
            <w:r>
              <w:rPr>
                <w:rFonts w:ascii="Calibri" w:hAnsi="Calibri"/>
                <w:color w:val="000000"/>
              </w:rPr>
              <w:t>Sahu</w:t>
            </w:r>
            <w:proofErr w:type="spellEnd"/>
          </w:p>
        </w:tc>
        <w:tc>
          <w:tcPr>
            <w:tcW w:w="1742" w:type="dxa"/>
            <w:tcBorders>
              <w:top w:val="nil"/>
              <w:left w:val="nil"/>
              <w:bottom w:val="single" w:sz="4" w:space="0" w:color="auto"/>
              <w:right w:val="single" w:sz="4" w:space="0" w:color="auto"/>
            </w:tcBorders>
            <w:shd w:val="clear" w:color="auto" w:fill="auto"/>
            <w:noWrap/>
            <w:hideMark/>
          </w:tcPr>
          <w:p w14:paraId="55241683" w14:textId="69F6E4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21,81,618 </w:t>
            </w:r>
          </w:p>
        </w:tc>
        <w:tc>
          <w:tcPr>
            <w:tcW w:w="1742" w:type="dxa"/>
            <w:tcBorders>
              <w:top w:val="nil"/>
              <w:left w:val="nil"/>
              <w:bottom w:val="single" w:sz="4" w:space="0" w:color="auto"/>
              <w:right w:val="single" w:sz="4" w:space="0" w:color="auto"/>
            </w:tcBorders>
            <w:shd w:val="clear" w:color="auto" w:fill="auto"/>
            <w:noWrap/>
            <w:hideMark/>
          </w:tcPr>
          <w:p w14:paraId="6480832B" w14:textId="60996E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21,81,618 </w:t>
            </w:r>
          </w:p>
        </w:tc>
        <w:tc>
          <w:tcPr>
            <w:tcW w:w="1649" w:type="dxa"/>
            <w:tcBorders>
              <w:top w:val="nil"/>
              <w:left w:val="nil"/>
              <w:bottom w:val="single" w:sz="4" w:space="0" w:color="auto"/>
              <w:right w:val="single" w:sz="4" w:space="0" w:color="auto"/>
            </w:tcBorders>
            <w:shd w:val="clear" w:color="auto" w:fill="auto"/>
            <w:noWrap/>
            <w:hideMark/>
          </w:tcPr>
          <w:p w14:paraId="3134F1D2" w14:textId="5C31AA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2DE007" w14:textId="4FF9F1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F8451C" w14:textId="06A974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w:t>
            </w:r>
          </w:p>
        </w:tc>
      </w:tr>
      <w:tr w:rsidR="001E4725" w:rsidRPr="008A4827" w14:paraId="48EFDB1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2B21A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150</w:t>
            </w:r>
          </w:p>
        </w:tc>
        <w:tc>
          <w:tcPr>
            <w:tcW w:w="0" w:type="auto"/>
            <w:tcBorders>
              <w:top w:val="nil"/>
              <w:left w:val="nil"/>
              <w:bottom w:val="single" w:sz="4" w:space="0" w:color="auto"/>
              <w:right w:val="single" w:sz="4" w:space="0" w:color="auto"/>
            </w:tcBorders>
            <w:shd w:val="clear" w:color="auto" w:fill="auto"/>
            <w:hideMark/>
          </w:tcPr>
          <w:p w14:paraId="1DB7D812" w14:textId="2C15173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Gautam</w:t>
            </w:r>
            <w:proofErr w:type="spellEnd"/>
            <w:r>
              <w:rPr>
                <w:rFonts w:ascii="Calibri" w:hAnsi="Calibri"/>
                <w:color w:val="000000"/>
              </w:rPr>
              <w:t xml:space="preserve"> </w:t>
            </w:r>
            <w:proofErr w:type="spellStart"/>
            <w:r>
              <w:rPr>
                <w:rFonts w:ascii="Calibri" w:hAnsi="Calibri"/>
                <w:color w:val="000000"/>
              </w:rPr>
              <w:t>Rebari</w:t>
            </w:r>
            <w:proofErr w:type="spellEnd"/>
            <w:r>
              <w:rPr>
                <w:rFonts w:ascii="Calibri" w:hAnsi="Calibri"/>
                <w:color w:val="000000"/>
              </w:rPr>
              <w:t xml:space="preserve"> (</w:t>
            </w:r>
            <w:proofErr w:type="spellStart"/>
            <w:r>
              <w:rPr>
                <w:rFonts w:ascii="Calibri" w:hAnsi="Calibri"/>
                <w:color w:val="000000"/>
              </w:rPr>
              <w:t>Komal</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30E8E582" w14:textId="32B96B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3,01,657 </w:t>
            </w:r>
          </w:p>
        </w:tc>
        <w:tc>
          <w:tcPr>
            <w:tcW w:w="1742" w:type="dxa"/>
            <w:tcBorders>
              <w:top w:val="nil"/>
              <w:left w:val="nil"/>
              <w:bottom w:val="single" w:sz="4" w:space="0" w:color="auto"/>
              <w:right w:val="single" w:sz="4" w:space="0" w:color="auto"/>
            </w:tcBorders>
            <w:shd w:val="clear" w:color="auto" w:fill="auto"/>
            <w:noWrap/>
            <w:hideMark/>
          </w:tcPr>
          <w:p w14:paraId="71B98431" w14:textId="4E318A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3,01,657 </w:t>
            </w:r>
          </w:p>
        </w:tc>
        <w:tc>
          <w:tcPr>
            <w:tcW w:w="1649" w:type="dxa"/>
            <w:tcBorders>
              <w:top w:val="nil"/>
              <w:left w:val="nil"/>
              <w:bottom w:val="single" w:sz="4" w:space="0" w:color="auto"/>
              <w:right w:val="single" w:sz="4" w:space="0" w:color="auto"/>
            </w:tcBorders>
            <w:shd w:val="clear" w:color="auto" w:fill="auto"/>
            <w:noWrap/>
            <w:hideMark/>
          </w:tcPr>
          <w:p w14:paraId="75112F14" w14:textId="7EBD30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F480608" w14:textId="6960AE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91C2CCE" w14:textId="39E25C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28ADB9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B5C02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151</w:t>
            </w:r>
          </w:p>
        </w:tc>
        <w:tc>
          <w:tcPr>
            <w:tcW w:w="0" w:type="auto"/>
            <w:tcBorders>
              <w:top w:val="nil"/>
              <w:left w:val="nil"/>
              <w:bottom w:val="single" w:sz="4" w:space="0" w:color="auto"/>
              <w:right w:val="single" w:sz="4" w:space="0" w:color="auto"/>
            </w:tcBorders>
            <w:shd w:val="clear" w:color="auto" w:fill="auto"/>
            <w:hideMark/>
          </w:tcPr>
          <w:p w14:paraId="3B9A539E" w14:textId="0CE94AF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Gayatri</w:t>
            </w:r>
            <w:proofErr w:type="spellEnd"/>
            <w:r>
              <w:rPr>
                <w:rFonts w:ascii="Calibri" w:hAnsi="Calibri"/>
                <w:color w:val="000000"/>
              </w:rPr>
              <w:t xml:space="preserve"> Constructions</w:t>
            </w:r>
          </w:p>
        </w:tc>
        <w:tc>
          <w:tcPr>
            <w:tcW w:w="1742" w:type="dxa"/>
            <w:tcBorders>
              <w:top w:val="nil"/>
              <w:left w:val="nil"/>
              <w:bottom w:val="single" w:sz="4" w:space="0" w:color="auto"/>
              <w:right w:val="single" w:sz="4" w:space="0" w:color="auto"/>
            </w:tcBorders>
            <w:shd w:val="clear" w:color="auto" w:fill="auto"/>
            <w:noWrap/>
            <w:hideMark/>
          </w:tcPr>
          <w:p w14:paraId="2A86A300" w14:textId="129E77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73,95,099 </w:t>
            </w:r>
          </w:p>
        </w:tc>
        <w:tc>
          <w:tcPr>
            <w:tcW w:w="1742" w:type="dxa"/>
            <w:tcBorders>
              <w:top w:val="nil"/>
              <w:left w:val="nil"/>
              <w:bottom w:val="single" w:sz="4" w:space="0" w:color="auto"/>
              <w:right w:val="single" w:sz="4" w:space="0" w:color="auto"/>
            </w:tcBorders>
            <w:shd w:val="clear" w:color="auto" w:fill="auto"/>
            <w:noWrap/>
            <w:hideMark/>
          </w:tcPr>
          <w:p w14:paraId="0A27FF3C" w14:textId="4F9771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50,80,061 </w:t>
            </w:r>
          </w:p>
        </w:tc>
        <w:tc>
          <w:tcPr>
            <w:tcW w:w="1649" w:type="dxa"/>
            <w:tcBorders>
              <w:top w:val="nil"/>
              <w:left w:val="nil"/>
              <w:bottom w:val="single" w:sz="4" w:space="0" w:color="auto"/>
              <w:right w:val="single" w:sz="4" w:space="0" w:color="auto"/>
            </w:tcBorders>
            <w:shd w:val="clear" w:color="auto" w:fill="auto"/>
            <w:noWrap/>
            <w:hideMark/>
          </w:tcPr>
          <w:p w14:paraId="3B77582B" w14:textId="63EA58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7E4C60" w14:textId="3E7F8C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23,15,038 </w:t>
            </w:r>
          </w:p>
        </w:tc>
        <w:tc>
          <w:tcPr>
            <w:tcW w:w="4265" w:type="dxa"/>
            <w:tcBorders>
              <w:top w:val="nil"/>
              <w:left w:val="nil"/>
              <w:bottom w:val="single" w:sz="4" w:space="0" w:color="auto"/>
              <w:right w:val="single" w:sz="8" w:space="0" w:color="auto"/>
            </w:tcBorders>
            <w:shd w:val="clear" w:color="auto" w:fill="auto"/>
            <w:hideMark/>
          </w:tcPr>
          <w:p w14:paraId="4444E826" w14:textId="68F39B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2E323A3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16E4E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152</w:t>
            </w:r>
          </w:p>
        </w:tc>
        <w:tc>
          <w:tcPr>
            <w:tcW w:w="0" w:type="auto"/>
            <w:tcBorders>
              <w:top w:val="nil"/>
              <w:left w:val="nil"/>
              <w:bottom w:val="single" w:sz="4" w:space="0" w:color="auto"/>
              <w:right w:val="single" w:sz="4" w:space="0" w:color="auto"/>
            </w:tcBorders>
            <w:shd w:val="clear" w:color="auto" w:fill="auto"/>
            <w:hideMark/>
          </w:tcPr>
          <w:p w14:paraId="3D5862D6" w14:textId="52ADA1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GE Power India Limited</w:t>
            </w:r>
          </w:p>
        </w:tc>
        <w:tc>
          <w:tcPr>
            <w:tcW w:w="1742" w:type="dxa"/>
            <w:tcBorders>
              <w:top w:val="nil"/>
              <w:left w:val="nil"/>
              <w:bottom w:val="single" w:sz="4" w:space="0" w:color="auto"/>
              <w:right w:val="single" w:sz="4" w:space="0" w:color="auto"/>
            </w:tcBorders>
            <w:shd w:val="clear" w:color="auto" w:fill="auto"/>
            <w:noWrap/>
            <w:hideMark/>
          </w:tcPr>
          <w:p w14:paraId="02D47B52" w14:textId="01DB2C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1,63,55,76,682 </w:t>
            </w:r>
          </w:p>
        </w:tc>
        <w:tc>
          <w:tcPr>
            <w:tcW w:w="1742" w:type="dxa"/>
            <w:tcBorders>
              <w:top w:val="nil"/>
              <w:left w:val="nil"/>
              <w:bottom w:val="single" w:sz="4" w:space="0" w:color="auto"/>
              <w:right w:val="single" w:sz="4" w:space="0" w:color="auto"/>
            </w:tcBorders>
            <w:shd w:val="clear" w:color="auto" w:fill="auto"/>
            <w:noWrap/>
            <w:hideMark/>
          </w:tcPr>
          <w:p w14:paraId="2C8BA885" w14:textId="356746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74,09,89,663 </w:t>
            </w:r>
          </w:p>
        </w:tc>
        <w:tc>
          <w:tcPr>
            <w:tcW w:w="1649" w:type="dxa"/>
            <w:tcBorders>
              <w:top w:val="nil"/>
              <w:left w:val="nil"/>
              <w:bottom w:val="single" w:sz="4" w:space="0" w:color="auto"/>
              <w:right w:val="single" w:sz="4" w:space="0" w:color="auto"/>
            </w:tcBorders>
            <w:shd w:val="clear" w:color="auto" w:fill="auto"/>
            <w:noWrap/>
            <w:hideMark/>
          </w:tcPr>
          <w:p w14:paraId="04CCC4D9" w14:textId="1B6253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EA86ABC" w14:textId="6E5658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89,45,87,019 </w:t>
            </w:r>
          </w:p>
        </w:tc>
        <w:tc>
          <w:tcPr>
            <w:tcW w:w="4265" w:type="dxa"/>
            <w:tcBorders>
              <w:top w:val="nil"/>
              <w:left w:val="nil"/>
              <w:bottom w:val="single" w:sz="4" w:space="0" w:color="auto"/>
              <w:right w:val="single" w:sz="8" w:space="0" w:color="auto"/>
            </w:tcBorders>
            <w:shd w:val="clear" w:color="auto" w:fill="auto"/>
            <w:hideMark/>
          </w:tcPr>
          <w:p w14:paraId="5E138716" w14:textId="0769B1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Reasons already shared through mail sent on 05-11-2018 to </w:t>
            </w:r>
            <w:proofErr w:type="spellStart"/>
            <w:r>
              <w:rPr>
                <w:rFonts w:ascii="Calibri" w:hAnsi="Calibri"/>
                <w:color w:val="000000"/>
              </w:rPr>
              <w:t>Jagrut</w:t>
            </w:r>
            <w:proofErr w:type="spellEnd"/>
            <w:r>
              <w:rPr>
                <w:rFonts w:ascii="Calibri" w:hAnsi="Calibri"/>
                <w:color w:val="000000"/>
              </w:rPr>
              <w:t xml:space="preserve"> Patel</w:t>
            </w:r>
          </w:p>
        </w:tc>
      </w:tr>
      <w:tr w:rsidR="001E4725" w:rsidRPr="008A4827" w14:paraId="7F38671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EF7CE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153</w:t>
            </w:r>
          </w:p>
        </w:tc>
        <w:tc>
          <w:tcPr>
            <w:tcW w:w="0" w:type="auto"/>
            <w:tcBorders>
              <w:top w:val="nil"/>
              <w:left w:val="nil"/>
              <w:bottom w:val="single" w:sz="4" w:space="0" w:color="auto"/>
              <w:right w:val="single" w:sz="4" w:space="0" w:color="auto"/>
            </w:tcBorders>
            <w:shd w:val="clear" w:color="auto" w:fill="auto"/>
            <w:hideMark/>
          </w:tcPr>
          <w:p w14:paraId="1996D973" w14:textId="49D399F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Genset</w:t>
            </w:r>
            <w:proofErr w:type="spellEnd"/>
            <w:r>
              <w:rPr>
                <w:rFonts w:ascii="Calibri" w:hAnsi="Calibri"/>
                <w:color w:val="000000"/>
              </w:rPr>
              <w:t xml:space="preserve"> Engineers</w:t>
            </w:r>
          </w:p>
        </w:tc>
        <w:tc>
          <w:tcPr>
            <w:tcW w:w="1742" w:type="dxa"/>
            <w:tcBorders>
              <w:top w:val="nil"/>
              <w:left w:val="nil"/>
              <w:bottom w:val="single" w:sz="4" w:space="0" w:color="auto"/>
              <w:right w:val="single" w:sz="4" w:space="0" w:color="auto"/>
            </w:tcBorders>
            <w:shd w:val="clear" w:color="auto" w:fill="auto"/>
            <w:noWrap/>
            <w:hideMark/>
          </w:tcPr>
          <w:p w14:paraId="4B20C11B" w14:textId="22E683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6,72,13,955 </w:t>
            </w:r>
          </w:p>
        </w:tc>
        <w:tc>
          <w:tcPr>
            <w:tcW w:w="1742" w:type="dxa"/>
            <w:tcBorders>
              <w:top w:val="nil"/>
              <w:left w:val="nil"/>
              <w:bottom w:val="single" w:sz="4" w:space="0" w:color="auto"/>
              <w:right w:val="single" w:sz="4" w:space="0" w:color="auto"/>
            </w:tcBorders>
            <w:shd w:val="clear" w:color="auto" w:fill="auto"/>
            <w:noWrap/>
            <w:hideMark/>
          </w:tcPr>
          <w:p w14:paraId="429D08B8" w14:textId="2356FC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3,40,97,890 </w:t>
            </w:r>
          </w:p>
        </w:tc>
        <w:tc>
          <w:tcPr>
            <w:tcW w:w="1649" w:type="dxa"/>
            <w:tcBorders>
              <w:top w:val="nil"/>
              <w:left w:val="nil"/>
              <w:bottom w:val="single" w:sz="4" w:space="0" w:color="auto"/>
              <w:right w:val="single" w:sz="4" w:space="0" w:color="auto"/>
            </w:tcBorders>
            <w:shd w:val="clear" w:color="auto" w:fill="auto"/>
            <w:noWrap/>
            <w:hideMark/>
          </w:tcPr>
          <w:p w14:paraId="1D644181" w14:textId="5BDC4F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31B05B" w14:textId="337E9C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3,31,16,065 </w:t>
            </w:r>
          </w:p>
        </w:tc>
        <w:tc>
          <w:tcPr>
            <w:tcW w:w="4265" w:type="dxa"/>
            <w:tcBorders>
              <w:top w:val="nil"/>
              <w:left w:val="nil"/>
              <w:bottom w:val="single" w:sz="4" w:space="0" w:color="auto"/>
              <w:right w:val="single" w:sz="8" w:space="0" w:color="auto"/>
            </w:tcBorders>
            <w:shd w:val="clear" w:color="auto" w:fill="auto"/>
            <w:hideMark/>
          </w:tcPr>
          <w:p w14:paraId="4F475944" w14:textId="7C7AD2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Interest : Not admissible</w:t>
            </w:r>
          </w:p>
        </w:tc>
      </w:tr>
      <w:tr w:rsidR="001E4725" w:rsidRPr="008A4827" w14:paraId="16BD46A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D87C1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154</w:t>
            </w:r>
          </w:p>
        </w:tc>
        <w:tc>
          <w:tcPr>
            <w:tcW w:w="0" w:type="auto"/>
            <w:tcBorders>
              <w:top w:val="nil"/>
              <w:left w:val="nil"/>
              <w:bottom w:val="single" w:sz="4" w:space="0" w:color="auto"/>
              <w:right w:val="single" w:sz="4" w:space="0" w:color="auto"/>
            </w:tcBorders>
            <w:shd w:val="clear" w:color="auto" w:fill="auto"/>
            <w:hideMark/>
          </w:tcPr>
          <w:p w14:paraId="591DF70B" w14:textId="361280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Global India Industries</w:t>
            </w:r>
          </w:p>
        </w:tc>
        <w:tc>
          <w:tcPr>
            <w:tcW w:w="1742" w:type="dxa"/>
            <w:tcBorders>
              <w:top w:val="nil"/>
              <w:left w:val="nil"/>
              <w:bottom w:val="single" w:sz="4" w:space="0" w:color="auto"/>
              <w:right w:val="single" w:sz="4" w:space="0" w:color="auto"/>
            </w:tcBorders>
            <w:shd w:val="clear" w:color="auto" w:fill="auto"/>
            <w:noWrap/>
            <w:hideMark/>
          </w:tcPr>
          <w:p w14:paraId="6D9B35AA" w14:textId="116BE9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7,66,660 </w:t>
            </w:r>
          </w:p>
        </w:tc>
        <w:tc>
          <w:tcPr>
            <w:tcW w:w="1742" w:type="dxa"/>
            <w:tcBorders>
              <w:top w:val="nil"/>
              <w:left w:val="nil"/>
              <w:bottom w:val="single" w:sz="4" w:space="0" w:color="auto"/>
              <w:right w:val="single" w:sz="4" w:space="0" w:color="auto"/>
            </w:tcBorders>
            <w:shd w:val="clear" w:color="auto" w:fill="auto"/>
            <w:noWrap/>
            <w:hideMark/>
          </w:tcPr>
          <w:p w14:paraId="76669E56" w14:textId="00175A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6,94,105 </w:t>
            </w:r>
          </w:p>
        </w:tc>
        <w:tc>
          <w:tcPr>
            <w:tcW w:w="1649" w:type="dxa"/>
            <w:tcBorders>
              <w:top w:val="nil"/>
              <w:left w:val="nil"/>
              <w:bottom w:val="single" w:sz="4" w:space="0" w:color="auto"/>
              <w:right w:val="single" w:sz="4" w:space="0" w:color="auto"/>
            </w:tcBorders>
            <w:shd w:val="clear" w:color="auto" w:fill="auto"/>
            <w:noWrap/>
            <w:hideMark/>
          </w:tcPr>
          <w:p w14:paraId="59D53284" w14:textId="543458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FFD3BC" w14:textId="6B7F73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72,555 </w:t>
            </w:r>
          </w:p>
        </w:tc>
        <w:tc>
          <w:tcPr>
            <w:tcW w:w="4265" w:type="dxa"/>
            <w:tcBorders>
              <w:top w:val="nil"/>
              <w:left w:val="nil"/>
              <w:bottom w:val="single" w:sz="4" w:space="0" w:color="auto"/>
              <w:right w:val="single" w:sz="8" w:space="0" w:color="auto"/>
            </w:tcBorders>
            <w:shd w:val="clear" w:color="auto" w:fill="auto"/>
            <w:hideMark/>
          </w:tcPr>
          <w:p w14:paraId="0B6AAEB7" w14:textId="6757FC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6730AFA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4D040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155</w:t>
            </w:r>
          </w:p>
        </w:tc>
        <w:tc>
          <w:tcPr>
            <w:tcW w:w="0" w:type="auto"/>
            <w:tcBorders>
              <w:top w:val="nil"/>
              <w:left w:val="nil"/>
              <w:bottom w:val="single" w:sz="4" w:space="0" w:color="auto"/>
              <w:right w:val="single" w:sz="4" w:space="0" w:color="auto"/>
            </w:tcBorders>
            <w:shd w:val="clear" w:color="auto" w:fill="auto"/>
            <w:hideMark/>
          </w:tcPr>
          <w:p w14:paraId="03A1898C" w14:textId="4B37B0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Golden Edge Engineering </w:t>
            </w:r>
            <w:proofErr w:type="spellStart"/>
            <w:r>
              <w:rPr>
                <w:rFonts w:ascii="Calibri" w:hAnsi="Calibri"/>
                <w:color w:val="000000"/>
              </w:rPr>
              <w:t>Pvt.</w:t>
            </w:r>
            <w:proofErr w:type="spellEnd"/>
            <w:r>
              <w:rPr>
                <w:rFonts w:ascii="Calibri" w:hAnsi="Calibri"/>
                <w:color w:val="000000"/>
              </w:rPr>
              <w:t xml:space="preserve"> Ltd. (</w:t>
            </w:r>
            <w:proofErr w:type="spellStart"/>
            <w:r>
              <w:rPr>
                <w:rFonts w:ascii="Calibri" w:hAnsi="Calibri"/>
                <w:color w:val="000000"/>
              </w:rPr>
              <w:t>Anpara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67266818" w14:textId="2C730C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1,12,60,214 </w:t>
            </w:r>
          </w:p>
        </w:tc>
        <w:tc>
          <w:tcPr>
            <w:tcW w:w="1742" w:type="dxa"/>
            <w:tcBorders>
              <w:top w:val="nil"/>
              <w:left w:val="nil"/>
              <w:bottom w:val="single" w:sz="4" w:space="0" w:color="auto"/>
              <w:right w:val="single" w:sz="4" w:space="0" w:color="auto"/>
            </w:tcBorders>
            <w:shd w:val="clear" w:color="auto" w:fill="auto"/>
            <w:noWrap/>
            <w:hideMark/>
          </w:tcPr>
          <w:p w14:paraId="47744F50" w14:textId="35E845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56,00,181 </w:t>
            </w:r>
          </w:p>
        </w:tc>
        <w:tc>
          <w:tcPr>
            <w:tcW w:w="1649" w:type="dxa"/>
            <w:tcBorders>
              <w:top w:val="nil"/>
              <w:left w:val="nil"/>
              <w:bottom w:val="single" w:sz="4" w:space="0" w:color="auto"/>
              <w:right w:val="single" w:sz="4" w:space="0" w:color="auto"/>
            </w:tcBorders>
            <w:shd w:val="clear" w:color="auto" w:fill="auto"/>
            <w:noWrap/>
            <w:hideMark/>
          </w:tcPr>
          <w:p w14:paraId="54138DCC" w14:textId="22A66E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33ADDE" w14:textId="0C9248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56,60,033 </w:t>
            </w:r>
          </w:p>
        </w:tc>
        <w:tc>
          <w:tcPr>
            <w:tcW w:w="4265" w:type="dxa"/>
            <w:tcBorders>
              <w:top w:val="nil"/>
              <w:left w:val="nil"/>
              <w:bottom w:val="single" w:sz="4" w:space="0" w:color="auto"/>
              <w:right w:val="single" w:sz="8" w:space="0" w:color="auto"/>
            </w:tcBorders>
            <w:shd w:val="clear" w:color="auto" w:fill="auto"/>
            <w:hideMark/>
          </w:tcPr>
          <w:p w14:paraId="12A1E090" w14:textId="2425D9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8D1652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CF947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156</w:t>
            </w:r>
          </w:p>
        </w:tc>
        <w:tc>
          <w:tcPr>
            <w:tcW w:w="0" w:type="auto"/>
            <w:tcBorders>
              <w:top w:val="nil"/>
              <w:left w:val="nil"/>
              <w:bottom w:val="single" w:sz="4" w:space="0" w:color="auto"/>
              <w:right w:val="single" w:sz="4" w:space="0" w:color="auto"/>
            </w:tcBorders>
            <w:shd w:val="clear" w:color="auto" w:fill="auto"/>
            <w:hideMark/>
          </w:tcPr>
          <w:p w14:paraId="237FDAFF" w14:textId="760561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Golden Edge Engineering </w:t>
            </w:r>
            <w:proofErr w:type="spellStart"/>
            <w:r>
              <w:rPr>
                <w:rFonts w:ascii="Calibri" w:hAnsi="Calibri"/>
                <w:color w:val="000000"/>
              </w:rPr>
              <w:t>Pvt.</w:t>
            </w:r>
            <w:proofErr w:type="spellEnd"/>
            <w:r>
              <w:rPr>
                <w:rFonts w:ascii="Calibri" w:hAnsi="Calibri"/>
                <w:color w:val="000000"/>
              </w:rPr>
              <w:t xml:space="preserve"> Ltd. (</w:t>
            </w:r>
            <w:proofErr w:type="spellStart"/>
            <w:r>
              <w:rPr>
                <w:rFonts w:ascii="Calibri" w:hAnsi="Calibri"/>
                <w:color w:val="000000"/>
              </w:rPr>
              <w:t>Babandh</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7B0137D5" w14:textId="176FAE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1,87,47,173 </w:t>
            </w:r>
          </w:p>
        </w:tc>
        <w:tc>
          <w:tcPr>
            <w:tcW w:w="1742" w:type="dxa"/>
            <w:tcBorders>
              <w:top w:val="nil"/>
              <w:left w:val="nil"/>
              <w:bottom w:val="single" w:sz="4" w:space="0" w:color="auto"/>
              <w:right w:val="single" w:sz="4" w:space="0" w:color="auto"/>
            </w:tcBorders>
            <w:shd w:val="clear" w:color="auto" w:fill="auto"/>
            <w:noWrap/>
            <w:hideMark/>
          </w:tcPr>
          <w:p w14:paraId="78C7E65A" w14:textId="44755E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46,29,614 </w:t>
            </w:r>
          </w:p>
        </w:tc>
        <w:tc>
          <w:tcPr>
            <w:tcW w:w="1649" w:type="dxa"/>
            <w:tcBorders>
              <w:top w:val="nil"/>
              <w:left w:val="nil"/>
              <w:bottom w:val="single" w:sz="4" w:space="0" w:color="auto"/>
              <w:right w:val="single" w:sz="4" w:space="0" w:color="auto"/>
            </w:tcBorders>
            <w:shd w:val="clear" w:color="auto" w:fill="auto"/>
            <w:noWrap/>
            <w:hideMark/>
          </w:tcPr>
          <w:p w14:paraId="27DD1431" w14:textId="769D2C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5C5B43" w14:textId="6A79A2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1,41,17,559 </w:t>
            </w:r>
          </w:p>
        </w:tc>
        <w:tc>
          <w:tcPr>
            <w:tcW w:w="4265" w:type="dxa"/>
            <w:tcBorders>
              <w:top w:val="nil"/>
              <w:left w:val="nil"/>
              <w:bottom w:val="single" w:sz="4" w:space="0" w:color="auto"/>
              <w:right w:val="single" w:sz="8" w:space="0" w:color="auto"/>
            </w:tcBorders>
            <w:shd w:val="clear" w:color="auto" w:fill="auto"/>
            <w:hideMark/>
          </w:tcPr>
          <w:p w14:paraId="5D2613C5" w14:textId="539ED4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79D36D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21606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157</w:t>
            </w:r>
          </w:p>
        </w:tc>
        <w:tc>
          <w:tcPr>
            <w:tcW w:w="0" w:type="auto"/>
            <w:tcBorders>
              <w:top w:val="nil"/>
              <w:left w:val="nil"/>
              <w:bottom w:val="single" w:sz="4" w:space="0" w:color="auto"/>
              <w:right w:val="single" w:sz="4" w:space="0" w:color="auto"/>
            </w:tcBorders>
            <w:shd w:val="clear" w:color="auto" w:fill="auto"/>
            <w:hideMark/>
          </w:tcPr>
          <w:p w14:paraId="7F7D33B3" w14:textId="7B642C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Gopal Krishna </w:t>
            </w:r>
            <w:proofErr w:type="spellStart"/>
            <w:r>
              <w:rPr>
                <w:rFonts w:ascii="Calibri" w:hAnsi="Calibri"/>
                <w:color w:val="000000"/>
              </w:rPr>
              <w:t>Rasilaram</w:t>
            </w:r>
            <w:proofErr w:type="spellEnd"/>
            <w:r>
              <w:rPr>
                <w:rFonts w:ascii="Calibri" w:hAnsi="Calibri"/>
                <w:color w:val="000000"/>
              </w:rPr>
              <w:t xml:space="preserve"> </w:t>
            </w:r>
            <w:proofErr w:type="spellStart"/>
            <w:r>
              <w:rPr>
                <w:rFonts w:ascii="Calibri" w:hAnsi="Calibri"/>
                <w:color w:val="000000"/>
              </w:rPr>
              <w:t>Dhiman</w:t>
            </w:r>
            <w:proofErr w:type="spellEnd"/>
          </w:p>
        </w:tc>
        <w:tc>
          <w:tcPr>
            <w:tcW w:w="1742" w:type="dxa"/>
            <w:tcBorders>
              <w:top w:val="nil"/>
              <w:left w:val="nil"/>
              <w:bottom w:val="single" w:sz="4" w:space="0" w:color="auto"/>
              <w:right w:val="single" w:sz="4" w:space="0" w:color="auto"/>
            </w:tcBorders>
            <w:shd w:val="clear" w:color="auto" w:fill="auto"/>
            <w:noWrap/>
            <w:hideMark/>
          </w:tcPr>
          <w:p w14:paraId="01354EC5" w14:textId="0865FC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7,60,346 </w:t>
            </w:r>
          </w:p>
        </w:tc>
        <w:tc>
          <w:tcPr>
            <w:tcW w:w="1742" w:type="dxa"/>
            <w:tcBorders>
              <w:top w:val="nil"/>
              <w:left w:val="nil"/>
              <w:bottom w:val="single" w:sz="4" w:space="0" w:color="auto"/>
              <w:right w:val="single" w:sz="4" w:space="0" w:color="auto"/>
            </w:tcBorders>
            <w:shd w:val="clear" w:color="auto" w:fill="auto"/>
            <w:noWrap/>
            <w:hideMark/>
          </w:tcPr>
          <w:p w14:paraId="751B8F0A" w14:textId="35A942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7,60,346 </w:t>
            </w:r>
          </w:p>
        </w:tc>
        <w:tc>
          <w:tcPr>
            <w:tcW w:w="1649" w:type="dxa"/>
            <w:tcBorders>
              <w:top w:val="nil"/>
              <w:left w:val="nil"/>
              <w:bottom w:val="single" w:sz="4" w:space="0" w:color="auto"/>
              <w:right w:val="single" w:sz="4" w:space="0" w:color="auto"/>
            </w:tcBorders>
            <w:shd w:val="clear" w:color="auto" w:fill="auto"/>
            <w:noWrap/>
            <w:hideMark/>
          </w:tcPr>
          <w:p w14:paraId="3D4B6AAB" w14:textId="443922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148070D" w14:textId="0AAE65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434AE7" w14:textId="2C4806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51399A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4DB56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158</w:t>
            </w:r>
          </w:p>
        </w:tc>
        <w:tc>
          <w:tcPr>
            <w:tcW w:w="0" w:type="auto"/>
            <w:tcBorders>
              <w:top w:val="nil"/>
              <w:left w:val="nil"/>
              <w:bottom w:val="single" w:sz="4" w:space="0" w:color="auto"/>
              <w:right w:val="single" w:sz="4" w:space="0" w:color="auto"/>
            </w:tcBorders>
            <w:shd w:val="clear" w:color="auto" w:fill="auto"/>
            <w:hideMark/>
          </w:tcPr>
          <w:p w14:paraId="11357F26" w14:textId="5DA30B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Gopala Builders</w:t>
            </w:r>
          </w:p>
        </w:tc>
        <w:tc>
          <w:tcPr>
            <w:tcW w:w="1742" w:type="dxa"/>
            <w:tcBorders>
              <w:top w:val="nil"/>
              <w:left w:val="nil"/>
              <w:bottom w:val="single" w:sz="4" w:space="0" w:color="auto"/>
              <w:right w:val="single" w:sz="4" w:space="0" w:color="auto"/>
            </w:tcBorders>
            <w:shd w:val="clear" w:color="auto" w:fill="auto"/>
            <w:noWrap/>
            <w:hideMark/>
          </w:tcPr>
          <w:p w14:paraId="4C5B8DE6" w14:textId="09614F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1,23,39,880 </w:t>
            </w:r>
          </w:p>
        </w:tc>
        <w:tc>
          <w:tcPr>
            <w:tcW w:w="1742" w:type="dxa"/>
            <w:tcBorders>
              <w:top w:val="nil"/>
              <w:left w:val="nil"/>
              <w:bottom w:val="single" w:sz="4" w:space="0" w:color="auto"/>
              <w:right w:val="single" w:sz="4" w:space="0" w:color="auto"/>
            </w:tcBorders>
            <w:shd w:val="clear" w:color="auto" w:fill="auto"/>
            <w:noWrap/>
            <w:hideMark/>
          </w:tcPr>
          <w:p w14:paraId="6F5F9A20" w14:textId="72204A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29,24,792 </w:t>
            </w:r>
          </w:p>
        </w:tc>
        <w:tc>
          <w:tcPr>
            <w:tcW w:w="1649" w:type="dxa"/>
            <w:tcBorders>
              <w:top w:val="nil"/>
              <w:left w:val="nil"/>
              <w:bottom w:val="single" w:sz="4" w:space="0" w:color="auto"/>
              <w:right w:val="single" w:sz="4" w:space="0" w:color="auto"/>
            </w:tcBorders>
            <w:shd w:val="clear" w:color="auto" w:fill="auto"/>
            <w:noWrap/>
            <w:hideMark/>
          </w:tcPr>
          <w:p w14:paraId="41A8BB34" w14:textId="7875ED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22A438" w14:textId="31B39B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94,15,088 </w:t>
            </w:r>
          </w:p>
        </w:tc>
        <w:tc>
          <w:tcPr>
            <w:tcW w:w="4265" w:type="dxa"/>
            <w:tcBorders>
              <w:top w:val="nil"/>
              <w:left w:val="nil"/>
              <w:bottom w:val="single" w:sz="4" w:space="0" w:color="auto"/>
              <w:right w:val="single" w:sz="8" w:space="0" w:color="auto"/>
            </w:tcBorders>
            <w:shd w:val="clear" w:color="auto" w:fill="auto"/>
            <w:hideMark/>
          </w:tcPr>
          <w:p w14:paraId="2902A228" w14:textId="1F7D75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E4725" w:rsidRPr="008A4827" w14:paraId="2CD71A66" w14:textId="77777777" w:rsidTr="00587F83">
        <w:trPr>
          <w:trHeight w:val="29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FA2E5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159</w:t>
            </w:r>
          </w:p>
        </w:tc>
        <w:tc>
          <w:tcPr>
            <w:tcW w:w="0" w:type="auto"/>
            <w:tcBorders>
              <w:top w:val="nil"/>
              <w:left w:val="nil"/>
              <w:bottom w:val="single" w:sz="4" w:space="0" w:color="auto"/>
              <w:right w:val="single" w:sz="4" w:space="0" w:color="auto"/>
            </w:tcBorders>
            <w:shd w:val="clear" w:color="auto" w:fill="auto"/>
            <w:hideMark/>
          </w:tcPr>
          <w:p w14:paraId="07D178A9" w14:textId="459FC0B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Gourhari</w:t>
            </w:r>
            <w:proofErr w:type="spellEnd"/>
            <w:r>
              <w:rPr>
                <w:rFonts w:ascii="Calibri" w:hAnsi="Calibri"/>
                <w:color w:val="000000"/>
              </w:rPr>
              <w:t xml:space="preserve"> Bandha</w:t>
            </w:r>
          </w:p>
        </w:tc>
        <w:tc>
          <w:tcPr>
            <w:tcW w:w="1742" w:type="dxa"/>
            <w:tcBorders>
              <w:top w:val="nil"/>
              <w:left w:val="nil"/>
              <w:bottom w:val="single" w:sz="4" w:space="0" w:color="auto"/>
              <w:right w:val="single" w:sz="4" w:space="0" w:color="auto"/>
            </w:tcBorders>
            <w:shd w:val="clear" w:color="auto" w:fill="auto"/>
            <w:noWrap/>
            <w:hideMark/>
          </w:tcPr>
          <w:p w14:paraId="0A0E9AD4" w14:textId="28D91C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3,71,801 </w:t>
            </w:r>
          </w:p>
        </w:tc>
        <w:tc>
          <w:tcPr>
            <w:tcW w:w="1742" w:type="dxa"/>
            <w:tcBorders>
              <w:top w:val="nil"/>
              <w:left w:val="nil"/>
              <w:bottom w:val="single" w:sz="4" w:space="0" w:color="auto"/>
              <w:right w:val="single" w:sz="4" w:space="0" w:color="auto"/>
            </w:tcBorders>
            <w:shd w:val="clear" w:color="auto" w:fill="auto"/>
            <w:noWrap/>
            <w:hideMark/>
          </w:tcPr>
          <w:p w14:paraId="6D5669AA" w14:textId="76FB536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3,71,801 </w:t>
            </w:r>
          </w:p>
        </w:tc>
        <w:tc>
          <w:tcPr>
            <w:tcW w:w="1649" w:type="dxa"/>
            <w:tcBorders>
              <w:top w:val="nil"/>
              <w:left w:val="nil"/>
              <w:bottom w:val="single" w:sz="4" w:space="0" w:color="auto"/>
              <w:right w:val="single" w:sz="4" w:space="0" w:color="auto"/>
            </w:tcBorders>
            <w:shd w:val="clear" w:color="auto" w:fill="auto"/>
            <w:noWrap/>
            <w:hideMark/>
          </w:tcPr>
          <w:p w14:paraId="272096DF" w14:textId="1B950B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48A315" w14:textId="175E1F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5A52DB5" w14:textId="7425E7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12109E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1C83E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160</w:t>
            </w:r>
          </w:p>
        </w:tc>
        <w:tc>
          <w:tcPr>
            <w:tcW w:w="0" w:type="auto"/>
            <w:tcBorders>
              <w:top w:val="nil"/>
              <w:left w:val="nil"/>
              <w:bottom w:val="single" w:sz="4" w:space="0" w:color="auto"/>
              <w:right w:val="single" w:sz="4" w:space="0" w:color="auto"/>
            </w:tcBorders>
            <w:shd w:val="clear" w:color="auto" w:fill="auto"/>
            <w:hideMark/>
          </w:tcPr>
          <w:p w14:paraId="07FC6439" w14:textId="6D4CC46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Gourhari</w:t>
            </w:r>
            <w:proofErr w:type="spellEnd"/>
            <w:r>
              <w:rPr>
                <w:rFonts w:ascii="Calibri" w:hAnsi="Calibri"/>
                <w:color w:val="000000"/>
              </w:rPr>
              <w:t xml:space="preserve"> Bandha</w:t>
            </w:r>
          </w:p>
        </w:tc>
        <w:tc>
          <w:tcPr>
            <w:tcW w:w="1742" w:type="dxa"/>
            <w:tcBorders>
              <w:top w:val="nil"/>
              <w:left w:val="nil"/>
              <w:bottom w:val="single" w:sz="4" w:space="0" w:color="auto"/>
              <w:right w:val="single" w:sz="4" w:space="0" w:color="auto"/>
            </w:tcBorders>
            <w:shd w:val="clear" w:color="auto" w:fill="auto"/>
            <w:noWrap/>
            <w:hideMark/>
          </w:tcPr>
          <w:p w14:paraId="789DA07E" w14:textId="7426DC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66,728 </w:t>
            </w:r>
          </w:p>
        </w:tc>
        <w:tc>
          <w:tcPr>
            <w:tcW w:w="1742" w:type="dxa"/>
            <w:tcBorders>
              <w:top w:val="nil"/>
              <w:left w:val="nil"/>
              <w:bottom w:val="single" w:sz="4" w:space="0" w:color="auto"/>
              <w:right w:val="single" w:sz="4" w:space="0" w:color="auto"/>
            </w:tcBorders>
            <w:shd w:val="clear" w:color="auto" w:fill="auto"/>
            <w:noWrap/>
            <w:hideMark/>
          </w:tcPr>
          <w:p w14:paraId="5222EE0B" w14:textId="7E85DE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66,728 </w:t>
            </w:r>
          </w:p>
        </w:tc>
        <w:tc>
          <w:tcPr>
            <w:tcW w:w="1649" w:type="dxa"/>
            <w:tcBorders>
              <w:top w:val="nil"/>
              <w:left w:val="nil"/>
              <w:bottom w:val="single" w:sz="4" w:space="0" w:color="auto"/>
              <w:right w:val="single" w:sz="4" w:space="0" w:color="auto"/>
            </w:tcBorders>
            <w:shd w:val="clear" w:color="auto" w:fill="auto"/>
            <w:noWrap/>
            <w:hideMark/>
          </w:tcPr>
          <w:p w14:paraId="211307F8" w14:textId="04E35F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25851D" w14:textId="5C24EC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470A971" w14:textId="6A4BF6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80831C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86939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161</w:t>
            </w:r>
          </w:p>
        </w:tc>
        <w:tc>
          <w:tcPr>
            <w:tcW w:w="0" w:type="auto"/>
            <w:tcBorders>
              <w:top w:val="nil"/>
              <w:left w:val="nil"/>
              <w:bottom w:val="single" w:sz="4" w:space="0" w:color="auto"/>
              <w:right w:val="single" w:sz="4" w:space="0" w:color="auto"/>
            </w:tcBorders>
            <w:shd w:val="clear" w:color="auto" w:fill="auto"/>
            <w:hideMark/>
          </w:tcPr>
          <w:p w14:paraId="34D85D5F" w14:textId="52356B3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Gourhari</w:t>
            </w:r>
            <w:proofErr w:type="spellEnd"/>
            <w:r>
              <w:rPr>
                <w:rFonts w:ascii="Calibri" w:hAnsi="Calibri"/>
                <w:color w:val="000000"/>
              </w:rPr>
              <w:t xml:space="preserve"> Bandha</w:t>
            </w:r>
          </w:p>
        </w:tc>
        <w:tc>
          <w:tcPr>
            <w:tcW w:w="1742" w:type="dxa"/>
            <w:tcBorders>
              <w:top w:val="nil"/>
              <w:left w:val="nil"/>
              <w:bottom w:val="single" w:sz="4" w:space="0" w:color="auto"/>
              <w:right w:val="single" w:sz="4" w:space="0" w:color="auto"/>
            </w:tcBorders>
            <w:shd w:val="clear" w:color="auto" w:fill="auto"/>
            <w:noWrap/>
            <w:hideMark/>
          </w:tcPr>
          <w:p w14:paraId="6B82DFB9" w14:textId="6EAFD3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2,21,000 </w:t>
            </w:r>
          </w:p>
        </w:tc>
        <w:tc>
          <w:tcPr>
            <w:tcW w:w="1742" w:type="dxa"/>
            <w:tcBorders>
              <w:top w:val="nil"/>
              <w:left w:val="nil"/>
              <w:bottom w:val="single" w:sz="4" w:space="0" w:color="auto"/>
              <w:right w:val="single" w:sz="4" w:space="0" w:color="auto"/>
            </w:tcBorders>
            <w:shd w:val="clear" w:color="auto" w:fill="auto"/>
            <w:noWrap/>
            <w:hideMark/>
          </w:tcPr>
          <w:p w14:paraId="16CDB0B9" w14:textId="54495D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C016E10" w14:textId="18FF4C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E8593F" w14:textId="7D44A4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2,21,000 </w:t>
            </w:r>
          </w:p>
        </w:tc>
        <w:tc>
          <w:tcPr>
            <w:tcW w:w="4265" w:type="dxa"/>
            <w:tcBorders>
              <w:top w:val="nil"/>
              <w:left w:val="nil"/>
              <w:bottom w:val="single" w:sz="4" w:space="0" w:color="auto"/>
              <w:right w:val="single" w:sz="8" w:space="0" w:color="auto"/>
            </w:tcBorders>
            <w:shd w:val="clear" w:color="auto" w:fill="auto"/>
            <w:hideMark/>
          </w:tcPr>
          <w:p w14:paraId="25B47C10" w14:textId="3AD820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298477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6B63F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162</w:t>
            </w:r>
          </w:p>
        </w:tc>
        <w:tc>
          <w:tcPr>
            <w:tcW w:w="0" w:type="auto"/>
            <w:tcBorders>
              <w:top w:val="nil"/>
              <w:left w:val="nil"/>
              <w:bottom w:val="single" w:sz="4" w:space="0" w:color="auto"/>
              <w:right w:val="single" w:sz="4" w:space="0" w:color="auto"/>
            </w:tcBorders>
            <w:shd w:val="clear" w:color="auto" w:fill="auto"/>
            <w:hideMark/>
          </w:tcPr>
          <w:p w14:paraId="6BE689B7" w14:textId="3F13736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Gourhari</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063E17E9" w14:textId="2C4A9E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66,950 </w:t>
            </w:r>
          </w:p>
        </w:tc>
        <w:tc>
          <w:tcPr>
            <w:tcW w:w="1742" w:type="dxa"/>
            <w:tcBorders>
              <w:top w:val="nil"/>
              <w:left w:val="nil"/>
              <w:bottom w:val="single" w:sz="4" w:space="0" w:color="auto"/>
              <w:right w:val="single" w:sz="4" w:space="0" w:color="auto"/>
            </w:tcBorders>
            <w:shd w:val="clear" w:color="auto" w:fill="auto"/>
            <w:noWrap/>
            <w:hideMark/>
          </w:tcPr>
          <w:p w14:paraId="172804D0" w14:textId="062FDF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33,479 </w:t>
            </w:r>
          </w:p>
        </w:tc>
        <w:tc>
          <w:tcPr>
            <w:tcW w:w="1649" w:type="dxa"/>
            <w:tcBorders>
              <w:top w:val="nil"/>
              <w:left w:val="nil"/>
              <w:bottom w:val="single" w:sz="4" w:space="0" w:color="auto"/>
              <w:right w:val="single" w:sz="4" w:space="0" w:color="auto"/>
            </w:tcBorders>
            <w:shd w:val="clear" w:color="auto" w:fill="auto"/>
            <w:noWrap/>
            <w:hideMark/>
          </w:tcPr>
          <w:p w14:paraId="754D57C1" w14:textId="55E785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2C9029" w14:textId="73E81A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33,471 </w:t>
            </w:r>
          </w:p>
        </w:tc>
        <w:tc>
          <w:tcPr>
            <w:tcW w:w="4265" w:type="dxa"/>
            <w:tcBorders>
              <w:top w:val="nil"/>
              <w:left w:val="nil"/>
              <w:bottom w:val="single" w:sz="4" w:space="0" w:color="auto"/>
              <w:right w:val="single" w:sz="8" w:space="0" w:color="auto"/>
            </w:tcBorders>
            <w:shd w:val="clear" w:color="auto" w:fill="auto"/>
            <w:hideMark/>
          </w:tcPr>
          <w:p w14:paraId="4FA330E9" w14:textId="6AA8DA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2F78FA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F989F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163</w:t>
            </w:r>
          </w:p>
        </w:tc>
        <w:tc>
          <w:tcPr>
            <w:tcW w:w="0" w:type="auto"/>
            <w:tcBorders>
              <w:top w:val="nil"/>
              <w:left w:val="nil"/>
              <w:bottom w:val="single" w:sz="4" w:space="0" w:color="auto"/>
              <w:right w:val="single" w:sz="4" w:space="0" w:color="auto"/>
            </w:tcBorders>
            <w:shd w:val="clear" w:color="auto" w:fill="auto"/>
            <w:hideMark/>
          </w:tcPr>
          <w:p w14:paraId="0E2FF493" w14:textId="39BAAF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Grand Tech Project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60C66552" w14:textId="1B9C7F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7,30,100 </w:t>
            </w:r>
          </w:p>
        </w:tc>
        <w:tc>
          <w:tcPr>
            <w:tcW w:w="1742" w:type="dxa"/>
            <w:tcBorders>
              <w:top w:val="nil"/>
              <w:left w:val="nil"/>
              <w:bottom w:val="single" w:sz="4" w:space="0" w:color="auto"/>
              <w:right w:val="single" w:sz="4" w:space="0" w:color="auto"/>
            </w:tcBorders>
            <w:shd w:val="clear" w:color="auto" w:fill="auto"/>
            <w:noWrap/>
            <w:hideMark/>
          </w:tcPr>
          <w:p w14:paraId="3629E44A" w14:textId="7112A7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7,30,000 </w:t>
            </w:r>
          </w:p>
        </w:tc>
        <w:tc>
          <w:tcPr>
            <w:tcW w:w="1649" w:type="dxa"/>
            <w:tcBorders>
              <w:top w:val="nil"/>
              <w:left w:val="nil"/>
              <w:bottom w:val="single" w:sz="4" w:space="0" w:color="auto"/>
              <w:right w:val="single" w:sz="4" w:space="0" w:color="auto"/>
            </w:tcBorders>
            <w:shd w:val="clear" w:color="auto" w:fill="auto"/>
            <w:noWrap/>
            <w:hideMark/>
          </w:tcPr>
          <w:p w14:paraId="0027BB23" w14:textId="24C5D5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F42CF70" w14:textId="2C1CBE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 </w:t>
            </w:r>
          </w:p>
        </w:tc>
        <w:tc>
          <w:tcPr>
            <w:tcW w:w="4265" w:type="dxa"/>
            <w:tcBorders>
              <w:top w:val="nil"/>
              <w:left w:val="nil"/>
              <w:bottom w:val="single" w:sz="4" w:space="0" w:color="auto"/>
              <w:right w:val="single" w:sz="8" w:space="0" w:color="auto"/>
            </w:tcBorders>
            <w:shd w:val="clear" w:color="auto" w:fill="auto"/>
            <w:hideMark/>
          </w:tcPr>
          <w:p w14:paraId="111CA521" w14:textId="7E338B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15CC53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4DD8B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164</w:t>
            </w:r>
          </w:p>
        </w:tc>
        <w:tc>
          <w:tcPr>
            <w:tcW w:w="0" w:type="auto"/>
            <w:tcBorders>
              <w:top w:val="nil"/>
              <w:left w:val="nil"/>
              <w:bottom w:val="single" w:sz="4" w:space="0" w:color="auto"/>
              <w:right w:val="single" w:sz="4" w:space="0" w:color="auto"/>
            </w:tcBorders>
            <w:shd w:val="clear" w:color="auto" w:fill="auto"/>
            <w:hideMark/>
          </w:tcPr>
          <w:p w14:paraId="4B7F4CC9" w14:textId="450EE7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Gujarat Energy Transmission Corporation Ltd. (GETCO)</w:t>
            </w:r>
          </w:p>
        </w:tc>
        <w:tc>
          <w:tcPr>
            <w:tcW w:w="1742" w:type="dxa"/>
            <w:tcBorders>
              <w:top w:val="nil"/>
              <w:left w:val="nil"/>
              <w:bottom w:val="single" w:sz="4" w:space="0" w:color="auto"/>
              <w:right w:val="single" w:sz="4" w:space="0" w:color="auto"/>
            </w:tcBorders>
            <w:shd w:val="clear" w:color="auto" w:fill="auto"/>
            <w:noWrap/>
            <w:hideMark/>
          </w:tcPr>
          <w:p w14:paraId="6DB18D70" w14:textId="1BFFB7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25,58,87,631 </w:t>
            </w:r>
          </w:p>
        </w:tc>
        <w:tc>
          <w:tcPr>
            <w:tcW w:w="1742" w:type="dxa"/>
            <w:tcBorders>
              <w:top w:val="nil"/>
              <w:left w:val="nil"/>
              <w:bottom w:val="single" w:sz="4" w:space="0" w:color="auto"/>
              <w:right w:val="single" w:sz="4" w:space="0" w:color="auto"/>
            </w:tcBorders>
            <w:shd w:val="clear" w:color="auto" w:fill="auto"/>
            <w:noWrap/>
            <w:hideMark/>
          </w:tcPr>
          <w:p w14:paraId="4F8BFA65" w14:textId="2E7B31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2,991 </w:t>
            </w:r>
          </w:p>
        </w:tc>
        <w:tc>
          <w:tcPr>
            <w:tcW w:w="1649" w:type="dxa"/>
            <w:tcBorders>
              <w:top w:val="nil"/>
              <w:left w:val="nil"/>
              <w:bottom w:val="single" w:sz="4" w:space="0" w:color="auto"/>
              <w:right w:val="single" w:sz="4" w:space="0" w:color="auto"/>
            </w:tcBorders>
            <w:shd w:val="clear" w:color="auto" w:fill="auto"/>
            <w:noWrap/>
            <w:hideMark/>
          </w:tcPr>
          <w:p w14:paraId="4811E682" w14:textId="57D15A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25,58,84,640 </w:t>
            </w:r>
          </w:p>
        </w:tc>
        <w:tc>
          <w:tcPr>
            <w:tcW w:w="1737" w:type="dxa"/>
            <w:tcBorders>
              <w:top w:val="nil"/>
              <w:left w:val="nil"/>
              <w:bottom w:val="single" w:sz="4" w:space="0" w:color="auto"/>
              <w:right w:val="single" w:sz="4" w:space="0" w:color="auto"/>
            </w:tcBorders>
            <w:shd w:val="clear" w:color="auto" w:fill="auto"/>
            <w:noWrap/>
            <w:hideMark/>
          </w:tcPr>
          <w:p w14:paraId="71C4DFB1" w14:textId="4A9CC5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8C67AAB" w14:textId="53B768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F9CD53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06B9A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165</w:t>
            </w:r>
          </w:p>
        </w:tc>
        <w:tc>
          <w:tcPr>
            <w:tcW w:w="0" w:type="auto"/>
            <w:tcBorders>
              <w:top w:val="nil"/>
              <w:left w:val="nil"/>
              <w:bottom w:val="single" w:sz="4" w:space="0" w:color="auto"/>
              <w:right w:val="single" w:sz="4" w:space="0" w:color="auto"/>
            </w:tcBorders>
            <w:shd w:val="clear" w:color="auto" w:fill="auto"/>
            <w:hideMark/>
          </w:tcPr>
          <w:p w14:paraId="000E14DE" w14:textId="0B85C3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Gupta Power Infrastructure Ltd</w:t>
            </w:r>
          </w:p>
        </w:tc>
        <w:tc>
          <w:tcPr>
            <w:tcW w:w="1742" w:type="dxa"/>
            <w:tcBorders>
              <w:top w:val="nil"/>
              <w:left w:val="nil"/>
              <w:bottom w:val="single" w:sz="4" w:space="0" w:color="auto"/>
              <w:right w:val="single" w:sz="4" w:space="0" w:color="auto"/>
            </w:tcBorders>
            <w:shd w:val="clear" w:color="auto" w:fill="auto"/>
            <w:noWrap/>
            <w:hideMark/>
          </w:tcPr>
          <w:p w14:paraId="37433528" w14:textId="01F409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64,53,200 </w:t>
            </w:r>
          </w:p>
        </w:tc>
        <w:tc>
          <w:tcPr>
            <w:tcW w:w="1742" w:type="dxa"/>
            <w:tcBorders>
              <w:top w:val="nil"/>
              <w:left w:val="nil"/>
              <w:bottom w:val="single" w:sz="4" w:space="0" w:color="auto"/>
              <w:right w:val="single" w:sz="4" w:space="0" w:color="auto"/>
            </w:tcBorders>
            <w:shd w:val="clear" w:color="auto" w:fill="auto"/>
            <w:noWrap/>
            <w:hideMark/>
          </w:tcPr>
          <w:p w14:paraId="285B1554" w14:textId="56F70E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64,53,200 </w:t>
            </w:r>
          </w:p>
        </w:tc>
        <w:tc>
          <w:tcPr>
            <w:tcW w:w="1649" w:type="dxa"/>
            <w:tcBorders>
              <w:top w:val="nil"/>
              <w:left w:val="nil"/>
              <w:bottom w:val="single" w:sz="4" w:space="0" w:color="auto"/>
              <w:right w:val="single" w:sz="4" w:space="0" w:color="auto"/>
            </w:tcBorders>
            <w:shd w:val="clear" w:color="auto" w:fill="auto"/>
            <w:noWrap/>
            <w:hideMark/>
          </w:tcPr>
          <w:p w14:paraId="494DF7CE" w14:textId="47589A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286DD4" w14:textId="5AF320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0A4F9B" w14:textId="6B7ADC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0AA9887" w14:textId="77777777" w:rsidTr="00587F83">
        <w:trPr>
          <w:trHeight w:val="10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AD362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166</w:t>
            </w:r>
          </w:p>
        </w:tc>
        <w:tc>
          <w:tcPr>
            <w:tcW w:w="0" w:type="auto"/>
            <w:tcBorders>
              <w:top w:val="nil"/>
              <w:left w:val="nil"/>
              <w:bottom w:val="single" w:sz="4" w:space="0" w:color="auto"/>
              <w:right w:val="single" w:sz="4" w:space="0" w:color="auto"/>
            </w:tcBorders>
            <w:shd w:val="clear" w:color="auto" w:fill="auto"/>
            <w:hideMark/>
          </w:tcPr>
          <w:p w14:paraId="0603BB4F" w14:textId="16ECB9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GVS Projects </w:t>
            </w:r>
            <w:proofErr w:type="spellStart"/>
            <w:r>
              <w:rPr>
                <w:rFonts w:ascii="Calibri" w:hAnsi="Calibri"/>
                <w:color w:val="000000"/>
              </w:rPr>
              <w:t>Hyd</w:t>
            </w:r>
            <w:proofErr w:type="spellEnd"/>
          </w:p>
        </w:tc>
        <w:tc>
          <w:tcPr>
            <w:tcW w:w="1742" w:type="dxa"/>
            <w:tcBorders>
              <w:top w:val="nil"/>
              <w:left w:val="nil"/>
              <w:bottom w:val="single" w:sz="4" w:space="0" w:color="auto"/>
              <w:right w:val="single" w:sz="4" w:space="0" w:color="auto"/>
            </w:tcBorders>
            <w:shd w:val="clear" w:color="auto" w:fill="auto"/>
            <w:noWrap/>
            <w:hideMark/>
          </w:tcPr>
          <w:p w14:paraId="58357547" w14:textId="3A2349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35,86,974 </w:t>
            </w:r>
          </w:p>
        </w:tc>
        <w:tc>
          <w:tcPr>
            <w:tcW w:w="1742" w:type="dxa"/>
            <w:tcBorders>
              <w:top w:val="nil"/>
              <w:left w:val="nil"/>
              <w:bottom w:val="single" w:sz="4" w:space="0" w:color="auto"/>
              <w:right w:val="single" w:sz="4" w:space="0" w:color="auto"/>
            </w:tcBorders>
            <w:shd w:val="clear" w:color="auto" w:fill="auto"/>
            <w:noWrap/>
            <w:hideMark/>
          </w:tcPr>
          <w:p w14:paraId="15E10BBF" w14:textId="4C9F66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35,86,794 </w:t>
            </w:r>
          </w:p>
        </w:tc>
        <w:tc>
          <w:tcPr>
            <w:tcW w:w="1649" w:type="dxa"/>
            <w:tcBorders>
              <w:top w:val="nil"/>
              <w:left w:val="nil"/>
              <w:bottom w:val="single" w:sz="4" w:space="0" w:color="auto"/>
              <w:right w:val="single" w:sz="4" w:space="0" w:color="auto"/>
            </w:tcBorders>
            <w:shd w:val="clear" w:color="auto" w:fill="auto"/>
            <w:noWrap/>
            <w:hideMark/>
          </w:tcPr>
          <w:p w14:paraId="758C67E3" w14:textId="576B13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7A76F0" w14:textId="039361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180 </w:t>
            </w:r>
          </w:p>
        </w:tc>
        <w:tc>
          <w:tcPr>
            <w:tcW w:w="4265" w:type="dxa"/>
            <w:vMerge w:val="restart"/>
            <w:tcBorders>
              <w:top w:val="nil"/>
              <w:left w:val="single" w:sz="4" w:space="0" w:color="auto"/>
              <w:bottom w:val="single" w:sz="4" w:space="0" w:color="auto"/>
              <w:right w:val="single" w:sz="8" w:space="0" w:color="auto"/>
            </w:tcBorders>
            <w:shd w:val="clear" w:color="auto" w:fill="auto"/>
            <w:hideMark/>
          </w:tcPr>
          <w:p w14:paraId="6F7A7C96" w14:textId="777777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p w14:paraId="43319840" w14:textId="490A78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claimed in respect of Finished Goods, WIP and Supplies not admissible as there is no invoice or any other document which establishes a liability on part of LITL as on August 27, 2018 in respect of the order</w:t>
            </w:r>
            <w:r>
              <w:rPr>
                <w:rFonts w:ascii="Calibri" w:hAnsi="Calibri"/>
                <w:color w:val="000000"/>
              </w:rPr>
              <w:br/>
              <w:t xml:space="preserve">-Financial charges in respect of LC can be admitted to the extent of </w:t>
            </w:r>
            <w:proofErr w:type="spellStart"/>
            <w:r>
              <w:rPr>
                <w:rFonts w:ascii="Calibri" w:hAnsi="Calibri"/>
                <w:color w:val="000000"/>
              </w:rPr>
              <w:t>Rs</w:t>
            </w:r>
            <w:proofErr w:type="spellEnd"/>
            <w:r>
              <w:rPr>
                <w:rFonts w:ascii="Calibri" w:hAnsi="Calibri"/>
                <w:color w:val="000000"/>
              </w:rPr>
              <w:t>. 83,74,448/-</w:t>
            </w:r>
            <w:r>
              <w:rPr>
                <w:rFonts w:ascii="Calibri" w:hAnsi="Calibri"/>
                <w:color w:val="000000"/>
              </w:rPr>
              <w:br/>
              <w:t>-BG Extension Charges, Design and Engineering Charges, Site Storage and Security not admissible</w:t>
            </w:r>
            <w:r>
              <w:rPr>
                <w:rFonts w:ascii="Calibri" w:hAnsi="Calibri"/>
                <w:color w:val="000000"/>
              </w:rPr>
              <w:br/>
              <w:t xml:space="preserve">-Payment Due against supplies and Difference of Tax for </w:t>
            </w:r>
            <w:proofErr w:type="spellStart"/>
            <w:r>
              <w:rPr>
                <w:rFonts w:ascii="Calibri" w:hAnsi="Calibri"/>
                <w:color w:val="000000"/>
              </w:rPr>
              <w:t>non issue</w:t>
            </w:r>
            <w:proofErr w:type="spellEnd"/>
            <w:r>
              <w:rPr>
                <w:rFonts w:ascii="Calibri" w:hAnsi="Calibri"/>
                <w:color w:val="000000"/>
              </w:rPr>
              <w:t xml:space="preserve"> of C Forms can be admitted.</w:t>
            </w:r>
            <w:r>
              <w:rPr>
                <w:rFonts w:ascii="Calibri" w:hAnsi="Calibri"/>
                <w:color w:val="000000"/>
              </w:rPr>
              <w:br/>
              <w:t>-However after adjustment of above admissible amounts against unadjusted advance given to the vendor, net position is a receivable from the vendor as per the books of accounts</w:t>
            </w:r>
            <w:r>
              <w:rPr>
                <w:rFonts w:ascii="Calibri" w:hAnsi="Calibri"/>
                <w:color w:val="000000"/>
              </w:rPr>
              <w:br/>
              <w:t>-Hence the entire claim is not admissible</w:t>
            </w:r>
          </w:p>
        </w:tc>
      </w:tr>
      <w:tr w:rsidR="001E4725" w:rsidRPr="008A4827" w14:paraId="41D72292" w14:textId="77777777" w:rsidTr="00587F83">
        <w:trPr>
          <w:trHeight w:val="7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AA659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167</w:t>
            </w:r>
          </w:p>
        </w:tc>
        <w:tc>
          <w:tcPr>
            <w:tcW w:w="0" w:type="auto"/>
            <w:tcBorders>
              <w:top w:val="nil"/>
              <w:left w:val="nil"/>
              <w:bottom w:val="single" w:sz="4" w:space="0" w:color="auto"/>
              <w:right w:val="single" w:sz="4" w:space="0" w:color="auto"/>
            </w:tcBorders>
            <w:shd w:val="clear" w:color="auto" w:fill="auto"/>
            <w:hideMark/>
          </w:tcPr>
          <w:p w14:paraId="2308E119" w14:textId="49A3E42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Hamtek</w:t>
            </w:r>
            <w:proofErr w:type="spellEnd"/>
            <w:r>
              <w:rPr>
                <w:rFonts w:ascii="Calibri" w:hAnsi="Calibri"/>
                <w:color w:val="000000"/>
              </w:rPr>
              <w:t xml:space="preserve"> Technologies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26B0443D" w14:textId="38084A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45,75,51,870 </w:t>
            </w:r>
          </w:p>
        </w:tc>
        <w:tc>
          <w:tcPr>
            <w:tcW w:w="1742" w:type="dxa"/>
            <w:tcBorders>
              <w:top w:val="nil"/>
              <w:left w:val="nil"/>
              <w:bottom w:val="single" w:sz="4" w:space="0" w:color="auto"/>
              <w:right w:val="single" w:sz="4" w:space="0" w:color="auto"/>
            </w:tcBorders>
            <w:shd w:val="clear" w:color="auto" w:fill="auto"/>
            <w:noWrap/>
            <w:hideMark/>
          </w:tcPr>
          <w:p w14:paraId="5336AEED" w14:textId="69E41B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3E1A0F9" w14:textId="45260D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E9595C" w14:textId="654CF0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45,75,51,870 </w:t>
            </w:r>
          </w:p>
        </w:tc>
        <w:tc>
          <w:tcPr>
            <w:tcW w:w="4265" w:type="dxa"/>
            <w:vMerge/>
            <w:tcBorders>
              <w:top w:val="nil"/>
              <w:left w:val="single" w:sz="4" w:space="0" w:color="auto"/>
              <w:bottom w:val="single" w:sz="4" w:space="0" w:color="auto"/>
              <w:right w:val="single" w:sz="8" w:space="0" w:color="auto"/>
            </w:tcBorders>
            <w:hideMark/>
          </w:tcPr>
          <w:p w14:paraId="6015DD49" w14:textId="77777777" w:rsidR="001E4725" w:rsidRPr="008A4827" w:rsidRDefault="001E4725" w:rsidP="001E4725">
            <w:pPr>
              <w:spacing w:after="0" w:line="240" w:lineRule="auto"/>
              <w:rPr>
                <w:rFonts w:ascii="Verdana" w:eastAsia="Times New Roman" w:hAnsi="Verdana" w:cs="Calibri"/>
                <w:color w:val="000000"/>
                <w:sz w:val="18"/>
                <w:szCs w:val="18"/>
                <w:lang w:eastAsia="en-IN"/>
              </w:rPr>
            </w:pPr>
          </w:p>
        </w:tc>
      </w:tr>
      <w:tr w:rsidR="001E4725" w:rsidRPr="008A4827" w14:paraId="70AF164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5607D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168</w:t>
            </w:r>
          </w:p>
        </w:tc>
        <w:tc>
          <w:tcPr>
            <w:tcW w:w="0" w:type="auto"/>
            <w:tcBorders>
              <w:top w:val="nil"/>
              <w:left w:val="nil"/>
              <w:bottom w:val="single" w:sz="4" w:space="0" w:color="auto"/>
              <w:right w:val="single" w:sz="4" w:space="0" w:color="auto"/>
            </w:tcBorders>
            <w:shd w:val="clear" w:color="auto" w:fill="auto"/>
            <w:hideMark/>
          </w:tcPr>
          <w:p w14:paraId="0077A3EB" w14:textId="03C9E2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Harbin Electric Corporation Harbin Electric Machinery Company Limited</w:t>
            </w:r>
          </w:p>
        </w:tc>
        <w:tc>
          <w:tcPr>
            <w:tcW w:w="1742" w:type="dxa"/>
            <w:tcBorders>
              <w:top w:val="nil"/>
              <w:left w:val="nil"/>
              <w:bottom w:val="single" w:sz="4" w:space="0" w:color="auto"/>
              <w:right w:val="single" w:sz="4" w:space="0" w:color="auto"/>
            </w:tcBorders>
            <w:shd w:val="clear" w:color="auto" w:fill="auto"/>
            <w:noWrap/>
            <w:hideMark/>
          </w:tcPr>
          <w:p w14:paraId="08D81590" w14:textId="327E496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1,94,09,838 </w:t>
            </w:r>
          </w:p>
        </w:tc>
        <w:tc>
          <w:tcPr>
            <w:tcW w:w="1742" w:type="dxa"/>
            <w:tcBorders>
              <w:top w:val="nil"/>
              <w:left w:val="nil"/>
              <w:bottom w:val="single" w:sz="4" w:space="0" w:color="auto"/>
              <w:right w:val="single" w:sz="4" w:space="0" w:color="auto"/>
            </w:tcBorders>
            <w:shd w:val="clear" w:color="auto" w:fill="auto"/>
            <w:noWrap/>
            <w:hideMark/>
          </w:tcPr>
          <w:p w14:paraId="64BFE8B6" w14:textId="425767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1,94,09,838 </w:t>
            </w:r>
          </w:p>
        </w:tc>
        <w:tc>
          <w:tcPr>
            <w:tcW w:w="1649" w:type="dxa"/>
            <w:tcBorders>
              <w:top w:val="nil"/>
              <w:left w:val="nil"/>
              <w:bottom w:val="single" w:sz="4" w:space="0" w:color="auto"/>
              <w:right w:val="single" w:sz="4" w:space="0" w:color="auto"/>
            </w:tcBorders>
            <w:shd w:val="clear" w:color="auto" w:fill="auto"/>
            <w:noWrap/>
            <w:hideMark/>
          </w:tcPr>
          <w:p w14:paraId="314F8AB0" w14:textId="594D8C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8847C5" w14:textId="61A527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E36357F" w14:textId="5BFE59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2EA93C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F7D85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169</w:t>
            </w:r>
          </w:p>
        </w:tc>
        <w:tc>
          <w:tcPr>
            <w:tcW w:w="0" w:type="auto"/>
            <w:tcBorders>
              <w:top w:val="nil"/>
              <w:left w:val="nil"/>
              <w:bottom w:val="single" w:sz="4" w:space="0" w:color="auto"/>
              <w:right w:val="single" w:sz="4" w:space="0" w:color="auto"/>
            </w:tcBorders>
            <w:shd w:val="clear" w:color="auto" w:fill="auto"/>
            <w:hideMark/>
          </w:tcPr>
          <w:p w14:paraId="4A33ADB7" w14:textId="12650F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Harbin Turbine </w:t>
            </w:r>
            <w:proofErr w:type="spellStart"/>
            <w:r>
              <w:rPr>
                <w:rFonts w:ascii="Calibri" w:hAnsi="Calibri"/>
                <w:color w:val="000000"/>
              </w:rPr>
              <w:t>Compnay</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3B9C2816" w14:textId="6C0C28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30,98,01,686 </w:t>
            </w:r>
          </w:p>
        </w:tc>
        <w:tc>
          <w:tcPr>
            <w:tcW w:w="1742" w:type="dxa"/>
            <w:tcBorders>
              <w:top w:val="nil"/>
              <w:left w:val="nil"/>
              <w:bottom w:val="single" w:sz="4" w:space="0" w:color="auto"/>
              <w:right w:val="single" w:sz="4" w:space="0" w:color="auto"/>
            </w:tcBorders>
            <w:shd w:val="clear" w:color="auto" w:fill="auto"/>
            <w:noWrap/>
            <w:hideMark/>
          </w:tcPr>
          <w:p w14:paraId="70BAAF54" w14:textId="497BE1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4E51377" w14:textId="162075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289014" w14:textId="709C4C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30,98,01,686 </w:t>
            </w:r>
          </w:p>
        </w:tc>
        <w:tc>
          <w:tcPr>
            <w:tcW w:w="4265" w:type="dxa"/>
            <w:tcBorders>
              <w:top w:val="nil"/>
              <w:left w:val="nil"/>
              <w:bottom w:val="single" w:sz="4" w:space="0" w:color="auto"/>
              <w:right w:val="single" w:sz="8" w:space="0" w:color="auto"/>
            </w:tcBorders>
            <w:shd w:val="clear" w:color="auto" w:fill="auto"/>
            <w:hideMark/>
          </w:tcPr>
          <w:p w14:paraId="662C0C8E" w14:textId="5AC6FE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As per Form C amount claimed is </w:t>
            </w:r>
            <w:proofErr w:type="spellStart"/>
            <w:r>
              <w:rPr>
                <w:rFonts w:ascii="Calibri" w:hAnsi="Calibri"/>
                <w:color w:val="000000"/>
              </w:rPr>
              <w:t>Rs</w:t>
            </w:r>
            <w:proofErr w:type="spellEnd"/>
            <w:r>
              <w:rPr>
                <w:rFonts w:ascii="Calibri" w:hAnsi="Calibri"/>
                <w:color w:val="000000"/>
              </w:rPr>
              <w:t>. 30,98,01,686 (USD 44,23,425.5467*70.0366)</w:t>
            </w:r>
            <w:r>
              <w:rPr>
                <w:rFonts w:ascii="Calibri" w:hAnsi="Calibri"/>
                <w:color w:val="000000"/>
              </w:rPr>
              <w:br/>
              <w:t xml:space="preserve">- As per Supporting documents, outstanding amount is </w:t>
            </w:r>
            <w:proofErr w:type="spellStart"/>
            <w:r>
              <w:rPr>
                <w:rFonts w:ascii="Calibri" w:hAnsi="Calibri"/>
                <w:color w:val="000000"/>
              </w:rPr>
              <w:t>Rs</w:t>
            </w:r>
            <w:proofErr w:type="spellEnd"/>
            <w:r>
              <w:rPr>
                <w:rFonts w:ascii="Calibri" w:hAnsi="Calibri"/>
                <w:color w:val="000000"/>
              </w:rPr>
              <w:t xml:space="preserve">. 6,50,47,293 (Euro </w:t>
            </w:r>
            <w:r>
              <w:rPr>
                <w:rFonts w:ascii="Calibri" w:hAnsi="Calibri"/>
                <w:color w:val="000000"/>
              </w:rPr>
              <w:lastRenderedPageBreak/>
              <w:t>7,91,805.9*82.150554)</w:t>
            </w:r>
            <w:r>
              <w:rPr>
                <w:rFonts w:ascii="Calibri" w:hAnsi="Calibri"/>
                <w:color w:val="000000"/>
              </w:rPr>
              <w:br/>
              <w:t xml:space="preserve">- As per SAP, amount excess paid </w:t>
            </w:r>
            <w:proofErr w:type="spellStart"/>
            <w:r>
              <w:rPr>
                <w:rFonts w:ascii="Calibri" w:hAnsi="Calibri"/>
                <w:color w:val="000000"/>
              </w:rPr>
              <w:t>Rs</w:t>
            </w:r>
            <w:proofErr w:type="spellEnd"/>
            <w:r>
              <w:rPr>
                <w:rFonts w:ascii="Calibri" w:hAnsi="Calibri"/>
                <w:color w:val="000000"/>
              </w:rPr>
              <w:t>. 54,53,869 (USD 1,41,890)</w:t>
            </w:r>
            <w:r>
              <w:rPr>
                <w:rFonts w:ascii="Calibri" w:hAnsi="Calibri"/>
                <w:color w:val="000000"/>
              </w:rPr>
              <w:br/>
            </w:r>
            <w:r>
              <w:rPr>
                <w:rFonts w:ascii="Calibri" w:hAnsi="Calibri"/>
                <w:color w:val="000000"/>
              </w:rPr>
              <w:br/>
              <w:t>Hence, the whole amount claimed by Harbin is rejected (</w:t>
            </w:r>
            <w:r>
              <w:rPr>
                <w:rFonts w:ascii="Calibri" w:hAnsi="Calibri"/>
                <w:b/>
                <w:bCs/>
                <w:color w:val="000000"/>
              </w:rPr>
              <w:t>For detailed analysis, refer Sheet Harbin</w:t>
            </w:r>
            <w:r>
              <w:rPr>
                <w:rFonts w:ascii="Calibri" w:hAnsi="Calibri"/>
                <w:color w:val="000000"/>
              </w:rPr>
              <w:t>)</w:t>
            </w:r>
          </w:p>
        </w:tc>
      </w:tr>
      <w:tr w:rsidR="001E4725" w:rsidRPr="008A4827" w14:paraId="07601DB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3329B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170</w:t>
            </w:r>
          </w:p>
        </w:tc>
        <w:tc>
          <w:tcPr>
            <w:tcW w:w="0" w:type="auto"/>
            <w:tcBorders>
              <w:top w:val="nil"/>
              <w:left w:val="nil"/>
              <w:bottom w:val="single" w:sz="4" w:space="0" w:color="auto"/>
              <w:right w:val="single" w:sz="4" w:space="0" w:color="auto"/>
            </w:tcBorders>
            <w:shd w:val="clear" w:color="auto" w:fill="auto"/>
            <w:hideMark/>
          </w:tcPr>
          <w:p w14:paraId="11D4C3E0" w14:textId="4A62446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Herdsmann</w:t>
            </w:r>
            <w:proofErr w:type="spellEnd"/>
            <w:r>
              <w:rPr>
                <w:rFonts w:ascii="Calibri" w:hAnsi="Calibri"/>
                <w:color w:val="000000"/>
              </w:rPr>
              <w:t xml:space="preserve"> Industries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2A6B3328" w14:textId="111518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1,89,946 </w:t>
            </w:r>
          </w:p>
        </w:tc>
        <w:tc>
          <w:tcPr>
            <w:tcW w:w="1742" w:type="dxa"/>
            <w:tcBorders>
              <w:top w:val="nil"/>
              <w:left w:val="nil"/>
              <w:bottom w:val="single" w:sz="4" w:space="0" w:color="auto"/>
              <w:right w:val="single" w:sz="4" w:space="0" w:color="auto"/>
            </w:tcBorders>
            <w:shd w:val="clear" w:color="auto" w:fill="auto"/>
            <w:noWrap/>
            <w:hideMark/>
          </w:tcPr>
          <w:p w14:paraId="6D9643A5" w14:textId="0C4CAB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1,89,946 </w:t>
            </w:r>
          </w:p>
        </w:tc>
        <w:tc>
          <w:tcPr>
            <w:tcW w:w="1649" w:type="dxa"/>
            <w:tcBorders>
              <w:top w:val="nil"/>
              <w:left w:val="nil"/>
              <w:bottom w:val="single" w:sz="4" w:space="0" w:color="auto"/>
              <w:right w:val="single" w:sz="4" w:space="0" w:color="auto"/>
            </w:tcBorders>
            <w:shd w:val="clear" w:color="auto" w:fill="auto"/>
            <w:noWrap/>
            <w:hideMark/>
          </w:tcPr>
          <w:p w14:paraId="38AE0109" w14:textId="0B05F2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6A85EC" w14:textId="5E0C0B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FA0656F" w14:textId="307174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67E916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61509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171</w:t>
            </w:r>
          </w:p>
        </w:tc>
        <w:tc>
          <w:tcPr>
            <w:tcW w:w="0" w:type="auto"/>
            <w:tcBorders>
              <w:top w:val="nil"/>
              <w:left w:val="nil"/>
              <w:bottom w:val="single" w:sz="4" w:space="0" w:color="auto"/>
              <w:right w:val="single" w:sz="4" w:space="0" w:color="auto"/>
            </w:tcBorders>
            <w:shd w:val="clear" w:color="auto" w:fill="auto"/>
            <w:hideMark/>
          </w:tcPr>
          <w:p w14:paraId="695CCF5F" w14:textId="4A00EF3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Hermatic</w:t>
            </w:r>
            <w:proofErr w:type="spellEnd"/>
            <w:r>
              <w:rPr>
                <w:rFonts w:ascii="Calibri" w:hAnsi="Calibri"/>
                <w:color w:val="000000"/>
              </w:rPr>
              <w:t xml:space="preserve"> Air  Systems</w:t>
            </w:r>
          </w:p>
        </w:tc>
        <w:tc>
          <w:tcPr>
            <w:tcW w:w="1742" w:type="dxa"/>
            <w:tcBorders>
              <w:top w:val="nil"/>
              <w:left w:val="nil"/>
              <w:bottom w:val="single" w:sz="4" w:space="0" w:color="auto"/>
              <w:right w:val="single" w:sz="4" w:space="0" w:color="auto"/>
            </w:tcBorders>
            <w:shd w:val="clear" w:color="auto" w:fill="auto"/>
            <w:noWrap/>
            <w:hideMark/>
          </w:tcPr>
          <w:p w14:paraId="288C63A7" w14:textId="130CDF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5,31,113 </w:t>
            </w:r>
          </w:p>
        </w:tc>
        <w:tc>
          <w:tcPr>
            <w:tcW w:w="1742" w:type="dxa"/>
            <w:tcBorders>
              <w:top w:val="nil"/>
              <w:left w:val="nil"/>
              <w:bottom w:val="single" w:sz="4" w:space="0" w:color="auto"/>
              <w:right w:val="single" w:sz="4" w:space="0" w:color="auto"/>
            </w:tcBorders>
            <w:shd w:val="clear" w:color="auto" w:fill="auto"/>
            <w:noWrap/>
            <w:hideMark/>
          </w:tcPr>
          <w:p w14:paraId="2CD7C5FA" w14:textId="43BFD4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5,31,113 </w:t>
            </w:r>
          </w:p>
        </w:tc>
        <w:tc>
          <w:tcPr>
            <w:tcW w:w="1649" w:type="dxa"/>
            <w:tcBorders>
              <w:top w:val="nil"/>
              <w:left w:val="nil"/>
              <w:bottom w:val="single" w:sz="4" w:space="0" w:color="auto"/>
              <w:right w:val="single" w:sz="4" w:space="0" w:color="auto"/>
            </w:tcBorders>
            <w:shd w:val="clear" w:color="auto" w:fill="auto"/>
            <w:noWrap/>
            <w:hideMark/>
          </w:tcPr>
          <w:p w14:paraId="6CD2C629" w14:textId="60D54F6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D08F187" w14:textId="1A42EA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B26B1C5" w14:textId="75DB32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73E9E8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9E120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172</w:t>
            </w:r>
          </w:p>
        </w:tc>
        <w:tc>
          <w:tcPr>
            <w:tcW w:w="0" w:type="auto"/>
            <w:tcBorders>
              <w:top w:val="nil"/>
              <w:left w:val="nil"/>
              <w:bottom w:val="single" w:sz="4" w:space="0" w:color="auto"/>
              <w:right w:val="single" w:sz="4" w:space="0" w:color="auto"/>
            </w:tcBorders>
            <w:shd w:val="clear" w:color="auto" w:fill="auto"/>
            <w:hideMark/>
          </w:tcPr>
          <w:p w14:paraId="6B25C9E4" w14:textId="4CAB7B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Hills Flora Pvt Ltd</w:t>
            </w:r>
          </w:p>
        </w:tc>
        <w:tc>
          <w:tcPr>
            <w:tcW w:w="1742" w:type="dxa"/>
            <w:tcBorders>
              <w:top w:val="nil"/>
              <w:left w:val="nil"/>
              <w:bottom w:val="single" w:sz="4" w:space="0" w:color="auto"/>
              <w:right w:val="single" w:sz="4" w:space="0" w:color="auto"/>
            </w:tcBorders>
            <w:shd w:val="clear" w:color="auto" w:fill="auto"/>
            <w:noWrap/>
            <w:hideMark/>
          </w:tcPr>
          <w:p w14:paraId="23BF10A3" w14:textId="54D01B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15,89,924 </w:t>
            </w:r>
          </w:p>
        </w:tc>
        <w:tc>
          <w:tcPr>
            <w:tcW w:w="1742" w:type="dxa"/>
            <w:tcBorders>
              <w:top w:val="nil"/>
              <w:left w:val="nil"/>
              <w:bottom w:val="single" w:sz="4" w:space="0" w:color="auto"/>
              <w:right w:val="single" w:sz="4" w:space="0" w:color="auto"/>
            </w:tcBorders>
            <w:shd w:val="clear" w:color="auto" w:fill="auto"/>
            <w:noWrap/>
            <w:hideMark/>
          </w:tcPr>
          <w:p w14:paraId="73EE0AC3" w14:textId="2BA321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15,05,036 </w:t>
            </w:r>
          </w:p>
        </w:tc>
        <w:tc>
          <w:tcPr>
            <w:tcW w:w="1649" w:type="dxa"/>
            <w:tcBorders>
              <w:top w:val="nil"/>
              <w:left w:val="nil"/>
              <w:bottom w:val="single" w:sz="4" w:space="0" w:color="auto"/>
              <w:right w:val="single" w:sz="4" w:space="0" w:color="auto"/>
            </w:tcBorders>
            <w:shd w:val="clear" w:color="auto" w:fill="auto"/>
            <w:noWrap/>
            <w:hideMark/>
          </w:tcPr>
          <w:p w14:paraId="0E1FDAF8" w14:textId="0D87DC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2026F2" w14:textId="56C9F3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84,888 </w:t>
            </w:r>
          </w:p>
        </w:tc>
        <w:tc>
          <w:tcPr>
            <w:tcW w:w="4265" w:type="dxa"/>
            <w:tcBorders>
              <w:top w:val="nil"/>
              <w:left w:val="nil"/>
              <w:bottom w:val="single" w:sz="4" w:space="0" w:color="auto"/>
              <w:right w:val="single" w:sz="8" w:space="0" w:color="auto"/>
            </w:tcBorders>
            <w:shd w:val="clear" w:color="auto" w:fill="auto"/>
            <w:hideMark/>
          </w:tcPr>
          <w:p w14:paraId="2782FD5D" w14:textId="7671D9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B8F893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55187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173</w:t>
            </w:r>
          </w:p>
        </w:tc>
        <w:tc>
          <w:tcPr>
            <w:tcW w:w="0" w:type="auto"/>
            <w:tcBorders>
              <w:top w:val="nil"/>
              <w:left w:val="nil"/>
              <w:bottom w:val="single" w:sz="4" w:space="0" w:color="auto"/>
              <w:right w:val="single" w:sz="4" w:space="0" w:color="auto"/>
            </w:tcBorders>
            <w:shd w:val="clear" w:color="auto" w:fill="auto"/>
            <w:hideMark/>
          </w:tcPr>
          <w:p w14:paraId="239811CE" w14:textId="0974B1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Himalaya Construction Company Pvt Ltd</w:t>
            </w:r>
          </w:p>
        </w:tc>
        <w:tc>
          <w:tcPr>
            <w:tcW w:w="1742" w:type="dxa"/>
            <w:tcBorders>
              <w:top w:val="nil"/>
              <w:left w:val="nil"/>
              <w:bottom w:val="single" w:sz="4" w:space="0" w:color="auto"/>
              <w:right w:val="single" w:sz="4" w:space="0" w:color="auto"/>
            </w:tcBorders>
            <w:shd w:val="clear" w:color="auto" w:fill="auto"/>
            <w:noWrap/>
            <w:hideMark/>
          </w:tcPr>
          <w:p w14:paraId="1BEFC263" w14:textId="650B76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30,76,77,888 </w:t>
            </w:r>
          </w:p>
        </w:tc>
        <w:tc>
          <w:tcPr>
            <w:tcW w:w="1742" w:type="dxa"/>
            <w:tcBorders>
              <w:top w:val="nil"/>
              <w:left w:val="nil"/>
              <w:bottom w:val="single" w:sz="4" w:space="0" w:color="auto"/>
              <w:right w:val="single" w:sz="4" w:space="0" w:color="auto"/>
            </w:tcBorders>
            <w:shd w:val="clear" w:color="auto" w:fill="auto"/>
            <w:noWrap/>
            <w:hideMark/>
          </w:tcPr>
          <w:p w14:paraId="58010C6E" w14:textId="39A5FB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B46C834" w14:textId="3B9885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57B507A" w14:textId="6217E4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30,76,77,888 </w:t>
            </w:r>
          </w:p>
        </w:tc>
        <w:tc>
          <w:tcPr>
            <w:tcW w:w="4265" w:type="dxa"/>
            <w:tcBorders>
              <w:top w:val="nil"/>
              <w:left w:val="nil"/>
              <w:bottom w:val="single" w:sz="4" w:space="0" w:color="auto"/>
              <w:right w:val="single" w:sz="8" w:space="0" w:color="auto"/>
            </w:tcBorders>
            <w:shd w:val="clear" w:color="auto" w:fill="auto"/>
            <w:hideMark/>
          </w:tcPr>
          <w:p w14:paraId="06CB2D25" w14:textId="75B58B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06AA5A8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907D6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174</w:t>
            </w:r>
          </w:p>
        </w:tc>
        <w:tc>
          <w:tcPr>
            <w:tcW w:w="0" w:type="auto"/>
            <w:tcBorders>
              <w:top w:val="nil"/>
              <w:left w:val="nil"/>
              <w:bottom w:val="single" w:sz="4" w:space="0" w:color="auto"/>
              <w:right w:val="single" w:sz="4" w:space="0" w:color="auto"/>
            </w:tcBorders>
            <w:shd w:val="clear" w:color="auto" w:fill="auto"/>
            <w:hideMark/>
          </w:tcPr>
          <w:p w14:paraId="1E2740D1" w14:textId="079521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Hitachi Hi-</w:t>
            </w:r>
            <w:proofErr w:type="spellStart"/>
            <w:r>
              <w:rPr>
                <w:rFonts w:ascii="Calibri" w:hAnsi="Calibri"/>
                <w:color w:val="000000"/>
              </w:rPr>
              <w:t>Rel</w:t>
            </w:r>
            <w:proofErr w:type="spellEnd"/>
            <w:r>
              <w:rPr>
                <w:rFonts w:ascii="Calibri" w:hAnsi="Calibri"/>
                <w:color w:val="000000"/>
              </w:rPr>
              <w:t xml:space="preserve"> Power Electronics Private Limited</w:t>
            </w:r>
          </w:p>
        </w:tc>
        <w:tc>
          <w:tcPr>
            <w:tcW w:w="1742" w:type="dxa"/>
            <w:tcBorders>
              <w:top w:val="nil"/>
              <w:left w:val="nil"/>
              <w:bottom w:val="single" w:sz="4" w:space="0" w:color="auto"/>
              <w:right w:val="single" w:sz="4" w:space="0" w:color="auto"/>
            </w:tcBorders>
            <w:shd w:val="clear" w:color="auto" w:fill="auto"/>
            <w:noWrap/>
            <w:hideMark/>
          </w:tcPr>
          <w:p w14:paraId="62EE6372" w14:textId="7203E5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19,61,381 </w:t>
            </w:r>
          </w:p>
        </w:tc>
        <w:tc>
          <w:tcPr>
            <w:tcW w:w="1742" w:type="dxa"/>
            <w:tcBorders>
              <w:top w:val="nil"/>
              <w:left w:val="nil"/>
              <w:bottom w:val="single" w:sz="4" w:space="0" w:color="auto"/>
              <w:right w:val="single" w:sz="4" w:space="0" w:color="auto"/>
            </w:tcBorders>
            <w:shd w:val="clear" w:color="auto" w:fill="auto"/>
            <w:noWrap/>
            <w:hideMark/>
          </w:tcPr>
          <w:p w14:paraId="6E69FE3A" w14:textId="2E2811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34AF3E6" w14:textId="4077F6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D7BB013" w14:textId="3D2E2D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19,61,381 </w:t>
            </w:r>
          </w:p>
        </w:tc>
        <w:tc>
          <w:tcPr>
            <w:tcW w:w="4265" w:type="dxa"/>
            <w:tcBorders>
              <w:top w:val="nil"/>
              <w:left w:val="nil"/>
              <w:bottom w:val="single" w:sz="4" w:space="0" w:color="auto"/>
              <w:right w:val="single" w:sz="8" w:space="0" w:color="auto"/>
            </w:tcBorders>
            <w:shd w:val="clear" w:color="auto" w:fill="auto"/>
            <w:hideMark/>
          </w:tcPr>
          <w:p w14:paraId="2D1E8393" w14:textId="38EA40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LITL has given advance to Hitachi for various projects. </w:t>
            </w:r>
            <w:r>
              <w:rPr>
                <w:rFonts w:ascii="Calibri" w:hAnsi="Calibri"/>
                <w:color w:val="000000"/>
              </w:rPr>
              <w:br/>
              <w:t xml:space="preserve">- All the invoices for the material supplied have been accounted for in SAP. </w:t>
            </w:r>
            <w:r>
              <w:rPr>
                <w:rFonts w:ascii="Calibri" w:hAnsi="Calibri"/>
                <w:color w:val="000000"/>
              </w:rPr>
              <w:br/>
              <w:t>- Even after accounting for all the invoices and consideration of all balances viz. payable/receivable, retention, withholds, etc. there is a net unadjusted advance lying in the books of LITL  to be recovered from Hitachi</w:t>
            </w:r>
            <w:r>
              <w:rPr>
                <w:rFonts w:ascii="Calibri" w:hAnsi="Calibri"/>
                <w:color w:val="000000"/>
              </w:rPr>
              <w:br/>
              <w:t>- Hence the claim is not admissible</w:t>
            </w:r>
          </w:p>
        </w:tc>
      </w:tr>
      <w:tr w:rsidR="001E4725" w:rsidRPr="008A4827" w14:paraId="7C3255A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E878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175</w:t>
            </w:r>
          </w:p>
        </w:tc>
        <w:tc>
          <w:tcPr>
            <w:tcW w:w="0" w:type="auto"/>
            <w:tcBorders>
              <w:top w:val="nil"/>
              <w:left w:val="nil"/>
              <w:bottom w:val="single" w:sz="4" w:space="0" w:color="auto"/>
              <w:right w:val="single" w:sz="4" w:space="0" w:color="auto"/>
            </w:tcBorders>
            <w:shd w:val="clear" w:color="auto" w:fill="auto"/>
            <w:hideMark/>
          </w:tcPr>
          <w:p w14:paraId="558284F6" w14:textId="0EB632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Hitachi Hi-</w:t>
            </w:r>
            <w:proofErr w:type="spellStart"/>
            <w:r>
              <w:rPr>
                <w:rFonts w:ascii="Calibri" w:hAnsi="Calibri"/>
                <w:color w:val="000000"/>
              </w:rPr>
              <w:t>Rel</w:t>
            </w:r>
            <w:proofErr w:type="spellEnd"/>
            <w:r>
              <w:rPr>
                <w:rFonts w:ascii="Calibri" w:hAnsi="Calibri"/>
                <w:color w:val="000000"/>
              </w:rPr>
              <w:t xml:space="preserve"> Power Electronics Private Limited</w:t>
            </w:r>
          </w:p>
        </w:tc>
        <w:tc>
          <w:tcPr>
            <w:tcW w:w="1742" w:type="dxa"/>
            <w:tcBorders>
              <w:top w:val="nil"/>
              <w:left w:val="nil"/>
              <w:bottom w:val="single" w:sz="4" w:space="0" w:color="auto"/>
              <w:right w:val="single" w:sz="4" w:space="0" w:color="auto"/>
            </w:tcBorders>
            <w:shd w:val="clear" w:color="auto" w:fill="auto"/>
            <w:noWrap/>
            <w:hideMark/>
          </w:tcPr>
          <w:p w14:paraId="0B33A451" w14:textId="76FADC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57,17,433 </w:t>
            </w:r>
          </w:p>
        </w:tc>
        <w:tc>
          <w:tcPr>
            <w:tcW w:w="1742" w:type="dxa"/>
            <w:tcBorders>
              <w:top w:val="nil"/>
              <w:left w:val="nil"/>
              <w:bottom w:val="single" w:sz="4" w:space="0" w:color="auto"/>
              <w:right w:val="single" w:sz="4" w:space="0" w:color="auto"/>
            </w:tcBorders>
            <w:shd w:val="clear" w:color="auto" w:fill="auto"/>
            <w:noWrap/>
            <w:hideMark/>
          </w:tcPr>
          <w:p w14:paraId="57336DD3" w14:textId="2128D9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B090C8B" w14:textId="0FFE2E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3328FB" w14:textId="75F5BC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57,17,433 </w:t>
            </w:r>
          </w:p>
        </w:tc>
        <w:tc>
          <w:tcPr>
            <w:tcW w:w="4265" w:type="dxa"/>
            <w:tcBorders>
              <w:top w:val="nil"/>
              <w:left w:val="nil"/>
              <w:bottom w:val="single" w:sz="4" w:space="0" w:color="auto"/>
              <w:right w:val="single" w:sz="8" w:space="0" w:color="auto"/>
            </w:tcBorders>
            <w:shd w:val="clear" w:color="auto" w:fill="auto"/>
            <w:hideMark/>
          </w:tcPr>
          <w:p w14:paraId="26B80206" w14:textId="33996F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71FD16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0DC23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176</w:t>
            </w:r>
          </w:p>
        </w:tc>
        <w:tc>
          <w:tcPr>
            <w:tcW w:w="0" w:type="auto"/>
            <w:tcBorders>
              <w:top w:val="nil"/>
              <w:left w:val="nil"/>
              <w:bottom w:val="single" w:sz="4" w:space="0" w:color="auto"/>
              <w:right w:val="single" w:sz="4" w:space="0" w:color="auto"/>
            </w:tcBorders>
            <w:shd w:val="clear" w:color="auto" w:fill="auto"/>
            <w:hideMark/>
          </w:tcPr>
          <w:p w14:paraId="54E06EE7" w14:textId="781893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Honeywell Automation India Ltd</w:t>
            </w:r>
          </w:p>
        </w:tc>
        <w:tc>
          <w:tcPr>
            <w:tcW w:w="1742" w:type="dxa"/>
            <w:tcBorders>
              <w:top w:val="nil"/>
              <w:left w:val="nil"/>
              <w:bottom w:val="single" w:sz="4" w:space="0" w:color="auto"/>
              <w:right w:val="single" w:sz="4" w:space="0" w:color="auto"/>
            </w:tcBorders>
            <w:shd w:val="clear" w:color="auto" w:fill="auto"/>
            <w:noWrap/>
            <w:hideMark/>
          </w:tcPr>
          <w:p w14:paraId="410B733A" w14:textId="27CAD5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2,02,22,487 </w:t>
            </w:r>
          </w:p>
        </w:tc>
        <w:tc>
          <w:tcPr>
            <w:tcW w:w="1742" w:type="dxa"/>
            <w:tcBorders>
              <w:top w:val="nil"/>
              <w:left w:val="nil"/>
              <w:bottom w:val="single" w:sz="4" w:space="0" w:color="auto"/>
              <w:right w:val="single" w:sz="4" w:space="0" w:color="auto"/>
            </w:tcBorders>
            <w:shd w:val="clear" w:color="auto" w:fill="auto"/>
            <w:noWrap/>
            <w:hideMark/>
          </w:tcPr>
          <w:p w14:paraId="6F5053B4" w14:textId="17BD60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1,63,99,918 </w:t>
            </w:r>
          </w:p>
        </w:tc>
        <w:tc>
          <w:tcPr>
            <w:tcW w:w="1649" w:type="dxa"/>
            <w:tcBorders>
              <w:top w:val="nil"/>
              <w:left w:val="nil"/>
              <w:bottom w:val="single" w:sz="4" w:space="0" w:color="auto"/>
              <w:right w:val="single" w:sz="4" w:space="0" w:color="auto"/>
            </w:tcBorders>
            <w:shd w:val="clear" w:color="auto" w:fill="auto"/>
            <w:noWrap/>
            <w:hideMark/>
          </w:tcPr>
          <w:p w14:paraId="77A82636" w14:textId="190E90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CECF58" w14:textId="4DDCFD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38,22,569 </w:t>
            </w:r>
          </w:p>
        </w:tc>
        <w:tc>
          <w:tcPr>
            <w:tcW w:w="4265" w:type="dxa"/>
            <w:tcBorders>
              <w:top w:val="nil"/>
              <w:left w:val="nil"/>
              <w:bottom w:val="single" w:sz="4" w:space="0" w:color="auto"/>
              <w:right w:val="single" w:sz="8" w:space="0" w:color="auto"/>
            </w:tcBorders>
            <w:shd w:val="clear" w:color="auto" w:fill="auto"/>
            <w:hideMark/>
          </w:tcPr>
          <w:p w14:paraId="00F521D6" w14:textId="295A60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and PMC delay claims has been admitted, balance claim including interest is rejected</w:t>
            </w:r>
          </w:p>
        </w:tc>
      </w:tr>
      <w:tr w:rsidR="001E4725" w:rsidRPr="008A4827" w14:paraId="7BD27D2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B235C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177</w:t>
            </w:r>
          </w:p>
        </w:tc>
        <w:tc>
          <w:tcPr>
            <w:tcW w:w="0" w:type="auto"/>
            <w:tcBorders>
              <w:top w:val="nil"/>
              <w:left w:val="nil"/>
              <w:bottom w:val="single" w:sz="4" w:space="0" w:color="auto"/>
              <w:right w:val="single" w:sz="4" w:space="0" w:color="auto"/>
            </w:tcBorders>
            <w:shd w:val="clear" w:color="auto" w:fill="auto"/>
            <w:hideMark/>
          </w:tcPr>
          <w:p w14:paraId="21C5661D" w14:textId="02421F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Hotel Surya</w:t>
            </w:r>
          </w:p>
        </w:tc>
        <w:tc>
          <w:tcPr>
            <w:tcW w:w="1742" w:type="dxa"/>
            <w:tcBorders>
              <w:top w:val="nil"/>
              <w:left w:val="nil"/>
              <w:bottom w:val="single" w:sz="4" w:space="0" w:color="auto"/>
              <w:right w:val="single" w:sz="4" w:space="0" w:color="auto"/>
            </w:tcBorders>
            <w:shd w:val="clear" w:color="auto" w:fill="auto"/>
            <w:noWrap/>
            <w:hideMark/>
          </w:tcPr>
          <w:p w14:paraId="2CEB2C25" w14:textId="182A6A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8,72,047 </w:t>
            </w:r>
          </w:p>
        </w:tc>
        <w:tc>
          <w:tcPr>
            <w:tcW w:w="1742" w:type="dxa"/>
            <w:tcBorders>
              <w:top w:val="nil"/>
              <w:left w:val="nil"/>
              <w:bottom w:val="single" w:sz="4" w:space="0" w:color="auto"/>
              <w:right w:val="single" w:sz="4" w:space="0" w:color="auto"/>
            </w:tcBorders>
            <w:shd w:val="clear" w:color="auto" w:fill="auto"/>
            <w:noWrap/>
            <w:hideMark/>
          </w:tcPr>
          <w:p w14:paraId="55095777" w14:textId="336664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8,72,047 </w:t>
            </w:r>
          </w:p>
        </w:tc>
        <w:tc>
          <w:tcPr>
            <w:tcW w:w="1649" w:type="dxa"/>
            <w:tcBorders>
              <w:top w:val="nil"/>
              <w:left w:val="nil"/>
              <w:bottom w:val="single" w:sz="4" w:space="0" w:color="auto"/>
              <w:right w:val="single" w:sz="4" w:space="0" w:color="auto"/>
            </w:tcBorders>
            <w:shd w:val="clear" w:color="auto" w:fill="auto"/>
            <w:noWrap/>
            <w:hideMark/>
          </w:tcPr>
          <w:p w14:paraId="626D49C5" w14:textId="2C957B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B3E6BB" w14:textId="0DE495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A75772" w14:textId="68EAAF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893890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17A7E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178</w:t>
            </w:r>
          </w:p>
        </w:tc>
        <w:tc>
          <w:tcPr>
            <w:tcW w:w="0" w:type="auto"/>
            <w:tcBorders>
              <w:top w:val="nil"/>
              <w:left w:val="nil"/>
              <w:bottom w:val="single" w:sz="4" w:space="0" w:color="auto"/>
              <w:right w:val="single" w:sz="4" w:space="0" w:color="auto"/>
            </w:tcBorders>
            <w:shd w:val="clear" w:color="auto" w:fill="auto"/>
            <w:hideMark/>
          </w:tcPr>
          <w:p w14:paraId="0791B41F" w14:textId="7F85F4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Hotel </w:t>
            </w:r>
            <w:proofErr w:type="spellStart"/>
            <w:r>
              <w:rPr>
                <w:rFonts w:ascii="Calibri" w:hAnsi="Calibri"/>
                <w:color w:val="000000"/>
              </w:rPr>
              <w:t>Suryoday</w:t>
            </w:r>
            <w:proofErr w:type="spellEnd"/>
            <w:r>
              <w:rPr>
                <w:rFonts w:ascii="Calibri" w:hAnsi="Calibri"/>
                <w:color w:val="000000"/>
              </w:rPr>
              <w:t xml:space="preserve"> &amp; Sunrise Restaurant</w:t>
            </w:r>
          </w:p>
        </w:tc>
        <w:tc>
          <w:tcPr>
            <w:tcW w:w="1742" w:type="dxa"/>
            <w:tcBorders>
              <w:top w:val="nil"/>
              <w:left w:val="nil"/>
              <w:bottom w:val="single" w:sz="4" w:space="0" w:color="auto"/>
              <w:right w:val="single" w:sz="4" w:space="0" w:color="auto"/>
            </w:tcBorders>
            <w:shd w:val="clear" w:color="auto" w:fill="auto"/>
            <w:noWrap/>
            <w:hideMark/>
          </w:tcPr>
          <w:p w14:paraId="7BB7C341" w14:textId="2D280C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3,82,410 </w:t>
            </w:r>
          </w:p>
        </w:tc>
        <w:tc>
          <w:tcPr>
            <w:tcW w:w="1742" w:type="dxa"/>
            <w:tcBorders>
              <w:top w:val="nil"/>
              <w:left w:val="nil"/>
              <w:bottom w:val="single" w:sz="4" w:space="0" w:color="auto"/>
              <w:right w:val="single" w:sz="4" w:space="0" w:color="auto"/>
            </w:tcBorders>
            <w:shd w:val="clear" w:color="auto" w:fill="auto"/>
            <w:noWrap/>
            <w:hideMark/>
          </w:tcPr>
          <w:p w14:paraId="53CA8514" w14:textId="61131A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3,82,410 </w:t>
            </w:r>
          </w:p>
        </w:tc>
        <w:tc>
          <w:tcPr>
            <w:tcW w:w="1649" w:type="dxa"/>
            <w:tcBorders>
              <w:top w:val="nil"/>
              <w:left w:val="nil"/>
              <w:bottom w:val="single" w:sz="4" w:space="0" w:color="auto"/>
              <w:right w:val="single" w:sz="4" w:space="0" w:color="auto"/>
            </w:tcBorders>
            <w:shd w:val="clear" w:color="auto" w:fill="auto"/>
            <w:noWrap/>
            <w:hideMark/>
          </w:tcPr>
          <w:p w14:paraId="1B6042D5" w14:textId="27A6D8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F0B4CD" w14:textId="2CE1D0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B550AFD" w14:textId="20D8A2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7A850B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FD2BA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179</w:t>
            </w:r>
          </w:p>
        </w:tc>
        <w:tc>
          <w:tcPr>
            <w:tcW w:w="0" w:type="auto"/>
            <w:tcBorders>
              <w:top w:val="nil"/>
              <w:left w:val="nil"/>
              <w:bottom w:val="single" w:sz="4" w:space="0" w:color="auto"/>
              <w:right w:val="single" w:sz="4" w:space="0" w:color="auto"/>
            </w:tcBorders>
            <w:shd w:val="clear" w:color="auto" w:fill="auto"/>
            <w:hideMark/>
          </w:tcPr>
          <w:p w14:paraId="2180C2DF" w14:textId="2D3C92E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HP Valves &amp; Fittings India </w:t>
            </w:r>
            <w:proofErr w:type="spellStart"/>
            <w:r>
              <w:rPr>
                <w:rFonts w:ascii="Calibri" w:hAnsi="Calibri"/>
                <w:color w:val="000000"/>
              </w:rPr>
              <w:t>Pvt.</w:t>
            </w:r>
            <w:proofErr w:type="spellEnd"/>
            <w:r>
              <w:rPr>
                <w:rFonts w:ascii="Calibri" w:hAnsi="Calibri"/>
                <w:color w:val="000000"/>
              </w:rPr>
              <w:t xml:space="preserve"> Ltd. </w:t>
            </w:r>
          </w:p>
        </w:tc>
        <w:tc>
          <w:tcPr>
            <w:tcW w:w="1742" w:type="dxa"/>
            <w:tcBorders>
              <w:top w:val="nil"/>
              <w:left w:val="nil"/>
              <w:bottom w:val="single" w:sz="4" w:space="0" w:color="auto"/>
              <w:right w:val="single" w:sz="4" w:space="0" w:color="auto"/>
            </w:tcBorders>
            <w:shd w:val="clear" w:color="auto" w:fill="auto"/>
            <w:noWrap/>
            <w:hideMark/>
          </w:tcPr>
          <w:p w14:paraId="63C09BA2" w14:textId="373275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16,88,312 </w:t>
            </w:r>
          </w:p>
        </w:tc>
        <w:tc>
          <w:tcPr>
            <w:tcW w:w="1742" w:type="dxa"/>
            <w:tcBorders>
              <w:top w:val="nil"/>
              <w:left w:val="nil"/>
              <w:bottom w:val="single" w:sz="4" w:space="0" w:color="auto"/>
              <w:right w:val="single" w:sz="4" w:space="0" w:color="auto"/>
            </w:tcBorders>
            <w:shd w:val="clear" w:color="auto" w:fill="auto"/>
            <w:noWrap/>
            <w:hideMark/>
          </w:tcPr>
          <w:p w14:paraId="6F1F7FA6" w14:textId="7301898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16,88,312 </w:t>
            </w:r>
          </w:p>
        </w:tc>
        <w:tc>
          <w:tcPr>
            <w:tcW w:w="1649" w:type="dxa"/>
            <w:tcBorders>
              <w:top w:val="nil"/>
              <w:left w:val="nil"/>
              <w:bottom w:val="single" w:sz="4" w:space="0" w:color="auto"/>
              <w:right w:val="single" w:sz="4" w:space="0" w:color="auto"/>
            </w:tcBorders>
            <w:shd w:val="clear" w:color="auto" w:fill="auto"/>
            <w:noWrap/>
            <w:hideMark/>
          </w:tcPr>
          <w:p w14:paraId="2670EF6E" w14:textId="13038D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9E06A2" w14:textId="754F16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A714D1E" w14:textId="2247D1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4E45606"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2C532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180</w:t>
            </w:r>
          </w:p>
        </w:tc>
        <w:tc>
          <w:tcPr>
            <w:tcW w:w="0" w:type="auto"/>
            <w:tcBorders>
              <w:top w:val="nil"/>
              <w:left w:val="nil"/>
              <w:bottom w:val="single" w:sz="4" w:space="0" w:color="auto"/>
              <w:right w:val="single" w:sz="4" w:space="0" w:color="auto"/>
            </w:tcBorders>
            <w:shd w:val="clear" w:color="auto" w:fill="auto"/>
            <w:hideMark/>
          </w:tcPr>
          <w:p w14:paraId="127E78CD" w14:textId="128CC4A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Hrushikesh</w:t>
            </w:r>
            <w:proofErr w:type="spellEnd"/>
            <w:r>
              <w:rPr>
                <w:rFonts w:ascii="Calibri" w:hAnsi="Calibri"/>
                <w:color w:val="000000"/>
              </w:rPr>
              <w:t xml:space="preserve"> </w:t>
            </w:r>
            <w:proofErr w:type="spellStart"/>
            <w:r>
              <w:rPr>
                <w:rFonts w:ascii="Calibri" w:hAnsi="Calibri"/>
                <w:color w:val="000000"/>
              </w:rPr>
              <w:t>Parida</w:t>
            </w:r>
            <w:proofErr w:type="spellEnd"/>
          </w:p>
        </w:tc>
        <w:tc>
          <w:tcPr>
            <w:tcW w:w="1742" w:type="dxa"/>
            <w:tcBorders>
              <w:top w:val="nil"/>
              <w:left w:val="nil"/>
              <w:bottom w:val="single" w:sz="4" w:space="0" w:color="auto"/>
              <w:right w:val="single" w:sz="4" w:space="0" w:color="auto"/>
            </w:tcBorders>
            <w:shd w:val="clear" w:color="auto" w:fill="auto"/>
            <w:noWrap/>
            <w:hideMark/>
          </w:tcPr>
          <w:p w14:paraId="18ED1988" w14:textId="456314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52,396 </w:t>
            </w:r>
          </w:p>
        </w:tc>
        <w:tc>
          <w:tcPr>
            <w:tcW w:w="1742" w:type="dxa"/>
            <w:tcBorders>
              <w:top w:val="nil"/>
              <w:left w:val="nil"/>
              <w:bottom w:val="single" w:sz="4" w:space="0" w:color="auto"/>
              <w:right w:val="single" w:sz="4" w:space="0" w:color="auto"/>
            </w:tcBorders>
            <w:shd w:val="clear" w:color="auto" w:fill="auto"/>
            <w:noWrap/>
            <w:hideMark/>
          </w:tcPr>
          <w:p w14:paraId="5AF92DB4" w14:textId="0A837F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52,396 </w:t>
            </w:r>
          </w:p>
        </w:tc>
        <w:tc>
          <w:tcPr>
            <w:tcW w:w="1649" w:type="dxa"/>
            <w:tcBorders>
              <w:top w:val="nil"/>
              <w:left w:val="nil"/>
              <w:bottom w:val="single" w:sz="4" w:space="0" w:color="auto"/>
              <w:right w:val="single" w:sz="4" w:space="0" w:color="auto"/>
            </w:tcBorders>
            <w:shd w:val="clear" w:color="auto" w:fill="auto"/>
            <w:noWrap/>
            <w:hideMark/>
          </w:tcPr>
          <w:p w14:paraId="245B2E2E" w14:textId="621664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0761BE" w14:textId="163BF1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B3D975C" w14:textId="1032F6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3B3AB35"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C5077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181</w:t>
            </w:r>
          </w:p>
        </w:tc>
        <w:tc>
          <w:tcPr>
            <w:tcW w:w="0" w:type="auto"/>
            <w:tcBorders>
              <w:top w:val="nil"/>
              <w:left w:val="nil"/>
              <w:bottom w:val="single" w:sz="4" w:space="0" w:color="auto"/>
              <w:right w:val="single" w:sz="4" w:space="0" w:color="auto"/>
            </w:tcBorders>
            <w:shd w:val="clear" w:color="auto" w:fill="auto"/>
            <w:hideMark/>
          </w:tcPr>
          <w:p w14:paraId="5FBC0731" w14:textId="634816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IDBI Capital Markets &amp; Securities Limited</w:t>
            </w:r>
          </w:p>
        </w:tc>
        <w:tc>
          <w:tcPr>
            <w:tcW w:w="1742" w:type="dxa"/>
            <w:tcBorders>
              <w:top w:val="nil"/>
              <w:left w:val="nil"/>
              <w:bottom w:val="single" w:sz="4" w:space="0" w:color="auto"/>
              <w:right w:val="single" w:sz="4" w:space="0" w:color="auto"/>
            </w:tcBorders>
            <w:shd w:val="clear" w:color="auto" w:fill="auto"/>
            <w:noWrap/>
            <w:hideMark/>
          </w:tcPr>
          <w:p w14:paraId="4B6CCE06" w14:textId="2ACC8A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3,98,74,373 </w:t>
            </w:r>
          </w:p>
        </w:tc>
        <w:tc>
          <w:tcPr>
            <w:tcW w:w="1742" w:type="dxa"/>
            <w:tcBorders>
              <w:top w:val="nil"/>
              <w:left w:val="nil"/>
              <w:bottom w:val="single" w:sz="4" w:space="0" w:color="auto"/>
              <w:right w:val="single" w:sz="4" w:space="0" w:color="auto"/>
            </w:tcBorders>
            <w:shd w:val="clear" w:color="auto" w:fill="auto"/>
            <w:noWrap/>
            <w:hideMark/>
          </w:tcPr>
          <w:p w14:paraId="28289340" w14:textId="763EC3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1,39,29,120 </w:t>
            </w:r>
          </w:p>
        </w:tc>
        <w:tc>
          <w:tcPr>
            <w:tcW w:w="1649" w:type="dxa"/>
            <w:tcBorders>
              <w:top w:val="nil"/>
              <w:left w:val="nil"/>
              <w:bottom w:val="single" w:sz="4" w:space="0" w:color="auto"/>
              <w:right w:val="single" w:sz="4" w:space="0" w:color="auto"/>
            </w:tcBorders>
            <w:shd w:val="clear" w:color="auto" w:fill="auto"/>
            <w:noWrap/>
            <w:hideMark/>
          </w:tcPr>
          <w:p w14:paraId="37A5B446" w14:textId="01B0AB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01B9D8" w14:textId="420EBA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2,59,45,253 </w:t>
            </w:r>
          </w:p>
        </w:tc>
        <w:tc>
          <w:tcPr>
            <w:tcW w:w="4265" w:type="dxa"/>
            <w:tcBorders>
              <w:top w:val="nil"/>
              <w:left w:val="nil"/>
              <w:bottom w:val="single" w:sz="4" w:space="0" w:color="auto"/>
              <w:right w:val="single" w:sz="8" w:space="0" w:color="auto"/>
            </w:tcBorders>
            <w:shd w:val="clear" w:color="auto" w:fill="auto"/>
            <w:hideMark/>
          </w:tcPr>
          <w:p w14:paraId="3C437A32" w14:textId="5D6ABB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8A0E3D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BBB7F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182</w:t>
            </w:r>
          </w:p>
        </w:tc>
        <w:tc>
          <w:tcPr>
            <w:tcW w:w="0" w:type="auto"/>
            <w:tcBorders>
              <w:top w:val="nil"/>
              <w:left w:val="nil"/>
              <w:bottom w:val="single" w:sz="4" w:space="0" w:color="auto"/>
              <w:right w:val="single" w:sz="4" w:space="0" w:color="auto"/>
            </w:tcBorders>
            <w:shd w:val="clear" w:color="auto" w:fill="auto"/>
            <w:hideMark/>
          </w:tcPr>
          <w:p w14:paraId="228D62E9" w14:textId="158A17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Ideal Movers Private Limited</w:t>
            </w:r>
          </w:p>
        </w:tc>
        <w:tc>
          <w:tcPr>
            <w:tcW w:w="1742" w:type="dxa"/>
            <w:tcBorders>
              <w:top w:val="nil"/>
              <w:left w:val="nil"/>
              <w:bottom w:val="single" w:sz="4" w:space="0" w:color="auto"/>
              <w:right w:val="single" w:sz="4" w:space="0" w:color="auto"/>
            </w:tcBorders>
            <w:shd w:val="clear" w:color="auto" w:fill="auto"/>
            <w:noWrap/>
            <w:hideMark/>
          </w:tcPr>
          <w:p w14:paraId="251858DE" w14:textId="7C7291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4,52,93,938 </w:t>
            </w:r>
          </w:p>
        </w:tc>
        <w:tc>
          <w:tcPr>
            <w:tcW w:w="1742" w:type="dxa"/>
            <w:tcBorders>
              <w:top w:val="nil"/>
              <w:left w:val="nil"/>
              <w:bottom w:val="single" w:sz="4" w:space="0" w:color="auto"/>
              <w:right w:val="single" w:sz="4" w:space="0" w:color="auto"/>
            </w:tcBorders>
            <w:shd w:val="clear" w:color="auto" w:fill="auto"/>
            <w:noWrap/>
            <w:hideMark/>
          </w:tcPr>
          <w:p w14:paraId="3215F66B" w14:textId="0D57EA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4,52,57,611 </w:t>
            </w:r>
          </w:p>
        </w:tc>
        <w:tc>
          <w:tcPr>
            <w:tcW w:w="1649" w:type="dxa"/>
            <w:tcBorders>
              <w:top w:val="nil"/>
              <w:left w:val="nil"/>
              <w:bottom w:val="single" w:sz="4" w:space="0" w:color="auto"/>
              <w:right w:val="single" w:sz="4" w:space="0" w:color="auto"/>
            </w:tcBorders>
            <w:shd w:val="clear" w:color="auto" w:fill="auto"/>
            <w:noWrap/>
            <w:hideMark/>
          </w:tcPr>
          <w:p w14:paraId="0F9B4270" w14:textId="399B4E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25074D0" w14:textId="0FA1BE5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36,327 </w:t>
            </w:r>
          </w:p>
        </w:tc>
        <w:tc>
          <w:tcPr>
            <w:tcW w:w="4265" w:type="dxa"/>
            <w:tcBorders>
              <w:top w:val="nil"/>
              <w:left w:val="nil"/>
              <w:bottom w:val="single" w:sz="4" w:space="0" w:color="auto"/>
              <w:right w:val="single" w:sz="8" w:space="0" w:color="auto"/>
            </w:tcBorders>
            <w:shd w:val="clear" w:color="auto" w:fill="auto"/>
            <w:hideMark/>
          </w:tcPr>
          <w:p w14:paraId="739E3D41" w14:textId="04CF99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F96311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50B6D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183</w:t>
            </w:r>
          </w:p>
        </w:tc>
        <w:tc>
          <w:tcPr>
            <w:tcW w:w="0" w:type="auto"/>
            <w:tcBorders>
              <w:top w:val="nil"/>
              <w:left w:val="nil"/>
              <w:bottom w:val="single" w:sz="4" w:space="0" w:color="auto"/>
              <w:right w:val="single" w:sz="4" w:space="0" w:color="auto"/>
            </w:tcBorders>
            <w:shd w:val="clear" w:color="auto" w:fill="auto"/>
            <w:hideMark/>
          </w:tcPr>
          <w:p w14:paraId="06836838" w14:textId="76BDCAB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Imamul</w:t>
            </w:r>
            <w:proofErr w:type="spellEnd"/>
            <w:r>
              <w:rPr>
                <w:rFonts w:ascii="Calibri" w:hAnsi="Calibri"/>
                <w:color w:val="000000"/>
              </w:rPr>
              <w:t xml:space="preserve"> </w:t>
            </w:r>
            <w:proofErr w:type="spellStart"/>
            <w:r>
              <w:rPr>
                <w:rFonts w:ascii="Calibri" w:hAnsi="Calibri"/>
                <w:color w:val="000000"/>
              </w:rPr>
              <w:t>Haque</w:t>
            </w:r>
            <w:proofErr w:type="spellEnd"/>
            <w:r>
              <w:rPr>
                <w:rFonts w:ascii="Calibri" w:hAnsi="Calibri"/>
                <w:color w:val="000000"/>
              </w:rPr>
              <w:t xml:space="preserve"> </w:t>
            </w:r>
            <w:proofErr w:type="spellStart"/>
            <w:r>
              <w:rPr>
                <w:rFonts w:ascii="Calibri" w:hAnsi="Calibri"/>
                <w:color w:val="000000"/>
              </w:rPr>
              <w:t>Molla</w:t>
            </w:r>
            <w:proofErr w:type="spellEnd"/>
          </w:p>
        </w:tc>
        <w:tc>
          <w:tcPr>
            <w:tcW w:w="1742" w:type="dxa"/>
            <w:tcBorders>
              <w:top w:val="nil"/>
              <w:left w:val="nil"/>
              <w:bottom w:val="single" w:sz="4" w:space="0" w:color="auto"/>
              <w:right w:val="single" w:sz="4" w:space="0" w:color="auto"/>
            </w:tcBorders>
            <w:shd w:val="clear" w:color="auto" w:fill="auto"/>
            <w:noWrap/>
            <w:hideMark/>
          </w:tcPr>
          <w:p w14:paraId="7A41E79C" w14:textId="65B141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1,27,951 </w:t>
            </w:r>
          </w:p>
        </w:tc>
        <w:tc>
          <w:tcPr>
            <w:tcW w:w="1742" w:type="dxa"/>
            <w:tcBorders>
              <w:top w:val="nil"/>
              <w:left w:val="nil"/>
              <w:bottom w:val="single" w:sz="4" w:space="0" w:color="auto"/>
              <w:right w:val="single" w:sz="4" w:space="0" w:color="auto"/>
            </w:tcBorders>
            <w:shd w:val="clear" w:color="auto" w:fill="auto"/>
            <w:noWrap/>
            <w:hideMark/>
          </w:tcPr>
          <w:p w14:paraId="4D5F3F83" w14:textId="2C01FA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1,19,701 </w:t>
            </w:r>
          </w:p>
        </w:tc>
        <w:tc>
          <w:tcPr>
            <w:tcW w:w="1649" w:type="dxa"/>
            <w:tcBorders>
              <w:top w:val="nil"/>
              <w:left w:val="nil"/>
              <w:bottom w:val="single" w:sz="4" w:space="0" w:color="auto"/>
              <w:right w:val="single" w:sz="4" w:space="0" w:color="auto"/>
            </w:tcBorders>
            <w:shd w:val="clear" w:color="auto" w:fill="auto"/>
            <w:noWrap/>
            <w:hideMark/>
          </w:tcPr>
          <w:p w14:paraId="5A145789" w14:textId="5C5046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6EFF88" w14:textId="3E3078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8,250 </w:t>
            </w:r>
          </w:p>
        </w:tc>
        <w:tc>
          <w:tcPr>
            <w:tcW w:w="4265" w:type="dxa"/>
            <w:tcBorders>
              <w:top w:val="nil"/>
              <w:left w:val="nil"/>
              <w:bottom w:val="single" w:sz="4" w:space="0" w:color="auto"/>
              <w:right w:val="single" w:sz="8" w:space="0" w:color="auto"/>
            </w:tcBorders>
            <w:shd w:val="clear" w:color="auto" w:fill="auto"/>
            <w:hideMark/>
          </w:tcPr>
          <w:p w14:paraId="124DD94E" w14:textId="66ABDB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332F51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E6428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184</w:t>
            </w:r>
          </w:p>
        </w:tc>
        <w:tc>
          <w:tcPr>
            <w:tcW w:w="0" w:type="auto"/>
            <w:tcBorders>
              <w:top w:val="nil"/>
              <w:left w:val="nil"/>
              <w:bottom w:val="single" w:sz="4" w:space="0" w:color="auto"/>
              <w:right w:val="single" w:sz="4" w:space="0" w:color="auto"/>
            </w:tcBorders>
            <w:shd w:val="clear" w:color="auto" w:fill="auto"/>
            <w:hideMark/>
          </w:tcPr>
          <w:p w14:paraId="4F941D73" w14:textId="796B09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IMS Ship Management Private Limited </w:t>
            </w:r>
          </w:p>
        </w:tc>
        <w:tc>
          <w:tcPr>
            <w:tcW w:w="1742" w:type="dxa"/>
            <w:tcBorders>
              <w:top w:val="nil"/>
              <w:left w:val="nil"/>
              <w:bottom w:val="single" w:sz="4" w:space="0" w:color="auto"/>
              <w:right w:val="single" w:sz="4" w:space="0" w:color="auto"/>
            </w:tcBorders>
            <w:shd w:val="clear" w:color="auto" w:fill="auto"/>
            <w:noWrap/>
            <w:hideMark/>
          </w:tcPr>
          <w:p w14:paraId="003A92C8" w14:textId="689592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5,07,20,901 </w:t>
            </w:r>
          </w:p>
        </w:tc>
        <w:tc>
          <w:tcPr>
            <w:tcW w:w="1742" w:type="dxa"/>
            <w:tcBorders>
              <w:top w:val="nil"/>
              <w:left w:val="nil"/>
              <w:bottom w:val="single" w:sz="4" w:space="0" w:color="auto"/>
              <w:right w:val="single" w:sz="4" w:space="0" w:color="auto"/>
            </w:tcBorders>
            <w:shd w:val="clear" w:color="auto" w:fill="auto"/>
            <w:noWrap/>
            <w:hideMark/>
          </w:tcPr>
          <w:p w14:paraId="621DB981" w14:textId="1F6E79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2,12,12,467 </w:t>
            </w:r>
          </w:p>
        </w:tc>
        <w:tc>
          <w:tcPr>
            <w:tcW w:w="1649" w:type="dxa"/>
            <w:tcBorders>
              <w:top w:val="nil"/>
              <w:left w:val="nil"/>
              <w:bottom w:val="single" w:sz="4" w:space="0" w:color="auto"/>
              <w:right w:val="single" w:sz="4" w:space="0" w:color="auto"/>
            </w:tcBorders>
            <w:shd w:val="clear" w:color="auto" w:fill="auto"/>
            <w:noWrap/>
            <w:hideMark/>
          </w:tcPr>
          <w:p w14:paraId="29626235" w14:textId="09C478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E5E5309" w14:textId="722379A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2,95,08,434 </w:t>
            </w:r>
          </w:p>
        </w:tc>
        <w:tc>
          <w:tcPr>
            <w:tcW w:w="4265" w:type="dxa"/>
            <w:tcBorders>
              <w:top w:val="nil"/>
              <w:left w:val="nil"/>
              <w:bottom w:val="single" w:sz="4" w:space="0" w:color="auto"/>
              <w:right w:val="single" w:sz="8" w:space="0" w:color="auto"/>
            </w:tcBorders>
            <w:shd w:val="clear" w:color="auto" w:fill="auto"/>
            <w:hideMark/>
          </w:tcPr>
          <w:p w14:paraId="43A45A8F" w14:textId="40AB15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239BF33"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F0743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185</w:t>
            </w:r>
          </w:p>
        </w:tc>
        <w:tc>
          <w:tcPr>
            <w:tcW w:w="0" w:type="auto"/>
            <w:tcBorders>
              <w:top w:val="nil"/>
              <w:left w:val="nil"/>
              <w:bottom w:val="single" w:sz="4" w:space="0" w:color="auto"/>
              <w:right w:val="single" w:sz="4" w:space="0" w:color="auto"/>
            </w:tcBorders>
            <w:shd w:val="clear" w:color="auto" w:fill="auto"/>
            <w:hideMark/>
          </w:tcPr>
          <w:p w14:paraId="37A6BF5D" w14:textId="77141F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India </w:t>
            </w:r>
            <w:proofErr w:type="spellStart"/>
            <w:r>
              <w:rPr>
                <w:rFonts w:ascii="Calibri" w:hAnsi="Calibri"/>
                <w:color w:val="000000"/>
              </w:rPr>
              <w:t>Infratech</w:t>
            </w:r>
            <w:proofErr w:type="spellEnd"/>
          </w:p>
        </w:tc>
        <w:tc>
          <w:tcPr>
            <w:tcW w:w="1742" w:type="dxa"/>
            <w:tcBorders>
              <w:top w:val="nil"/>
              <w:left w:val="nil"/>
              <w:bottom w:val="single" w:sz="4" w:space="0" w:color="auto"/>
              <w:right w:val="single" w:sz="4" w:space="0" w:color="auto"/>
            </w:tcBorders>
            <w:shd w:val="clear" w:color="auto" w:fill="auto"/>
            <w:noWrap/>
            <w:hideMark/>
          </w:tcPr>
          <w:p w14:paraId="13082FC6" w14:textId="7CB413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31,10,800 </w:t>
            </w:r>
          </w:p>
        </w:tc>
        <w:tc>
          <w:tcPr>
            <w:tcW w:w="1742" w:type="dxa"/>
            <w:tcBorders>
              <w:top w:val="nil"/>
              <w:left w:val="nil"/>
              <w:bottom w:val="single" w:sz="4" w:space="0" w:color="auto"/>
              <w:right w:val="single" w:sz="4" w:space="0" w:color="auto"/>
            </w:tcBorders>
            <w:shd w:val="clear" w:color="auto" w:fill="auto"/>
            <w:noWrap/>
            <w:hideMark/>
          </w:tcPr>
          <w:p w14:paraId="3C1D825E" w14:textId="10C3CA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31,10,800 </w:t>
            </w:r>
          </w:p>
        </w:tc>
        <w:tc>
          <w:tcPr>
            <w:tcW w:w="1649" w:type="dxa"/>
            <w:tcBorders>
              <w:top w:val="nil"/>
              <w:left w:val="nil"/>
              <w:bottom w:val="single" w:sz="4" w:space="0" w:color="auto"/>
              <w:right w:val="single" w:sz="4" w:space="0" w:color="auto"/>
            </w:tcBorders>
            <w:shd w:val="clear" w:color="auto" w:fill="auto"/>
            <w:noWrap/>
            <w:hideMark/>
          </w:tcPr>
          <w:p w14:paraId="531F15E8" w14:textId="7F8012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98433D" w14:textId="24BA85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E5872D1" w14:textId="36FD73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286FBAE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68EA5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186</w:t>
            </w:r>
          </w:p>
        </w:tc>
        <w:tc>
          <w:tcPr>
            <w:tcW w:w="0" w:type="auto"/>
            <w:tcBorders>
              <w:top w:val="nil"/>
              <w:left w:val="nil"/>
              <w:bottom w:val="single" w:sz="4" w:space="0" w:color="auto"/>
              <w:right w:val="single" w:sz="4" w:space="0" w:color="auto"/>
            </w:tcBorders>
            <w:shd w:val="clear" w:color="auto" w:fill="auto"/>
            <w:hideMark/>
          </w:tcPr>
          <w:p w14:paraId="2FF3954D" w14:textId="7A15B9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Indigo Copier Services</w:t>
            </w:r>
          </w:p>
        </w:tc>
        <w:tc>
          <w:tcPr>
            <w:tcW w:w="1742" w:type="dxa"/>
            <w:tcBorders>
              <w:top w:val="nil"/>
              <w:left w:val="nil"/>
              <w:bottom w:val="single" w:sz="4" w:space="0" w:color="auto"/>
              <w:right w:val="single" w:sz="4" w:space="0" w:color="auto"/>
            </w:tcBorders>
            <w:shd w:val="clear" w:color="auto" w:fill="auto"/>
            <w:noWrap/>
            <w:hideMark/>
          </w:tcPr>
          <w:p w14:paraId="2EB3888F" w14:textId="52CF72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63,917 </w:t>
            </w:r>
          </w:p>
        </w:tc>
        <w:tc>
          <w:tcPr>
            <w:tcW w:w="1742" w:type="dxa"/>
            <w:tcBorders>
              <w:top w:val="nil"/>
              <w:left w:val="nil"/>
              <w:bottom w:val="single" w:sz="4" w:space="0" w:color="auto"/>
              <w:right w:val="single" w:sz="4" w:space="0" w:color="auto"/>
            </w:tcBorders>
            <w:shd w:val="clear" w:color="auto" w:fill="auto"/>
            <w:noWrap/>
            <w:hideMark/>
          </w:tcPr>
          <w:p w14:paraId="388AAAC5" w14:textId="1FC2BB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6,552 </w:t>
            </w:r>
          </w:p>
        </w:tc>
        <w:tc>
          <w:tcPr>
            <w:tcW w:w="1649" w:type="dxa"/>
            <w:tcBorders>
              <w:top w:val="nil"/>
              <w:left w:val="nil"/>
              <w:bottom w:val="single" w:sz="4" w:space="0" w:color="auto"/>
              <w:right w:val="single" w:sz="4" w:space="0" w:color="auto"/>
            </w:tcBorders>
            <w:shd w:val="clear" w:color="auto" w:fill="auto"/>
            <w:noWrap/>
            <w:hideMark/>
          </w:tcPr>
          <w:p w14:paraId="3AC612B8" w14:textId="19AE81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C8FDCD" w14:textId="65DD97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57,365 </w:t>
            </w:r>
          </w:p>
        </w:tc>
        <w:tc>
          <w:tcPr>
            <w:tcW w:w="4265" w:type="dxa"/>
            <w:tcBorders>
              <w:top w:val="nil"/>
              <w:left w:val="nil"/>
              <w:bottom w:val="single" w:sz="4" w:space="0" w:color="auto"/>
              <w:right w:val="single" w:sz="8" w:space="0" w:color="auto"/>
            </w:tcBorders>
            <w:shd w:val="clear" w:color="auto" w:fill="auto"/>
            <w:hideMark/>
          </w:tcPr>
          <w:p w14:paraId="48BD7CF6" w14:textId="404A37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7CF749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6188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187</w:t>
            </w:r>
          </w:p>
        </w:tc>
        <w:tc>
          <w:tcPr>
            <w:tcW w:w="0" w:type="auto"/>
            <w:tcBorders>
              <w:top w:val="nil"/>
              <w:left w:val="nil"/>
              <w:bottom w:val="single" w:sz="4" w:space="0" w:color="auto"/>
              <w:right w:val="single" w:sz="4" w:space="0" w:color="auto"/>
            </w:tcBorders>
            <w:shd w:val="clear" w:color="auto" w:fill="auto"/>
            <w:hideMark/>
          </w:tcPr>
          <w:p w14:paraId="75B6089F" w14:textId="2F6045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Indira Damper Industries</w:t>
            </w:r>
          </w:p>
        </w:tc>
        <w:tc>
          <w:tcPr>
            <w:tcW w:w="1742" w:type="dxa"/>
            <w:tcBorders>
              <w:top w:val="nil"/>
              <w:left w:val="nil"/>
              <w:bottom w:val="single" w:sz="4" w:space="0" w:color="auto"/>
              <w:right w:val="single" w:sz="4" w:space="0" w:color="auto"/>
            </w:tcBorders>
            <w:shd w:val="clear" w:color="auto" w:fill="auto"/>
            <w:noWrap/>
            <w:hideMark/>
          </w:tcPr>
          <w:p w14:paraId="6375AD20" w14:textId="74C834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2,22,06,160 </w:t>
            </w:r>
          </w:p>
        </w:tc>
        <w:tc>
          <w:tcPr>
            <w:tcW w:w="1742" w:type="dxa"/>
            <w:tcBorders>
              <w:top w:val="nil"/>
              <w:left w:val="nil"/>
              <w:bottom w:val="single" w:sz="4" w:space="0" w:color="auto"/>
              <w:right w:val="single" w:sz="4" w:space="0" w:color="auto"/>
            </w:tcBorders>
            <w:shd w:val="clear" w:color="auto" w:fill="auto"/>
            <w:noWrap/>
            <w:hideMark/>
          </w:tcPr>
          <w:p w14:paraId="347F9E16" w14:textId="504EBF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EE07654" w14:textId="27E03D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428412B" w14:textId="180740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2,22,06,160 </w:t>
            </w:r>
          </w:p>
        </w:tc>
        <w:tc>
          <w:tcPr>
            <w:tcW w:w="4265" w:type="dxa"/>
            <w:tcBorders>
              <w:top w:val="nil"/>
              <w:left w:val="nil"/>
              <w:bottom w:val="single" w:sz="4" w:space="0" w:color="auto"/>
              <w:right w:val="single" w:sz="8" w:space="0" w:color="auto"/>
            </w:tcBorders>
            <w:shd w:val="clear" w:color="auto" w:fill="auto"/>
            <w:hideMark/>
          </w:tcPr>
          <w:p w14:paraId="3758E17E" w14:textId="0C2552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Not admissible as there is a net receivable from the vendor as per books of accounts of Corporate Debtor</w:t>
            </w:r>
            <w:r>
              <w:rPr>
                <w:rFonts w:ascii="Calibri" w:hAnsi="Calibri"/>
                <w:color w:val="000000"/>
              </w:rPr>
              <w:br/>
              <w:t xml:space="preserve">Interest : Not admissible </w:t>
            </w:r>
          </w:p>
        </w:tc>
      </w:tr>
      <w:tr w:rsidR="001E4725" w:rsidRPr="008A4827" w14:paraId="13469E1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B7B7B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188</w:t>
            </w:r>
          </w:p>
        </w:tc>
        <w:tc>
          <w:tcPr>
            <w:tcW w:w="0" w:type="auto"/>
            <w:tcBorders>
              <w:top w:val="nil"/>
              <w:left w:val="nil"/>
              <w:bottom w:val="single" w:sz="4" w:space="0" w:color="auto"/>
              <w:right w:val="single" w:sz="4" w:space="0" w:color="auto"/>
            </w:tcBorders>
            <w:shd w:val="clear" w:color="auto" w:fill="auto"/>
            <w:hideMark/>
          </w:tcPr>
          <w:p w14:paraId="4F0ED30C" w14:textId="41E8B6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Indira Industries</w:t>
            </w:r>
          </w:p>
        </w:tc>
        <w:tc>
          <w:tcPr>
            <w:tcW w:w="1742" w:type="dxa"/>
            <w:tcBorders>
              <w:top w:val="nil"/>
              <w:left w:val="nil"/>
              <w:bottom w:val="single" w:sz="4" w:space="0" w:color="auto"/>
              <w:right w:val="single" w:sz="4" w:space="0" w:color="auto"/>
            </w:tcBorders>
            <w:shd w:val="clear" w:color="auto" w:fill="auto"/>
            <w:noWrap/>
            <w:hideMark/>
          </w:tcPr>
          <w:p w14:paraId="06C353B9" w14:textId="44F893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3,06,92,874 </w:t>
            </w:r>
          </w:p>
        </w:tc>
        <w:tc>
          <w:tcPr>
            <w:tcW w:w="1742" w:type="dxa"/>
            <w:tcBorders>
              <w:top w:val="nil"/>
              <w:left w:val="nil"/>
              <w:bottom w:val="single" w:sz="4" w:space="0" w:color="auto"/>
              <w:right w:val="single" w:sz="4" w:space="0" w:color="auto"/>
            </w:tcBorders>
            <w:shd w:val="clear" w:color="auto" w:fill="auto"/>
            <w:noWrap/>
            <w:hideMark/>
          </w:tcPr>
          <w:p w14:paraId="0E6F83F4" w14:textId="235095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1,89,27,845 </w:t>
            </w:r>
          </w:p>
        </w:tc>
        <w:tc>
          <w:tcPr>
            <w:tcW w:w="1649" w:type="dxa"/>
            <w:tcBorders>
              <w:top w:val="nil"/>
              <w:left w:val="nil"/>
              <w:bottom w:val="single" w:sz="4" w:space="0" w:color="auto"/>
              <w:right w:val="single" w:sz="4" w:space="0" w:color="auto"/>
            </w:tcBorders>
            <w:shd w:val="clear" w:color="auto" w:fill="auto"/>
            <w:noWrap/>
            <w:hideMark/>
          </w:tcPr>
          <w:p w14:paraId="6725CD67" w14:textId="67FD78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045D73D" w14:textId="646AFA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1,17,65,029 </w:t>
            </w:r>
          </w:p>
        </w:tc>
        <w:tc>
          <w:tcPr>
            <w:tcW w:w="4265" w:type="dxa"/>
            <w:tcBorders>
              <w:top w:val="nil"/>
              <w:left w:val="nil"/>
              <w:bottom w:val="single" w:sz="4" w:space="0" w:color="auto"/>
              <w:right w:val="single" w:sz="8" w:space="0" w:color="auto"/>
            </w:tcBorders>
            <w:shd w:val="clear" w:color="auto" w:fill="auto"/>
            <w:hideMark/>
          </w:tcPr>
          <w:p w14:paraId="025F0B71" w14:textId="4EC1ED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66813E6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2B4FA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189</w:t>
            </w:r>
          </w:p>
        </w:tc>
        <w:tc>
          <w:tcPr>
            <w:tcW w:w="0" w:type="auto"/>
            <w:tcBorders>
              <w:top w:val="nil"/>
              <w:left w:val="nil"/>
              <w:bottom w:val="single" w:sz="4" w:space="0" w:color="auto"/>
              <w:right w:val="single" w:sz="4" w:space="0" w:color="auto"/>
            </w:tcBorders>
            <w:shd w:val="clear" w:color="auto" w:fill="auto"/>
            <w:hideMark/>
          </w:tcPr>
          <w:p w14:paraId="739C1AE6" w14:textId="4F1322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Indo Asiatic Engineers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46C0EA35" w14:textId="03CBE1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25,20,170 </w:t>
            </w:r>
          </w:p>
        </w:tc>
        <w:tc>
          <w:tcPr>
            <w:tcW w:w="1742" w:type="dxa"/>
            <w:tcBorders>
              <w:top w:val="nil"/>
              <w:left w:val="nil"/>
              <w:bottom w:val="single" w:sz="4" w:space="0" w:color="auto"/>
              <w:right w:val="single" w:sz="4" w:space="0" w:color="auto"/>
            </w:tcBorders>
            <w:shd w:val="clear" w:color="auto" w:fill="auto"/>
            <w:noWrap/>
            <w:hideMark/>
          </w:tcPr>
          <w:p w14:paraId="71E5C872" w14:textId="01C655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3,47,838 </w:t>
            </w:r>
          </w:p>
        </w:tc>
        <w:tc>
          <w:tcPr>
            <w:tcW w:w="1649" w:type="dxa"/>
            <w:tcBorders>
              <w:top w:val="nil"/>
              <w:left w:val="nil"/>
              <w:bottom w:val="single" w:sz="4" w:space="0" w:color="auto"/>
              <w:right w:val="single" w:sz="4" w:space="0" w:color="auto"/>
            </w:tcBorders>
            <w:shd w:val="clear" w:color="auto" w:fill="auto"/>
            <w:noWrap/>
            <w:hideMark/>
          </w:tcPr>
          <w:p w14:paraId="1747AB69" w14:textId="4AC232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87A77F" w14:textId="4196A7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21,72,332 </w:t>
            </w:r>
          </w:p>
        </w:tc>
        <w:tc>
          <w:tcPr>
            <w:tcW w:w="4265" w:type="dxa"/>
            <w:tcBorders>
              <w:top w:val="nil"/>
              <w:left w:val="nil"/>
              <w:bottom w:val="single" w:sz="4" w:space="0" w:color="auto"/>
              <w:right w:val="single" w:sz="8" w:space="0" w:color="auto"/>
            </w:tcBorders>
            <w:shd w:val="clear" w:color="auto" w:fill="auto"/>
            <w:hideMark/>
          </w:tcPr>
          <w:p w14:paraId="7631907F" w14:textId="05611B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24ACD21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44401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190</w:t>
            </w:r>
          </w:p>
        </w:tc>
        <w:tc>
          <w:tcPr>
            <w:tcW w:w="0" w:type="auto"/>
            <w:tcBorders>
              <w:top w:val="nil"/>
              <w:left w:val="nil"/>
              <w:bottom w:val="single" w:sz="4" w:space="0" w:color="auto"/>
              <w:right w:val="single" w:sz="4" w:space="0" w:color="auto"/>
            </w:tcBorders>
            <w:shd w:val="clear" w:color="auto" w:fill="auto"/>
            <w:hideMark/>
          </w:tcPr>
          <w:p w14:paraId="605BE5E2" w14:textId="448B57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Indo Tech Transformers Ltd</w:t>
            </w:r>
          </w:p>
        </w:tc>
        <w:tc>
          <w:tcPr>
            <w:tcW w:w="1742" w:type="dxa"/>
            <w:tcBorders>
              <w:top w:val="nil"/>
              <w:left w:val="nil"/>
              <w:bottom w:val="single" w:sz="4" w:space="0" w:color="auto"/>
              <w:right w:val="single" w:sz="4" w:space="0" w:color="auto"/>
            </w:tcBorders>
            <w:shd w:val="clear" w:color="auto" w:fill="auto"/>
            <w:noWrap/>
            <w:hideMark/>
          </w:tcPr>
          <w:p w14:paraId="408EF108" w14:textId="282C75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7,27,19,923 </w:t>
            </w:r>
          </w:p>
        </w:tc>
        <w:tc>
          <w:tcPr>
            <w:tcW w:w="1742" w:type="dxa"/>
            <w:tcBorders>
              <w:top w:val="nil"/>
              <w:left w:val="nil"/>
              <w:bottom w:val="single" w:sz="4" w:space="0" w:color="auto"/>
              <w:right w:val="single" w:sz="4" w:space="0" w:color="auto"/>
            </w:tcBorders>
            <w:shd w:val="clear" w:color="auto" w:fill="auto"/>
            <w:noWrap/>
            <w:hideMark/>
          </w:tcPr>
          <w:p w14:paraId="46C1A941" w14:textId="6CC058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3,44,03,099 </w:t>
            </w:r>
          </w:p>
        </w:tc>
        <w:tc>
          <w:tcPr>
            <w:tcW w:w="1649" w:type="dxa"/>
            <w:tcBorders>
              <w:top w:val="nil"/>
              <w:left w:val="nil"/>
              <w:bottom w:val="single" w:sz="4" w:space="0" w:color="auto"/>
              <w:right w:val="single" w:sz="4" w:space="0" w:color="auto"/>
            </w:tcBorders>
            <w:shd w:val="clear" w:color="auto" w:fill="auto"/>
            <w:noWrap/>
            <w:hideMark/>
          </w:tcPr>
          <w:p w14:paraId="0E870B4B" w14:textId="0DC77E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DC8E634" w14:textId="536DFE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3,83,16,824 </w:t>
            </w:r>
          </w:p>
        </w:tc>
        <w:tc>
          <w:tcPr>
            <w:tcW w:w="4265" w:type="dxa"/>
            <w:tcBorders>
              <w:top w:val="nil"/>
              <w:left w:val="nil"/>
              <w:bottom w:val="single" w:sz="4" w:space="0" w:color="auto"/>
              <w:right w:val="single" w:sz="8" w:space="0" w:color="auto"/>
            </w:tcBorders>
            <w:shd w:val="clear" w:color="auto" w:fill="auto"/>
            <w:hideMark/>
          </w:tcPr>
          <w:p w14:paraId="4F344E4D" w14:textId="53AFB0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A55F6B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04885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191</w:t>
            </w:r>
          </w:p>
        </w:tc>
        <w:tc>
          <w:tcPr>
            <w:tcW w:w="0" w:type="auto"/>
            <w:tcBorders>
              <w:top w:val="nil"/>
              <w:left w:val="nil"/>
              <w:bottom w:val="single" w:sz="4" w:space="0" w:color="auto"/>
              <w:right w:val="single" w:sz="4" w:space="0" w:color="auto"/>
            </w:tcBorders>
            <w:shd w:val="clear" w:color="auto" w:fill="auto"/>
            <w:hideMark/>
          </w:tcPr>
          <w:p w14:paraId="69EF05C2" w14:textId="566F37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Industrial Tools And </w:t>
            </w:r>
            <w:proofErr w:type="spellStart"/>
            <w:r>
              <w:rPr>
                <w:rFonts w:ascii="Calibri" w:hAnsi="Calibri"/>
                <w:color w:val="000000"/>
              </w:rPr>
              <w:t>Fastners</w:t>
            </w:r>
            <w:proofErr w:type="spellEnd"/>
          </w:p>
        </w:tc>
        <w:tc>
          <w:tcPr>
            <w:tcW w:w="1742" w:type="dxa"/>
            <w:tcBorders>
              <w:top w:val="nil"/>
              <w:left w:val="nil"/>
              <w:bottom w:val="single" w:sz="4" w:space="0" w:color="auto"/>
              <w:right w:val="single" w:sz="4" w:space="0" w:color="auto"/>
            </w:tcBorders>
            <w:shd w:val="clear" w:color="auto" w:fill="auto"/>
            <w:noWrap/>
            <w:hideMark/>
          </w:tcPr>
          <w:p w14:paraId="11BCDE5D" w14:textId="68061A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5,39,732 </w:t>
            </w:r>
          </w:p>
        </w:tc>
        <w:tc>
          <w:tcPr>
            <w:tcW w:w="1742" w:type="dxa"/>
            <w:tcBorders>
              <w:top w:val="nil"/>
              <w:left w:val="nil"/>
              <w:bottom w:val="single" w:sz="4" w:space="0" w:color="auto"/>
              <w:right w:val="single" w:sz="4" w:space="0" w:color="auto"/>
            </w:tcBorders>
            <w:shd w:val="clear" w:color="auto" w:fill="auto"/>
            <w:noWrap/>
            <w:hideMark/>
          </w:tcPr>
          <w:p w14:paraId="15AB4511" w14:textId="4914BD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5,39,732 </w:t>
            </w:r>
          </w:p>
        </w:tc>
        <w:tc>
          <w:tcPr>
            <w:tcW w:w="1649" w:type="dxa"/>
            <w:tcBorders>
              <w:top w:val="nil"/>
              <w:left w:val="nil"/>
              <w:bottom w:val="single" w:sz="4" w:space="0" w:color="auto"/>
              <w:right w:val="single" w:sz="4" w:space="0" w:color="auto"/>
            </w:tcBorders>
            <w:shd w:val="clear" w:color="auto" w:fill="auto"/>
            <w:noWrap/>
            <w:hideMark/>
          </w:tcPr>
          <w:p w14:paraId="66856840" w14:textId="369211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FD5F9B" w14:textId="12C70C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149768D" w14:textId="0C2975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6BD8FA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E7594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192</w:t>
            </w:r>
          </w:p>
        </w:tc>
        <w:tc>
          <w:tcPr>
            <w:tcW w:w="0" w:type="auto"/>
            <w:tcBorders>
              <w:top w:val="nil"/>
              <w:left w:val="nil"/>
              <w:bottom w:val="single" w:sz="4" w:space="0" w:color="auto"/>
              <w:right w:val="single" w:sz="4" w:space="0" w:color="auto"/>
            </w:tcBorders>
            <w:shd w:val="clear" w:color="auto" w:fill="auto"/>
            <w:hideMark/>
          </w:tcPr>
          <w:p w14:paraId="7C589723" w14:textId="07FBC09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Infiflex</w:t>
            </w:r>
            <w:proofErr w:type="spellEnd"/>
            <w:r>
              <w:rPr>
                <w:rFonts w:ascii="Calibri" w:hAnsi="Calibri"/>
                <w:color w:val="000000"/>
              </w:rPr>
              <w:t xml:space="preserve"> Technologies Private Limited</w:t>
            </w:r>
          </w:p>
        </w:tc>
        <w:tc>
          <w:tcPr>
            <w:tcW w:w="1742" w:type="dxa"/>
            <w:tcBorders>
              <w:top w:val="nil"/>
              <w:left w:val="nil"/>
              <w:bottom w:val="single" w:sz="4" w:space="0" w:color="auto"/>
              <w:right w:val="single" w:sz="4" w:space="0" w:color="auto"/>
            </w:tcBorders>
            <w:shd w:val="clear" w:color="auto" w:fill="auto"/>
            <w:noWrap/>
            <w:hideMark/>
          </w:tcPr>
          <w:p w14:paraId="6DAB0935" w14:textId="4466D1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7,10,459 </w:t>
            </w:r>
          </w:p>
        </w:tc>
        <w:tc>
          <w:tcPr>
            <w:tcW w:w="1742" w:type="dxa"/>
            <w:tcBorders>
              <w:top w:val="nil"/>
              <w:left w:val="nil"/>
              <w:bottom w:val="single" w:sz="4" w:space="0" w:color="auto"/>
              <w:right w:val="single" w:sz="4" w:space="0" w:color="auto"/>
            </w:tcBorders>
            <w:shd w:val="clear" w:color="auto" w:fill="auto"/>
            <w:noWrap/>
            <w:hideMark/>
          </w:tcPr>
          <w:p w14:paraId="558D1AE2" w14:textId="00F58A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7,10,459 </w:t>
            </w:r>
          </w:p>
        </w:tc>
        <w:tc>
          <w:tcPr>
            <w:tcW w:w="1649" w:type="dxa"/>
            <w:tcBorders>
              <w:top w:val="nil"/>
              <w:left w:val="nil"/>
              <w:bottom w:val="single" w:sz="4" w:space="0" w:color="auto"/>
              <w:right w:val="single" w:sz="4" w:space="0" w:color="auto"/>
            </w:tcBorders>
            <w:shd w:val="clear" w:color="auto" w:fill="auto"/>
            <w:noWrap/>
            <w:hideMark/>
          </w:tcPr>
          <w:p w14:paraId="214D27D8" w14:textId="552818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FE57D8" w14:textId="51827B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37CD328" w14:textId="1AC3C2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5E0B74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3BF51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193</w:t>
            </w:r>
          </w:p>
        </w:tc>
        <w:tc>
          <w:tcPr>
            <w:tcW w:w="0" w:type="auto"/>
            <w:tcBorders>
              <w:top w:val="nil"/>
              <w:left w:val="nil"/>
              <w:bottom w:val="single" w:sz="4" w:space="0" w:color="auto"/>
              <w:right w:val="single" w:sz="4" w:space="0" w:color="auto"/>
            </w:tcBorders>
            <w:shd w:val="clear" w:color="auto" w:fill="auto"/>
            <w:hideMark/>
          </w:tcPr>
          <w:p w14:paraId="243773BD" w14:textId="2FFA90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Infra Del Projects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7E5FEC9A" w14:textId="184028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4,01,390 </w:t>
            </w:r>
          </w:p>
        </w:tc>
        <w:tc>
          <w:tcPr>
            <w:tcW w:w="1742" w:type="dxa"/>
            <w:tcBorders>
              <w:top w:val="nil"/>
              <w:left w:val="nil"/>
              <w:bottom w:val="single" w:sz="4" w:space="0" w:color="auto"/>
              <w:right w:val="single" w:sz="4" w:space="0" w:color="auto"/>
            </w:tcBorders>
            <w:shd w:val="clear" w:color="auto" w:fill="auto"/>
            <w:noWrap/>
            <w:hideMark/>
          </w:tcPr>
          <w:p w14:paraId="4104D312" w14:textId="1A9C24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4,01,390 </w:t>
            </w:r>
          </w:p>
        </w:tc>
        <w:tc>
          <w:tcPr>
            <w:tcW w:w="1649" w:type="dxa"/>
            <w:tcBorders>
              <w:top w:val="nil"/>
              <w:left w:val="nil"/>
              <w:bottom w:val="single" w:sz="4" w:space="0" w:color="auto"/>
              <w:right w:val="single" w:sz="4" w:space="0" w:color="auto"/>
            </w:tcBorders>
            <w:shd w:val="clear" w:color="auto" w:fill="auto"/>
            <w:noWrap/>
            <w:hideMark/>
          </w:tcPr>
          <w:p w14:paraId="71222E94" w14:textId="144E39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61EA30" w14:textId="68F441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262082F" w14:textId="1455D7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FCBA80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E3440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194</w:t>
            </w:r>
          </w:p>
        </w:tc>
        <w:tc>
          <w:tcPr>
            <w:tcW w:w="0" w:type="auto"/>
            <w:tcBorders>
              <w:top w:val="nil"/>
              <w:left w:val="nil"/>
              <w:bottom w:val="single" w:sz="4" w:space="0" w:color="auto"/>
              <w:right w:val="single" w:sz="4" w:space="0" w:color="auto"/>
            </w:tcBorders>
            <w:shd w:val="clear" w:color="auto" w:fill="auto"/>
            <w:hideMark/>
          </w:tcPr>
          <w:p w14:paraId="31B6A833" w14:textId="23A11F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ION Exchange (India) Ltd.</w:t>
            </w:r>
          </w:p>
        </w:tc>
        <w:tc>
          <w:tcPr>
            <w:tcW w:w="1742" w:type="dxa"/>
            <w:tcBorders>
              <w:top w:val="nil"/>
              <w:left w:val="nil"/>
              <w:bottom w:val="single" w:sz="4" w:space="0" w:color="auto"/>
              <w:right w:val="single" w:sz="4" w:space="0" w:color="auto"/>
            </w:tcBorders>
            <w:shd w:val="clear" w:color="auto" w:fill="auto"/>
            <w:noWrap/>
            <w:hideMark/>
          </w:tcPr>
          <w:p w14:paraId="475F8192" w14:textId="2F628B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2,72,09,732 </w:t>
            </w:r>
          </w:p>
        </w:tc>
        <w:tc>
          <w:tcPr>
            <w:tcW w:w="1742" w:type="dxa"/>
            <w:tcBorders>
              <w:top w:val="nil"/>
              <w:left w:val="nil"/>
              <w:bottom w:val="single" w:sz="4" w:space="0" w:color="auto"/>
              <w:right w:val="single" w:sz="4" w:space="0" w:color="auto"/>
            </w:tcBorders>
            <w:shd w:val="clear" w:color="auto" w:fill="auto"/>
            <w:noWrap/>
            <w:hideMark/>
          </w:tcPr>
          <w:p w14:paraId="35FA9E19" w14:textId="16479D2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15,59,129 </w:t>
            </w:r>
          </w:p>
        </w:tc>
        <w:tc>
          <w:tcPr>
            <w:tcW w:w="1649" w:type="dxa"/>
            <w:tcBorders>
              <w:top w:val="nil"/>
              <w:left w:val="nil"/>
              <w:bottom w:val="single" w:sz="4" w:space="0" w:color="auto"/>
              <w:right w:val="single" w:sz="4" w:space="0" w:color="auto"/>
            </w:tcBorders>
            <w:shd w:val="clear" w:color="auto" w:fill="auto"/>
            <w:noWrap/>
            <w:hideMark/>
          </w:tcPr>
          <w:p w14:paraId="6A8FF9AC" w14:textId="5FB2FB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06A3E76" w14:textId="3BEF69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2,56,50,603 </w:t>
            </w:r>
          </w:p>
        </w:tc>
        <w:tc>
          <w:tcPr>
            <w:tcW w:w="4265" w:type="dxa"/>
            <w:tcBorders>
              <w:top w:val="nil"/>
              <w:left w:val="nil"/>
              <w:bottom w:val="single" w:sz="4" w:space="0" w:color="auto"/>
              <w:right w:val="single" w:sz="8" w:space="0" w:color="auto"/>
            </w:tcBorders>
            <w:shd w:val="clear" w:color="auto" w:fill="auto"/>
            <w:hideMark/>
          </w:tcPr>
          <w:p w14:paraId="76EAFBD2" w14:textId="71D759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 xml:space="preserve">Interest : Not admissible </w:t>
            </w:r>
          </w:p>
        </w:tc>
      </w:tr>
      <w:tr w:rsidR="001E4725" w:rsidRPr="008A4827" w14:paraId="0FE90D1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F97DB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195</w:t>
            </w:r>
          </w:p>
        </w:tc>
        <w:tc>
          <w:tcPr>
            <w:tcW w:w="0" w:type="auto"/>
            <w:tcBorders>
              <w:top w:val="nil"/>
              <w:left w:val="nil"/>
              <w:bottom w:val="single" w:sz="4" w:space="0" w:color="auto"/>
              <w:right w:val="single" w:sz="4" w:space="0" w:color="auto"/>
            </w:tcBorders>
            <w:shd w:val="clear" w:color="auto" w:fill="auto"/>
            <w:hideMark/>
          </w:tcPr>
          <w:p w14:paraId="2857B9C8" w14:textId="308AE50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Isolloyd</w:t>
            </w:r>
            <w:proofErr w:type="spellEnd"/>
            <w:r>
              <w:rPr>
                <w:rFonts w:ascii="Calibri" w:hAnsi="Calibri"/>
                <w:color w:val="000000"/>
              </w:rPr>
              <w:t xml:space="preserve"> Engineering Technologies Limited</w:t>
            </w:r>
          </w:p>
        </w:tc>
        <w:tc>
          <w:tcPr>
            <w:tcW w:w="1742" w:type="dxa"/>
            <w:tcBorders>
              <w:top w:val="nil"/>
              <w:left w:val="nil"/>
              <w:bottom w:val="single" w:sz="4" w:space="0" w:color="auto"/>
              <w:right w:val="single" w:sz="4" w:space="0" w:color="auto"/>
            </w:tcBorders>
            <w:shd w:val="clear" w:color="auto" w:fill="auto"/>
            <w:noWrap/>
            <w:hideMark/>
          </w:tcPr>
          <w:p w14:paraId="487EF643" w14:textId="07FEED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47,29,806 </w:t>
            </w:r>
          </w:p>
        </w:tc>
        <w:tc>
          <w:tcPr>
            <w:tcW w:w="1742" w:type="dxa"/>
            <w:tcBorders>
              <w:top w:val="nil"/>
              <w:left w:val="nil"/>
              <w:bottom w:val="single" w:sz="4" w:space="0" w:color="auto"/>
              <w:right w:val="single" w:sz="4" w:space="0" w:color="auto"/>
            </w:tcBorders>
            <w:shd w:val="clear" w:color="auto" w:fill="auto"/>
            <w:noWrap/>
            <w:hideMark/>
          </w:tcPr>
          <w:p w14:paraId="49BA428E" w14:textId="63E98C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44,12,795 </w:t>
            </w:r>
          </w:p>
        </w:tc>
        <w:tc>
          <w:tcPr>
            <w:tcW w:w="1649" w:type="dxa"/>
            <w:tcBorders>
              <w:top w:val="nil"/>
              <w:left w:val="nil"/>
              <w:bottom w:val="single" w:sz="4" w:space="0" w:color="auto"/>
              <w:right w:val="single" w:sz="4" w:space="0" w:color="auto"/>
            </w:tcBorders>
            <w:shd w:val="clear" w:color="auto" w:fill="auto"/>
            <w:noWrap/>
            <w:hideMark/>
          </w:tcPr>
          <w:p w14:paraId="09980FBD" w14:textId="1D27C2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9A08A72" w14:textId="6DA6F0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3,17,011 </w:t>
            </w:r>
          </w:p>
        </w:tc>
        <w:tc>
          <w:tcPr>
            <w:tcW w:w="4265" w:type="dxa"/>
            <w:tcBorders>
              <w:top w:val="nil"/>
              <w:left w:val="nil"/>
              <w:bottom w:val="single" w:sz="4" w:space="0" w:color="auto"/>
              <w:right w:val="single" w:sz="8" w:space="0" w:color="auto"/>
            </w:tcBorders>
            <w:shd w:val="clear" w:color="auto" w:fill="auto"/>
            <w:hideMark/>
          </w:tcPr>
          <w:p w14:paraId="0EEC0784" w14:textId="104181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 Interest fully admitted as per MSME Act</w:t>
            </w:r>
          </w:p>
        </w:tc>
      </w:tr>
      <w:tr w:rsidR="001E4725" w:rsidRPr="008A4827" w14:paraId="27CD81B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A8501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196</w:t>
            </w:r>
          </w:p>
        </w:tc>
        <w:tc>
          <w:tcPr>
            <w:tcW w:w="0" w:type="auto"/>
            <w:tcBorders>
              <w:top w:val="nil"/>
              <w:left w:val="nil"/>
              <w:bottom w:val="single" w:sz="4" w:space="0" w:color="auto"/>
              <w:right w:val="single" w:sz="4" w:space="0" w:color="auto"/>
            </w:tcBorders>
            <w:shd w:val="clear" w:color="auto" w:fill="auto"/>
            <w:hideMark/>
          </w:tcPr>
          <w:p w14:paraId="26169F83" w14:textId="05EBB3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Ivy Interiors</w:t>
            </w:r>
          </w:p>
        </w:tc>
        <w:tc>
          <w:tcPr>
            <w:tcW w:w="1742" w:type="dxa"/>
            <w:tcBorders>
              <w:top w:val="nil"/>
              <w:left w:val="nil"/>
              <w:bottom w:val="single" w:sz="4" w:space="0" w:color="auto"/>
              <w:right w:val="single" w:sz="4" w:space="0" w:color="auto"/>
            </w:tcBorders>
            <w:shd w:val="clear" w:color="auto" w:fill="auto"/>
            <w:noWrap/>
            <w:hideMark/>
          </w:tcPr>
          <w:p w14:paraId="4CF22DF2" w14:textId="70139C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2,88,272 </w:t>
            </w:r>
          </w:p>
        </w:tc>
        <w:tc>
          <w:tcPr>
            <w:tcW w:w="1742" w:type="dxa"/>
            <w:tcBorders>
              <w:top w:val="nil"/>
              <w:left w:val="nil"/>
              <w:bottom w:val="single" w:sz="4" w:space="0" w:color="auto"/>
              <w:right w:val="single" w:sz="4" w:space="0" w:color="auto"/>
            </w:tcBorders>
            <w:shd w:val="clear" w:color="auto" w:fill="auto"/>
            <w:noWrap/>
            <w:hideMark/>
          </w:tcPr>
          <w:p w14:paraId="01D97017" w14:textId="7A8E56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77,979 </w:t>
            </w:r>
          </w:p>
        </w:tc>
        <w:tc>
          <w:tcPr>
            <w:tcW w:w="1649" w:type="dxa"/>
            <w:tcBorders>
              <w:top w:val="nil"/>
              <w:left w:val="nil"/>
              <w:bottom w:val="single" w:sz="4" w:space="0" w:color="auto"/>
              <w:right w:val="single" w:sz="4" w:space="0" w:color="auto"/>
            </w:tcBorders>
            <w:shd w:val="clear" w:color="auto" w:fill="auto"/>
            <w:noWrap/>
            <w:hideMark/>
          </w:tcPr>
          <w:p w14:paraId="0DADC74C" w14:textId="7027D0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EC37724" w14:textId="4D7C99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2,10,293 </w:t>
            </w:r>
          </w:p>
        </w:tc>
        <w:tc>
          <w:tcPr>
            <w:tcW w:w="4265" w:type="dxa"/>
            <w:tcBorders>
              <w:top w:val="nil"/>
              <w:left w:val="nil"/>
              <w:bottom w:val="single" w:sz="4" w:space="0" w:color="auto"/>
              <w:right w:val="single" w:sz="8" w:space="0" w:color="auto"/>
            </w:tcBorders>
            <w:shd w:val="clear" w:color="auto" w:fill="auto"/>
            <w:hideMark/>
          </w:tcPr>
          <w:p w14:paraId="0BBE8A54" w14:textId="44F2F8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2FE7306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F65B7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197</w:t>
            </w:r>
          </w:p>
        </w:tc>
        <w:tc>
          <w:tcPr>
            <w:tcW w:w="0" w:type="auto"/>
            <w:tcBorders>
              <w:top w:val="nil"/>
              <w:left w:val="nil"/>
              <w:bottom w:val="single" w:sz="4" w:space="0" w:color="auto"/>
              <w:right w:val="single" w:sz="4" w:space="0" w:color="auto"/>
            </w:tcBorders>
            <w:shd w:val="clear" w:color="auto" w:fill="auto"/>
            <w:hideMark/>
          </w:tcPr>
          <w:p w14:paraId="331ED199" w14:textId="5CBEFF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J &amp; J Construction Works</w:t>
            </w:r>
          </w:p>
        </w:tc>
        <w:tc>
          <w:tcPr>
            <w:tcW w:w="1742" w:type="dxa"/>
            <w:tcBorders>
              <w:top w:val="nil"/>
              <w:left w:val="nil"/>
              <w:bottom w:val="single" w:sz="4" w:space="0" w:color="auto"/>
              <w:right w:val="single" w:sz="4" w:space="0" w:color="auto"/>
            </w:tcBorders>
            <w:shd w:val="clear" w:color="auto" w:fill="auto"/>
            <w:noWrap/>
            <w:hideMark/>
          </w:tcPr>
          <w:p w14:paraId="405BA25D" w14:textId="427177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8,57,146 </w:t>
            </w:r>
          </w:p>
        </w:tc>
        <w:tc>
          <w:tcPr>
            <w:tcW w:w="1742" w:type="dxa"/>
            <w:tcBorders>
              <w:top w:val="nil"/>
              <w:left w:val="nil"/>
              <w:bottom w:val="single" w:sz="4" w:space="0" w:color="auto"/>
              <w:right w:val="single" w:sz="4" w:space="0" w:color="auto"/>
            </w:tcBorders>
            <w:shd w:val="clear" w:color="auto" w:fill="auto"/>
            <w:noWrap/>
            <w:hideMark/>
          </w:tcPr>
          <w:p w14:paraId="1670A414" w14:textId="24C28F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8,57,146 </w:t>
            </w:r>
          </w:p>
        </w:tc>
        <w:tc>
          <w:tcPr>
            <w:tcW w:w="1649" w:type="dxa"/>
            <w:tcBorders>
              <w:top w:val="nil"/>
              <w:left w:val="nil"/>
              <w:bottom w:val="single" w:sz="4" w:space="0" w:color="auto"/>
              <w:right w:val="single" w:sz="4" w:space="0" w:color="auto"/>
            </w:tcBorders>
            <w:shd w:val="clear" w:color="auto" w:fill="auto"/>
            <w:noWrap/>
            <w:hideMark/>
          </w:tcPr>
          <w:p w14:paraId="7A534205" w14:textId="172766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18A0D7" w14:textId="255C57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6DF4F04" w14:textId="406C98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4C9504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38EB7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198</w:t>
            </w:r>
          </w:p>
        </w:tc>
        <w:tc>
          <w:tcPr>
            <w:tcW w:w="0" w:type="auto"/>
            <w:tcBorders>
              <w:top w:val="nil"/>
              <w:left w:val="nil"/>
              <w:bottom w:val="single" w:sz="4" w:space="0" w:color="auto"/>
              <w:right w:val="single" w:sz="4" w:space="0" w:color="auto"/>
            </w:tcBorders>
            <w:shd w:val="clear" w:color="auto" w:fill="auto"/>
            <w:hideMark/>
          </w:tcPr>
          <w:p w14:paraId="49ADD400" w14:textId="64481D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J D </w:t>
            </w:r>
            <w:proofErr w:type="spellStart"/>
            <w:r>
              <w:rPr>
                <w:rFonts w:ascii="Calibri" w:hAnsi="Calibri"/>
                <w:color w:val="000000"/>
              </w:rPr>
              <w:t>Barde</w:t>
            </w:r>
            <w:proofErr w:type="spellEnd"/>
            <w:r>
              <w:rPr>
                <w:rFonts w:ascii="Calibri" w:hAnsi="Calibri"/>
                <w:color w:val="000000"/>
              </w:rPr>
              <w:t xml:space="preserve"> </w:t>
            </w:r>
          </w:p>
        </w:tc>
        <w:tc>
          <w:tcPr>
            <w:tcW w:w="1742" w:type="dxa"/>
            <w:tcBorders>
              <w:top w:val="nil"/>
              <w:left w:val="nil"/>
              <w:bottom w:val="single" w:sz="4" w:space="0" w:color="auto"/>
              <w:right w:val="single" w:sz="4" w:space="0" w:color="auto"/>
            </w:tcBorders>
            <w:shd w:val="clear" w:color="auto" w:fill="auto"/>
            <w:noWrap/>
            <w:hideMark/>
          </w:tcPr>
          <w:p w14:paraId="2CAADE71" w14:textId="6F2FA3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50,92,566 </w:t>
            </w:r>
          </w:p>
        </w:tc>
        <w:tc>
          <w:tcPr>
            <w:tcW w:w="1742" w:type="dxa"/>
            <w:tcBorders>
              <w:top w:val="nil"/>
              <w:left w:val="nil"/>
              <w:bottom w:val="single" w:sz="4" w:space="0" w:color="auto"/>
              <w:right w:val="single" w:sz="4" w:space="0" w:color="auto"/>
            </w:tcBorders>
            <w:shd w:val="clear" w:color="auto" w:fill="auto"/>
            <w:noWrap/>
            <w:hideMark/>
          </w:tcPr>
          <w:p w14:paraId="322451BE" w14:textId="63E927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50,92,566 </w:t>
            </w:r>
          </w:p>
        </w:tc>
        <w:tc>
          <w:tcPr>
            <w:tcW w:w="1649" w:type="dxa"/>
            <w:tcBorders>
              <w:top w:val="nil"/>
              <w:left w:val="nil"/>
              <w:bottom w:val="single" w:sz="4" w:space="0" w:color="auto"/>
              <w:right w:val="single" w:sz="4" w:space="0" w:color="auto"/>
            </w:tcBorders>
            <w:shd w:val="clear" w:color="auto" w:fill="auto"/>
            <w:noWrap/>
            <w:hideMark/>
          </w:tcPr>
          <w:p w14:paraId="3660C4CF" w14:textId="5A3A14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6B0A6C" w14:textId="770AE8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A7BA72D" w14:textId="513D83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B207F1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1A637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199</w:t>
            </w:r>
          </w:p>
        </w:tc>
        <w:tc>
          <w:tcPr>
            <w:tcW w:w="0" w:type="auto"/>
            <w:tcBorders>
              <w:top w:val="nil"/>
              <w:left w:val="nil"/>
              <w:bottom w:val="single" w:sz="4" w:space="0" w:color="auto"/>
              <w:right w:val="single" w:sz="4" w:space="0" w:color="auto"/>
            </w:tcBorders>
            <w:shd w:val="clear" w:color="auto" w:fill="auto"/>
            <w:hideMark/>
          </w:tcPr>
          <w:p w14:paraId="7167206D" w14:textId="0FD916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J P &amp; Brothers</w:t>
            </w:r>
          </w:p>
        </w:tc>
        <w:tc>
          <w:tcPr>
            <w:tcW w:w="1742" w:type="dxa"/>
            <w:tcBorders>
              <w:top w:val="nil"/>
              <w:left w:val="nil"/>
              <w:bottom w:val="single" w:sz="4" w:space="0" w:color="auto"/>
              <w:right w:val="single" w:sz="4" w:space="0" w:color="auto"/>
            </w:tcBorders>
            <w:shd w:val="clear" w:color="auto" w:fill="auto"/>
            <w:noWrap/>
            <w:hideMark/>
          </w:tcPr>
          <w:p w14:paraId="1C53DF06" w14:textId="61A4EA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3,26,315 </w:t>
            </w:r>
          </w:p>
        </w:tc>
        <w:tc>
          <w:tcPr>
            <w:tcW w:w="1742" w:type="dxa"/>
            <w:tcBorders>
              <w:top w:val="nil"/>
              <w:left w:val="nil"/>
              <w:bottom w:val="single" w:sz="4" w:space="0" w:color="auto"/>
              <w:right w:val="single" w:sz="4" w:space="0" w:color="auto"/>
            </w:tcBorders>
            <w:shd w:val="clear" w:color="auto" w:fill="auto"/>
            <w:noWrap/>
            <w:hideMark/>
          </w:tcPr>
          <w:p w14:paraId="589FB289" w14:textId="34FFD8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3,26,315 </w:t>
            </w:r>
          </w:p>
        </w:tc>
        <w:tc>
          <w:tcPr>
            <w:tcW w:w="1649" w:type="dxa"/>
            <w:tcBorders>
              <w:top w:val="nil"/>
              <w:left w:val="nil"/>
              <w:bottom w:val="single" w:sz="4" w:space="0" w:color="auto"/>
              <w:right w:val="single" w:sz="4" w:space="0" w:color="auto"/>
            </w:tcBorders>
            <w:shd w:val="clear" w:color="auto" w:fill="auto"/>
            <w:noWrap/>
            <w:hideMark/>
          </w:tcPr>
          <w:p w14:paraId="019104F2" w14:textId="0A8B304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775CDB" w14:textId="2A186D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5320618" w14:textId="51C979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A8F49E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B8E95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200</w:t>
            </w:r>
          </w:p>
        </w:tc>
        <w:tc>
          <w:tcPr>
            <w:tcW w:w="0" w:type="auto"/>
            <w:tcBorders>
              <w:top w:val="nil"/>
              <w:left w:val="nil"/>
              <w:bottom w:val="single" w:sz="4" w:space="0" w:color="auto"/>
              <w:right w:val="single" w:sz="4" w:space="0" w:color="auto"/>
            </w:tcBorders>
            <w:shd w:val="clear" w:color="auto" w:fill="auto"/>
            <w:hideMark/>
          </w:tcPr>
          <w:p w14:paraId="48DD8002" w14:textId="12A023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J P </w:t>
            </w:r>
            <w:proofErr w:type="spellStart"/>
            <w:r>
              <w:rPr>
                <w:rFonts w:ascii="Calibri" w:hAnsi="Calibri"/>
                <w:color w:val="000000"/>
              </w:rPr>
              <w:t>Singhal</w:t>
            </w:r>
            <w:proofErr w:type="spellEnd"/>
          </w:p>
        </w:tc>
        <w:tc>
          <w:tcPr>
            <w:tcW w:w="1742" w:type="dxa"/>
            <w:tcBorders>
              <w:top w:val="nil"/>
              <w:left w:val="nil"/>
              <w:bottom w:val="single" w:sz="4" w:space="0" w:color="auto"/>
              <w:right w:val="single" w:sz="4" w:space="0" w:color="auto"/>
            </w:tcBorders>
            <w:shd w:val="clear" w:color="auto" w:fill="auto"/>
            <w:noWrap/>
            <w:hideMark/>
          </w:tcPr>
          <w:p w14:paraId="7484A3CA" w14:textId="48B7E3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28,40,859 </w:t>
            </w:r>
          </w:p>
        </w:tc>
        <w:tc>
          <w:tcPr>
            <w:tcW w:w="1742" w:type="dxa"/>
            <w:tcBorders>
              <w:top w:val="nil"/>
              <w:left w:val="nil"/>
              <w:bottom w:val="single" w:sz="4" w:space="0" w:color="auto"/>
              <w:right w:val="single" w:sz="4" w:space="0" w:color="auto"/>
            </w:tcBorders>
            <w:shd w:val="clear" w:color="auto" w:fill="auto"/>
            <w:noWrap/>
            <w:hideMark/>
          </w:tcPr>
          <w:p w14:paraId="1F8C7F23" w14:textId="2589DD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28,40,859 </w:t>
            </w:r>
          </w:p>
        </w:tc>
        <w:tc>
          <w:tcPr>
            <w:tcW w:w="1649" w:type="dxa"/>
            <w:tcBorders>
              <w:top w:val="nil"/>
              <w:left w:val="nil"/>
              <w:bottom w:val="single" w:sz="4" w:space="0" w:color="auto"/>
              <w:right w:val="single" w:sz="4" w:space="0" w:color="auto"/>
            </w:tcBorders>
            <w:shd w:val="clear" w:color="auto" w:fill="auto"/>
            <w:noWrap/>
            <w:hideMark/>
          </w:tcPr>
          <w:p w14:paraId="6BF613D7" w14:textId="2D9158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640CCD" w14:textId="3DB67D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B4BEB50" w14:textId="01C958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6C93EB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132E1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201</w:t>
            </w:r>
          </w:p>
        </w:tc>
        <w:tc>
          <w:tcPr>
            <w:tcW w:w="0" w:type="auto"/>
            <w:tcBorders>
              <w:top w:val="nil"/>
              <w:left w:val="nil"/>
              <w:bottom w:val="single" w:sz="4" w:space="0" w:color="auto"/>
              <w:right w:val="single" w:sz="4" w:space="0" w:color="auto"/>
            </w:tcBorders>
            <w:shd w:val="clear" w:color="auto" w:fill="auto"/>
            <w:hideMark/>
          </w:tcPr>
          <w:p w14:paraId="48DADB0D" w14:textId="389675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J. </w:t>
            </w:r>
            <w:proofErr w:type="spellStart"/>
            <w:r>
              <w:rPr>
                <w:rFonts w:ascii="Calibri" w:hAnsi="Calibri"/>
                <w:color w:val="000000"/>
              </w:rPr>
              <w:t>Balu</w:t>
            </w:r>
            <w:proofErr w:type="spellEnd"/>
          </w:p>
        </w:tc>
        <w:tc>
          <w:tcPr>
            <w:tcW w:w="1742" w:type="dxa"/>
            <w:tcBorders>
              <w:top w:val="nil"/>
              <w:left w:val="nil"/>
              <w:bottom w:val="single" w:sz="4" w:space="0" w:color="auto"/>
              <w:right w:val="single" w:sz="4" w:space="0" w:color="auto"/>
            </w:tcBorders>
            <w:shd w:val="clear" w:color="auto" w:fill="auto"/>
            <w:noWrap/>
            <w:hideMark/>
          </w:tcPr>
          <w:p w14:paraId="0F126741" w14:textId="6DDA73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2,42,544 </w:t>
            </w:r>
          </w:p>
        </w:tc>
        <w:tc>
          <w:tcPr>
            <w:tcW w:w="1742" w:type="dxa"/>
            <w:tcBorders>
              <w:top w:val="nil"/>
              <w:left w:val="nil"/>
              <w:bottom w:val="single" w:sz="4" w:space="0" w:color="auto"/>
              <w:right w:val="single" w:sz="4" w:space="0" w:color="auto"/>
            </w:tcBorders>
            <w:shd w:val="clear" w:color="auto" w:fill="auto"/>
            <w:noWrap/>
            <w:hideMark/>
          </w:tcPr>
          <w:p w14:paraId="500FE0CF" w14:textId="104728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2,42,544 </w:t>
            </w:r>
          </w:p>
        </w:tc>
        <w:tc>
          <w:tcPr>
            <w:tcW w:w="1649" w:type="dxa"/>
            <w:tcBorders>
              <w:top w:val="nil"/>
              <w:left w:val="nil"/>
              <w:bottom w:val="single" w:sz="4" w:space="0" w:color="auto"/>
              <w:right w:val="single" w:sz="4" w:space="0" w:color="auto"/>
            </w:tcBorders>
            <w:shd w:val="clear" w:color="auto" w:fill="auto"/>
            <w:noWrap/>
            <w:hideMark/>
          </w:tcPr>
          <w:p w14:paraId="0C3047E2" w14:textId="2B69CF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42650C" w14:textId="3DEB3A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2B3CD4" w14:textId="588B7F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08C731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78116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202</w:t>
            </w:r>
          </w:p>
        </w:tc>
        <w:tc>
          <w:tcPr>
            <w:tcW w:w="0" w:type="auto"/>
            <w:tcBorders>
              <w:top w:val="nil"/>
              <w:left w:val="nil"/>
              <w:bottom w:val="single" w:sz="4" w:space="0" w:color="auto"/>
              <w:right w:val="single" w:sz="4" w:space="0" w:color="auto"/>
            </w:tcBorders>
            <w:shd w:val="clear" w:color="auto" w:fill="auto"/>
            <w:hideMark/>
          </w:tcPr>
          <w:p w14:paraId="56408039" w14:textId="0812F6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J.P. Associates</w:t>
            </w:r>
          </w:p>
        </w:tc>
        <w:tc>
          <w:tcPr>
            <w:tcW w:w="1742" w:type="dxa"/>
            <w:tcBorders>
              <w:top w:val="nil"/>
              <w:left w:val="nil"/>
              <w:bottom w:val="single" w:sz="4" w:space="0" w:color="auto"/>
              <w:right w:val="single" w:sz="4" w:space="0" w:color="auto"/>
            </w:tcBorders>
            <w:shd w:val="clear" w:color="auto" w:fill="auto"/>
            <w:noWrap/>
            <w:hideMark/>
          </w:tcPr>
          <w:p w14:paraId="0383E274" w14:textId="6D0D0F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74,05,988 </w:t>
            </w:r>
          </w:p>
        </w:tc>
        <w:tc>
          <w:tcPr>
            <w:tcW w:w="1742" w:type="dxa"/>
            <w:tcBorders>
              <w:top w:val="nil"/>
              <w:left w:val="nil"/>
              <w:bottom w:val="single" w:sz="4" w:space="0" w:color="auto"/>
              <w:right w:val="single" w:sz="4" w:space="0" w:color="auto"/>
            </w:tcBorders>
            <w:shd w:val="clear" w:color="auto" w:fill="auto"/>
            <w:noWrap/>
            <w:hideMark/>
          </w:tcPr>
          <w:p w14:paraId="75932426" w14:textId="7900BF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74,05,988 </w:t>
            </w:r>
          </w:p>
        </w:tc>
        <w:tc>
          <w:tcPr>
            <w:tcW w:w="1649" w:type="dxa"/>
            <w:tcBorders>
              <w:top w:val="nil"/>
              <w:left w:val="nil"/>
              <w:bottom w:val="single" w:sz="4" w:space="0" w:color="auto"/>
              <w:right w:val="single" w:sz="4" w:space="0" w:color="auto"/>
            </w:tcBorders>
            <w:shd w:val="clear" w:color="auto" w:fill="auto"/>
            <w:noWrap/>
            <w:hideMark/>
          </w:tcPr>
          <w:p w14:paraId="28DEC5DC" w14:textId="7A3D0E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594CBC" w14:textId="685DAF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DE18A88" w14:textId="4CE49F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6E27FE36" w14:textId="77777777" w:rsidTr="00587F83">
        <w:trPr>
          <w:trHeight w:val="27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2965C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203</w:t>
            </w:r>
          </w:p>
        </w:tc>
        <w:tc>
          <w:tcPr>
            <w:tcW w:w="0" w:type="auto"/>
            <w:tcBorders>
              <w:top w:val="nil"/>
              <w:left w:val="nil"/>
              <w:bottom w:val="single" w:sz="4" w:space="0" w:color="auto"/>
              <w:right w:val="single" w:sz="4" w:space="0" w:color="auto"/>
            </w:tcBorders>
            <w:shd w:val="clear" w:color="auto" w:fill="auto"/>
            <w:hideMark/>
          </w:tcPr>
          <w:p w14:paraId="5A330E69" w14:textId="608A23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J.S Gupta</w:t>
            </w:r>
          </w:p>
        </w:tc>
        <w:tc>
          <w:tcPr>
            <w:tcW w:w="1742" w:type="dxa"/>
            <w:tcBorders>
              <w:top w:val="nil"/>
              <w:left w:val="nil"/>
              <w:bottom w:val="single" w:sz="4" w:space="0" w:color="auto"/>
              <w:right w:val="single" w:sz="4" w:space="0" w:color="auto"/>
            </w:tcBorders>
            <w:shd w:val="clear" w:color="auto" w:fill="auto"/>
            <w:noWrap/>
            <w:hideMark/>
          </w:tcPr>
          <w:p w14:paraId="73BCC109" w14:textId="2C92F2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1,03,531 </w:t>
            </w:r>
          </w:p>
        </w:tc>
        <w:tc>
          <w:tcPr>
            <w:tcW w:w="1742" w:type="dxa"/>
            <w:tcBorders>
              <w:top w:val="nil"/>
              <w:left w:val="nil"/>
              <w:bottom w:val="single" w:sz="4" w:space="0" w:color="auto"/>
              <w:right w:val="single" w:sz="4" w:space="0" w:color="auto"/>
            </w:tcBorders>
            <w:shd w:val="clear" w:color="auto" w:fill="auto"/>
            <w:noWrap/>
            <w:hideMark/>
          </w:tcPr>
          <w:p w14:paraId="2B466FE1" w14:textId="735143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1,03,531 </w:t>
            </w:r>
          </w:p>
        </w:tc>
        <w:tc>
          <w:tcPr>
            <w:tcW w:w="1649" w:type="dxa"/>
            <w:tcBorders>
              <w:top w:val="nil"/>
              <w:left w:val="nil"/>
              <w:bottom w:val="single" w:sz="4" w:space="0" w:color="auto"/>
              <w:right w:val="single" w:sz="4" w:space="0" w:color="auto"/>
            </w:tcBorders>
            <w:shd w:val="clear" w:color="auto" w:fill="auto"/>
            <w:noWrap/>
            <w:hideMark/>
          </w:tcPr>
          <w:p w14:paraId="483EDD16" w14:textId="43EA8A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B4605F" w14:textId="035140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8E1EC02" w14:textId="5C3F38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BFBE55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5056A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204</w:t>
            </w:r>
          </w:p>
        </w:tc>
        <w:tc>
          <w:tcPr>
            <w:tcW w:w="0" w:type="auto"/>
            <w:tcBorders>
              <w:top w:val="nil"/>
              <w:left w:val="nil"/>
              <w:bottom w:val="single" w:sz="4" w:space="0" w:color="auto"/>
              <w:right w:val="single" w:sz="4" w:space="0" w:color="auto"/>
            </w:tcBorders>
            <w:shd w:val="clear" w:color="auto" w:fill="auto"/>
            <w:hideMark/>
          </w:tcPr>
          <w:p w14:paraId="18181F74" w14:textId="790C4CA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Jaganath</w:t>
            </w:r>
            <w:proofErr w:type="spellEnd"/>
            <w:r>
              <w:rPr>
                <w:rFonts w:ascii="Calibri" w:hAnsi="Calibri"/>
                <w:color w:val="000000"/>
              </w:rPr>
              <w:t xml:space="preserve"> Management Service (</w:t>
            </w:r>
            <w:proofErr w:type="spellStart"/>
            <w:r>
              <w:rPr>
                <w:rFonts w:ascii="Calibri" w:hAnsi="Calibri"/>
                <w:color w:val="000000"/>
              </w:rPr>
              <w:t>Angul</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707B6B1F" w14:textId="66E17B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2,80,000 </w:t>
            </w:r>
          </w:p>
        </w:tc>
        <w:tc>
          <w:tcPr>
            <w:tcW w:w="1742" w:type="dxa"/>
            <w:tcBorders>
              <w:top w:val="nil"/>
              <w:left w:val="nil"/>
              <w:bottom w:val="single" w:sz="4" w:space="0" w:color="auto"/>
              <w:right w:val="single" w:sz="4" w:space="0" w:color="auto"/>
            </w:tcBorders>
            <w:shd w:val="clear" w:color="auto" w:fill="auto"/>
            <w:noWrap/>
            <w:hideMark/>
          </w:tcPr>
          <w:p w14:paraId="49C97720" w14:textId="74CF32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2,70,432 </w:t>
            </w:r>
          </w:p>
        </w:tc>
        <w:tc>
          <w:tcPr>
            <w:tcW w:w="1649" w:type="dxa"/>
            <w:tcBorders>
              <w:top w:val="nil"/>
              <w:left w:val="nil"/>
              <w:bottom w:val="single" w:sz="4" w:space="0" w:color="auto"/>
              <w:right w:val="single" w:sz="4" w:space="0" w:color="auto"/>
            </w:tcBorders>
            <w:shd w:val="clear" w:color="auto" w:fill="auto"/>
            <w:noWrap/>
            <w:hideMark/>
          </w:tcPr>
          <w:p w14:paraId="50EBF1FF" w14:textId="77A630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AFA8A5" w14:textId="0DA290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9,568 </w:t>
            </w:r>
          </w:p>
        </w:tc>
        <w:tc>
          <w:tcPr>
            <w:tcW w:w="4265" w:type="dxa"/>
            <w:tcBorders>
              <w:top w:val="nil"/>
              <w:left w:val="nil"/>
              <w:bottom w:val="single" w:sz="4" w:space="0" w:color="auto"/>
              <w:right w:val="single" w:sz="8" w:space="0" w:color="auto"/>
            </w:tcBorders>
            <w:shd w:val="clear" w:color="auto" w:fill="auto"/>
            <w:hideMark/>
          </w:tcPr>
          <w:p w14:paraId="1BE56FBA" w14:textId="1C6B0E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B19552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9B4D3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205</w:t>
            </w:r>
          </w:p>
        </w:tc>
        <w:tc>
          <w:tcPr>
            <w:tcW w:w="0" w:type="auto"/>
            <w:tcBorders>
              <w:top w:val="nil"/>
              <w:left w:val="nil"/>
              <w:bottom w:val="single" w:sz="4" w:space="0" w:color="auto"/>
              <w:right w:val="single" w:sz="4" w:space="0" w:color="auto"/>
            </w:tcBorders>
            <w:shd w:val="clear" w:color="auto" w:fill="auto"/>
            <w:hideMark/>
          </w:tcPr>
          <w:p w14:paraId="75ED4F47" w14:textId="579EAB8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Jaganath</w:t>
            </w:r>
            <w:proofErr w:type="spellEnd"/>
            <w:r>
              <w:rPr>
                <w:rFonts w:ascii="Calibri" w:hAnsi="Calibri"/>
                <w:color w:val="000000"/>
              </w:rPr>
              <w:t xml:space="preserve"> Management Service (Chhattisgarh)</w:t>
            </w:r>
          </w:p>
        </w:tc>
        <w:tc>
          <w:tcPr>
            <w:tcW w:w="1742" w:type="dxa"/>
            <w:tcBorders>
              <w:top w:val="nil"/>
              <w:left w:val="nil"/>
              <w:bottom w:val="single" w:sz="4" w:space="0" w:color="auto"/>
              <w:right w:val="single" w:sz="4" w:space="0" w:color="auto"/>
            </w:tcBorders>
            <w:shd w:val="clear" w:color="auto" w:fill="auto"/>
            <w:noWrap/>
            <w:hideMark/>
          </w:tcPr>
          <w:p w14:paraId="2C074803" w14:textId="4C00E6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2,42,880 </w:t>
            </w:r>
          </w:p>
        </w:tc>
        <w:tc>
          <w:tcPr>
            <w:tcW w:w="1742" w:type="dxa"/>
            <w:tcBorders>
              <w:top w:val="nil"/>
              <w:left w:val="nil"/>
              <w:bottom w:val="single" w:sz="4" w:space="0" w:color="auto"/>
              <w:right w:val="single" w:sz="4" w:space="0" w:color="auto"/>
            </w:tcBorders>
            <w:shd w:val="clear" w:color="auto" w:fill="auto"/>
            <w:noWrap/>
            <w:hideMark/>
          </w:tcPr>
          <w:p w14:paraId="2E626040" w14:textId="0C64A5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2,42,880 </w:t>
            </w:r>
          </w:p>
        </w:tc>
        <w:tc>
          <w:tcPr>
            <w:tcW w:w="1649" w:type="dxa"/>
            <w:tcBorders>
              <w:top w:val="nil"/>
              <w:left w:val="nil"/>
              <w:bottom w:val="single" w:sz="4" w:space="0" w:color="auto"/>
              <w:right w:val="single" w:sz="4" w:space="0" w:color="auto"/>
            </w:tcBorders>
            <w:shd w:val="clear" w:color="auto" w:fill="auto"/>
            <w:noWrap/>
            <w:hideMark/>
          </w:tcPr>
          <w:p w14:paraId="0F1343D4" w14:textId="63ECF8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1DE7EA" w14:textId="6BE731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356FC4A" w14:textId="58D3EF2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66B9A6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E4DB2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206</w:t>
            </w:r>
          </w:p>
        </w:tc>
        <w:tc>
          <w:tcPr>
            <w:tcW w:w="0" w:type="auto"/>
            <w:tcBorders>
              <w:top w:val="nil"/>
              <w:left w:val="nil"/>
              <w:bottom w:val="single" w:sz="4" w:space="0" w:color="auto"/>
              <w:right w:val="single" w:sz="4" w:space="0" w:color="auto"/>
            </w:tcBorders>
            <w:shd w:val="clear" w:color="auto" w:fill="auto"/>
            <w:hideMark/>
          </w:tcPr>
          <w:p w14:paraId="67B8A8DB" w14:textId="530C99E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Jahida</w:t>
            </w:r>
            <w:proofErr w:type="spellEnd"/>
            <w:r>
              <w:rPr>
                <w:rFonts w:ascii="Calibri" w:hAnsi="Calibri"/>
                <w:color w:val="000000"/>
              </w:rPr>
              <w:t xml:space="preserve"> </w:t>
            </w:r>
            <w:proofErr w:type="spellStart"/>
            <w:r>
              <w:rPr>
                <w:rFonts w:ascii="Calibri" w:hAnsi="Calibri"/>
                <w:color w:val="000000"/>
              </w:rPr>
              <w:t>Begam</w:t>
            </w:r>
            <w:proofErr w:type="spellEnd"/>
          </w:p>
        </w:tc>
        <w:tc>
          <w:tcPr>
            <w:tcW w:w="1742" w:type="dxa"/>
            <w:tcBorders>
              <w:top w:val="nil"/>
              <w:left w:val="nil"/>
              <w:bottom w:val="single" w:sz="4" w:space="0" w:color="auto"/>
              <w:right w:val="single" w:sz="4" w:space="0" w:color="auto"/>
            </w:tcBorders>
            <w:shd w:val="clear" w:color="auto" w:fill="auto"/>
            <w:noWrap/>
            <w:hideMark/>
          </w:tcPr>
          <w:p w14:paraId="3232C83B" w14:textId="27E60D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16,811 </w:t>
            </w:r>
          </w:p>
        </w:tc>
        <w:tc>
          <w:tcPr>
            <w:tcW w:w="1742" w:type="dxa"/>
            <w:tcBorders>
              <w:top w:val="nil"/>
              <w:left w:val="nil"/>
              <w:bottom w:val="single" w:sz="4" w:space="0" w:color="auto"/>
              <w:right w:val="single" w:sz="4" w:space="0" w:color="auto"/>
            </w:tcBorders>
            <w:shd w:val="clear" w:color="auto" w:fill="auto"/>
            <w:noWrap/>
            <w:hideMark/>
          </w:tcPr>
          <w:p w14:paraId="61383DC6" w14:textId="274CB7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16,811 </w:t>
            </w:r>
          </w:p>
        </w:tc>
        <w:tc>
          <w:tcPr>
            <w:tcW w:w="1649" w:type="dxa"/>
            <w:tcBorders>
              <w:top w:val="nil"/>
              <w:left w:val="nil"/>
              <w:bottom w:val="single" w:sz="4" w:space="0" w:color="auto"/>
              <w:right w:val="single" w:sz="4" w:space="0" w:color="auto"/>
            </w:tcBorders>
            <w:shd w:val="clear" w:color="auto" w:fill="auto"/>
            <w:noWrap/>
            <w:hideMark/>
          </w:tcPr>
          <w:p w14:paraId="45A6B390" w14:textId="2AC0AE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4384F7" w14:textId="3B3BF8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450AF8D" w14:textId="29717D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EFCB92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10182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207</w:t>
            </w:r>
          </w:p>
        </w:tc>
        <w:tc>
          <w:tcPr>
            <w:tcW w:w="0" w:type="auto"/>
            <w:tcBorders>
              <w:top w:val="nil"/>
              <w:left w:val="nil"/>
              <w:bottom w:val="single" w:sz="4" w:space="0" w:color="auto"/>
              <w:right w:val="single" w:sz="4" w:space="0" w:color="auto"/>
            </w:tcBorders>
            <w:shd w:val="clear" w:color="auto" w:fill="auto"/>
            <w:hideMark/>
          </w:tcPr>
          <w:p w14:paraId="297B2766" w14:textId="52EDECE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Jaipraj</w:t>
            </w:r>
            <w:proofErr w:type="spellEnd"/>
            <w:r>
              <w:rPr>
                <w:rFonts w:ascii="Calibri" w:hAnsi="Calibri"/>
                <w:color w:val="000000"/>
              </w:rPr>
              <w:t xml:space="preserve"> Engineers</w:t>
            </w:r>
          </w:p>
        </w:tc>
        <w:tc>
          <w:tcPr>
            <w:tcW w:w="1742" w:type="dxa"/>
            <w:tcBorders>
              <w:top w:val="nil"/>
              <w:left w:val="nil"/>
              <w:bottom w:val="single" w:sz="4" w:space="0" w:color="auto"/>
              <w:right w:val="single" w:sz="4" w:space="0" w:color="auto"/>
            </w:tcBorders>
            <w:shd w:val="clear" w:color="auto" w:fill="auto"/>
            <w:noWrap/>
            <w:hideMark/>
          </w:tcPr>
          <w:p w14:paraId="74A3335E" w14:textId="203342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44,000 </w:t>
            </w:r>
          </w:p>
        </w:tc>
        <w:tc>
          <w:tcPr>
            <w:tcW w:w="1742" w:type="dxa"/>
            <w:tcBorders>
              <w:top w:val="nil"/>
              <w:left w:val="nil"/>
              <w:bottom w:val="single" w:sz="4" w:space="0" w:color="auto"/>
              <w:right w:val="single" w:sz="4" w:space="0" w:color="auto"/>
            </w:tcBorders>
            <w:shd w:val="clear" w:color="auto" w:fill="auto"/>
            <w:noWrap/>
            <w:hideMark/>
          </w:tcPr>
          <w:p w14:paraId="33F689A5" w14:textId="7C19BE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44,000 </w:t>
            </w:r>
          </w:p>
        </w:tc>
        <w:tc>
          <w:tcPr>
            <w:tcW w:w="1649" w:type="dxa"/>
            <w:tcBorders>
              <w:top w:val="nil"/>
              <w:left w:val="nil"/>
              <w:bottom w:val="single" w:sz="4" w:space="0" w:color="auto"/>
              <w:right w:val="single" w:sz="4" w:space="0" w:color="auto"/>
            </w:tcBorders>
            <w:shd w:val="clear" w:color="auto" w:fill="auto"/>
            <w:noWrap/>
            <w:hideMark/>
          </w:tcPr>
          <w:p w14:paraId="140B5962" w14:textId="5912CF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70C14C" w14:textId="26032E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AB43909" w14:textId="3AA49F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1CCD17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56FCE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208</w:t>
            </w:r>
          </w:p>
        </w:tc>
        <w:tc>
          <w:tcPr>
            <w:tcW w:w="0" w:type="auto"/>
            <w:tcBorders>
              <w:top w:val="nil"/>
              <w:left w:val="nil"/>
              <w:bottom w:val="single" w:sz="4" w:space="0" w:color="auto"/>
              <w:right w:val="single" w:sz="4" w:space="0" w:color="auto"/>
            </w:tcBorders>
            <w:shd w:val="clear" w:color="auto" w:fill="auto"/>
            <w:hideMark/>
          </w:tcPr>
          <w:p w14:paraId="24321D6A" w14:textId="6AE0E39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Janak</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319F3504" w14:textId="54B0C4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9,07,098 </w:t>
            </w:r>
          </w:p>
        </w:tc>
        <w:tc>
          <w:tcPr>
            <w:tcW w:w="1742" w:type="dxa"/>
            <w:tcBorders>
              <w:top w:val="nil"/>
              <w:left w:val="nil"/>
              <w:bottom w:val="single" w:sz="4" w:space="0" w:color="auto"/>
              <w:right w:val="single" w:sz="4" w:space="0" w:color="auto"/>
            </w:tcBorders>
            <w:shd w:val="clear" w:color="auto" w:fill="auto"/>
            <w:noWrap/>
            <w:hideMark/>
          </w:tcPr>
          <w:p w14:paraId="43C1A395" w14:textId="6EF316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9,07,098 </w:t>
            </w:r>
          </w:p>
        </w:tc>
        <w:tc>
          <w:tcPr>
            <w:tcW w:w="1649" w:type="dxa"/>
            <w:tcBorders>
              <w:top w:val="nil"/>
              <w:left w:val="nil"/>
              <w:bottom w:val="single" w:sz="4" w:space="0" w:color="auto"/>
              <w:right w:val="single" w:sz="4" w:space="0" w:color="auto"/>
            </w:tcBorders>
            <w:shd w:val="clear" w:color="auto" w:fill="auto"/>
            <w:noWrap/>
            <w:hideMark/>
          </w:tcPr>
          <w:p w14:paraId="76AD6FC1" w14:textId="6A5CAD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6A53D24" w14:textId="3F23D1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C277C00" w14:textId="0A3B80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FE26F8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8C5DF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209</w:t>
            </w:r>
          </w:p>
        </w:tc>
        <w:tc>
          <w:tcPr>
            <w:tcW w:w="0" w:type="auto"/>
            <w:tcBorders>
              <w:top w:val="nil"/>
              <w:left w:val="nil"/>
              <w:bottom w:val="single" w:sz="4" w:space="0" w:color="auto"/>
              <w:right w:val="single" w:sz="4" w:space="0" w:color="auto"/>
            </w:tcBorders>
            <w:shd w:val="clear" w:color="auto" w:fill="auto"/>
            <w:hideMark/>
          </w:tcPr>
          <w:p w14:paraId="58FD3B6C" w14:textId="2F2A22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Jaya Prashant </w:t>
            </w:r>
            <w:proofErr w:type="spellStart"/>
            <w:r>
              <w:rPr>
                <w:rFonts w:ascii="Calibri" w:hAnsi="Calibri"/>
                <w:color w:val="000000"/>
              </w:rPr>
              <w:t>Bhosle</w:t>
            </w:r>
            <w:proofErr w:type="spellEnd"/>
          </w:p>
        </w:tc>
        <w:tc>
          <w:tcPr>
            <w:tcW w:w="1742" w:type="dxa"/>
            <w:tcBorders>
              <w:top w:val="nil"/>
              <w:left w:val="nil"/>
              <w:bottom w:val="single" w:sz="4" w:space="0" w:color="auto"/>
              <w:right w:val="single" w:sz="4" w:space="0" w:color="auto"/>
            </w:tcBorders>
            <w:shd w:val="clear" w:color="auto" w:fill="auto"/>
            <w:noWrap/>
            <w:hideMark/>
          </w:tcPr>
          <w:p w14:paraId="05DD79A7" w14:textId="05DCD2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3,80,712 </w:t>
            </w:r>
          </w:p>
        </w:tc>
        <w:tc>
          <w:tcPr>
            <w:tcW w:w="1742" w:type="dxa"/>
            <w:tcBorders>
              <w:top w:val="nil"/>
              <w:left w:val="nil"/>
              <w:bottom w:val="single" w:sz="4" w:space="0" w:color="auto"/>
              <w:right w:val="single" w:sz="4" w:space="0" w:color="auto"/>
            </w:tcBorders>
            <w:shd w:val="clear" w:color="auto" w:fill="auto"/>
            <w:noWrap/>
            <w:hideMark/>
          </w:tcPr>
          <w:p w14:paraId="1C909FDC" w14:textId="6D263E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2,77,841 </w:t>
            </w:r>
          </w:p>
        </w:tc>
        <w:tc>
          <w:tcPr>
            <w:tcW w:w="1649" w:type="dxa"/>
            <w:tcBorders>
              <w:top w:val="nil"/>
              <w:left w:val="nil"/>
              <w:bottom w:val="single" w:sz="4" w:space="0" w:color="auto"/>
              <w:right w:val="single" w:sz="4" w:space="0" w:color="auto"/>
            </w:tcBorders>
            <w:shd w:val="clear" w:color="auto" w:fill="auto"/>
            <w:noWrap/>
            <w:hideMark/>
          </w:tcPr>
          <w:p w14:paraId="73518A7E" w14:textId="04FE0A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A3B003B" w14:textId="46D77A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1,02,871 </w:t>
            </w:r>
          </w:p>
        </w:tc>
        <w:tc>
          <w:tcPr>
            <w:tcW w:w="4265" w:type="dxa"/>
            <w:tcBorders>
              <w:top w:val="nil"/>
              <w:left w:val="nil"/>
              <w:bottom w:val="single" w:sz="4" w:space="0" w:color="auto"/>
              <w:right w:val="single" w:sz="8" w:space="0" w:color="auto"/>
            </w:tcBorders>
            <w:shd w:val="clear" w:color="auto" w:fill="auto"/>
            <w:hideMark/>
          </w:tcPr>
          <w:p w14:paraId="6484A608" w14:textId="630F21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8837BEA"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DC5F3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210</w:t>
            </w:r>
          </w:p>
        </w:tc>
        <w:tc>
          <w:tcPr>
            <w:tcW w:w="0" w:type="auto"/>
            <w:tcBorders>
              <w:top w:val="nil"/>
              <w:left w:val="nil"/>
              <w:bottom w:val="single" w:sz="4" w:space="0" w:color="auto"/>
              <w:right w:val="single" w:sz="4" w:space="0" w:color="auto"/>
            </w:tcBorders>
            <w:shd w:val="clear" w:color="auto" w:fill="auto"/>
            <w:hideMark/>
          </w:tcPr>
          <w:p w14:paraId="6D3E638D" w14:textId="6200A77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Jhallu</w:t>
            </w:r>
            <w:proofErr w:type="spellEnd"/>
            <w:r>
              <w:rPr>
                <w:rFonts w:ascii="Calibri" w:hAnsi="Calibri"/>
                <w:color w:val="000000"/>
              </w:rPr>
              <w:t xml:space="preserve"> Singh </w:t>
            </w:r>
            <w:proofErr w:type="spellStart"/>
            <w:r>
              <w:rPr>
                <w:rFonts w:ascii="Calibri" w:hAnsi="Calibri"/>
                <w:color w:val="000000"/>
              </w:rPr>
              <w:t>Rathore</w:t>
            </w:r>
            <w:proofErr w:type="spellEnd"/>
          </w:p>
        </w:tc>
        <w:tc>
          <w:tcPr>
            <w:tcW w:w="1742" w:type="dxa"/>
            <w:tcBorders>
              <w:top w:val="nil"/>
              <w:left w:val="nil"/>
              <w:bottom w:val="single" w:sz="4" w:space="0" w:color="auto"/>
              <w:right w:val="single" w:sz="4" w:space="0" w:color="auto"/>
            </w:tcBorders>
            <w:shd w:val="clear" w:color="auto" w:fill="auto"/>
            <w:noWrap/>
            <w:hideMark/>
          </w:tcPr>
          <w:p w14:paraId="0D7E0180" w14:textId="1A77FB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1,71,243 </w:t>
            </w:r>
          </w:p>
        </w:tc>
        <w:tc>
          <w:tcPr>
            <w:tcW w:w="1742" w:type="dxa"/>
            <w:tcBorders>
              <w:top w:val="nil"/>
              <w:left w:val="nil"/>
              <w:bottom w:val="single" w:sz="4" w:space="0" w:color="auto"/>
              <w:right w:val="single" w:sz="4" w:space="0" w:color="auto"/>
            </w:tcBorders>
            <w:shd w:val="clear" w:color="auto" w:fill="auto"/>
            <w:noWrap/>
            <w:hideMark/>
          </w:tcPr>
          <w:p w14:paraId="360C46EB" w14:textId="519AB0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1,71,243 </w:t>
            </w:r>
          </w:p>
        </w:tc>
        <w:tc>
          <w:tcPr>
            <w:tcW w:w="1649" w:type="dxa"/>
            <w:tcBorders>
              <w:top w:val="nil"/>
              <w:left w:val="nil"/>
              <w:bottom w:val="single" w:sz="4" w:space="0" w:color="auto"/>
              <w:right w:val="single" w:sz="4" w:space="0" w:color="auto"/>
            </w:tcBorders>
            <w:shd w:val="clear" w:color="auto" w:fill="auto"/>
            <w:noWrap/>
            <w:hideMark/>
          </w:tcPr>
          <w:p w14:paraId="100980C9" w14:textId="3AF88D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9E6992" w14:textId="083FDA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344FBF9" w14:textId="2F8945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4E2070B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358E9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211</w:t>
            </w:r>
          </w:p>
        </w:tc>
        <w:tc>
          <w:tcPr>
            <w:tcW w:w="0" w:type="auto"/>
            <w:tcBorders>
              <w:top w:val="nil"/>
              <w:left w:val="nil"/>
              <w:bottom w:val="single" w:sz="4" w:space="0" w:color="auto"/>
              <w:right w:val="single" w:sz="4" w:space="0" w:color="auto"/>
            </w:tcBorders>
            <w:shd w:val="clear" w:color="auto" w:fill="auto"/>
            <w:hideMark/>
          </w:tcPr>
          <w:p w14:paraId="4CACBEE7" w14:textId="6F5AE8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Johnson Screens (India) Private Limited</w:t>
            </w:r>
          </w:p>
        </w:tc>
        <w:tc>
          <w:tcPr>
            <w:tcW w:w="1742" w:type="dxa"/>
            <w:tcBorders>
              <w:top w:val="nil"/>
              <w:left w:val="nil"/>
              <w:bottom w:val="single" w:sz="4" w:space="0" w:color="auto"/>
              <w:right w:val="single" w:sz="4" w:space="0" w:color="auto"/>
            </w:tcBorders>
            <w:shd w:val="clear" w:color="auto" w:fill="auto"/>
            <w:noWrap/>
            <w:hideMark/>
          </w:tcPr>
          <w:p w14:paraId="1A2481A8" w14:textId="2E50C2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6,20,000 </w:t>
            </w:r>
          </w:p>
        </w:tc>
        <w:tc>
          <w:tcPr>
            <w:tcW w:w="1742" w:type="dxa"/>
            <w:tcBorders>
              <w:top w:val="nil"/>
              <w:left w:val="nil"/>
              <w:bottom w:val="single" w:sz="4" w:space="0" w:color="auto"/>
              <w:right w:val="single" w:sz="4" w:space="0" w:color="auto"/>
            </w:tcBorders>
            <w:shd w:val="clear" w:color="auto" w:fill="auto"/>
            <w:noWrap/>
            <w:hideMark/>
          </w:tcPr>
          <w:p w14:paraId="058EC66D" w14:textId="243915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6,20,000 </w:t>
            </w:r>
          </w:p>
        </w:tc>
        <w:tc>
          <w:tcPr>
            <w:tcW w:w="1649" w:type="dxa"/>
            <w:tcBorders>
              <w:top w:val="nil"/>
              <w:left w:val="nil"/>
              <w:bottom w:val="single" w:sz="4" w:space="0" w:color="auto"/>
              <w:right w:val="single" w:sz="4" w:space="0" w:color="auto"/>
            </w:tcBorders>
            <w:shd w:val="clear" w:color="auto" w:fill="auto"/>
            <w:noWrap/>
            <w:hideMark/>
          </w:tcPr>
          <w:p w14:paraId="515F0682" w14:textId="6443DA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5898AEF" w14:textId="0C5445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A3C745" w14:textId="07F378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D3B88D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91F83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212</w:t>
            </w:r>
          </w:p>
        </w:tc>
        <w:tc>
          <w:tcPr>
            <w:tcW w:w="0" w:type="auto"/>
            <w:tcBorders>
              <w:top w:val="nil"/>
              <w:left w:val="nil"/>
              <w:bottom w:val="single" w:sz="4" w:space="0" w:color="auto"/>
              <w:right w:val="single" w:sz="4" w:space="0" w:color="auto"/>
            </w:tcBorders>
            <w:shd w:val="clear" w:color="auto" w:fill="auto"/>
            <w:hideMark/>
          </w:tcPr>
          <w:p w14:paraId="73EC7C52" w14:textId="1104ED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JSW </w:t>
            </w:r>
            <w:proofErr w:type="spellStart"/>
            <w:r>
              <w:rPr>
                <w:rFonts w:ascii="Calibri" w:hAnsi="Calibri"/>
                <w:color w:val="000000"/>
              </w:rPr>
              <w:t>Severfield</w:t>
            </w:r>
            <w:proofErr w:type="spellEnd"/>
            <w:r>
              <w:rPr>
                <w:rFonts w:ascii="Calibri" w:hAnsi="Calibri"/>
                <w:color w:val="000000"/>
              </w:rPr>
              <w:t xml:space="preserve"> Structures Limited</w:t>
            </w:r>
          </w:p>
        </w:tc>
        <w:tc>
          <w:tcPr>
            <w:tcW w:w="1742" w:type="dxa"/>
            <w:tcBorders>
              <w:top w:val="nil"/>
              <w:left w:val="nil"/>
              <w:bottom w:val="single" w:sz="4" w:space="0" w:color="auto"/>
              <w:right w:val="single" w:sz="4" w:space="0" w:color="auto"/>
            </w:tcBorders>
            <w:shd w:val="clear" w:color="auto" w:fill="auto"/>
            <w:noWrap/>
            <w:hideMark/>
          </w:tcPr>
          <w:p w14:paraId="526A38EB" w14:textId="2F1DD9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56,14,08,071 </w:t>
            </w:r>
          </w:p>
        </w:tc>
        <w:tc>
          <w:tcPr>
            <w:tcW w:w="1742" w:type="dxa"/>
            <w:tcBorders>
              <w:top w:val="nil"/>
              <w:left w:val="nil"/>
              <w:bottom w:val="single" w:sz="4" w:space="0" w:color="auto"/>
              <w:right w:val="single" w:sz="4" w:space="0" w:color="auto"/>
            </w:tcBorders>
            <w:shd w:val="clear" w:color="auto" w:fill="auto"/>
            <w:noWrap/>
            <w:hideMark/>
          </w:tcPr>
          <w:p w14:paraId="50167533" w14:textId="1A5FE9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89AF99A" w14:textId="79C151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6634C7" w14:textId="65D4C0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56,14,08,071 </w:t>
            </w:r>
          </w:p>
        </w:tc>
        <w:tc>
          <w:tcPr>
            <w:tcW w:w="4265" w:type="dxa"/>
            <w:tcBorders>
              <w:top w:val="nil"/>
              <w:left w:val="nil"/>
              <w:bottom w:val="single" w:sz="4" w:space="0" w:color="auto"/>
              <w:right w:val="single" w:sz="8" w:space="0" w:color="auto"/>
            </w:tcBorders>
            <w:shd w:val="clear" w:color="auto" w:fill="auto"/>
            <w:hideMark/>
          </w:tcPr>
          <w:p w14:paraId="38039A19" w14:textId="6BF9CF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1. Materials have been manufactured without approval of fabrication drawings by client/</w:t>
            </w:r>
            <w:proofErr w:type="spellStart"/>
            <w:r>
              <w:rPr>
                <w:rFonts w:ascii="Calibri" w:hAnsi="Calibri"/>
                <w:color w:val="000000"/>
              </w:rPr>
              <w:t>Tangedco</w:t>
            </w:r>
            <w:proofErr w:type="spellEnd"/>
            <w:r>
              <w:rPr>
                <w:rFonts w:ascii="Calibri" w:hAnsi="Calibri"/>
                <w:color w:val="000000"/>
              </w:rPr>
              <w:t xml:space="preserve">. Claim Against material readiness is not admissible as material has not been accepted by client due to technical issues/non approval of fabrication drawings. Same can be gathered from the minutes of meeting held on 11 August 2017 at </w:t>
            </w:r>
            <w:proofErr w:type="spellStart"/>
            <w:r>
              <w:rPr>
                <w:rFonts w:ascii="Calibri" w:hAnsi="Calibri"/>
                <w:color w:val="000000"/>
              </w:rPr>
              <w:t>Lanco</w:t>
            </w:r>
            <w:proofErr w:type="spellEnd"/>
            <w:r>
              <w:rPr>
                <w:rFonts w:ascii="Calibri" w:hAnsi="Calibri"/>
                <w:color w:val="000000"/>
              </w:rPr>
              <w:t xml:space="preserve"> Gurgaon Office between LITL and JSW (Refer </w:t>
            </w:r>
            <w:proofErr w:type="spellStart"/>
            <w:r>
              <w:rPr>
                <w:rFonts w:ascii="Calibri" w:hAnsi="Calibri"/>
                <w:color w:val="000000"/>
              </w:rPr>
              <w:t>attachement</w:t>
            </w:r>
            <w:proofErr w:type="spellEnd"/>
            <w:r>
              <w:rPr>
                <w:rFonts w:ascii="Calibri" w:hAnsi="Calibri"/>
                <w:color w:val="000000"/>
              </w:rPr>
              <w:t xml:space="preserve">). Even though the MOM was sent on 18 August 2017 to JSSL for acceptance signature, no response was received from JSSL. </w:t>
            </w:r>
            <w:r>
              <w:rPr>
                <w:rFonts w:ascii="Calibri" w:hAnsi="Calibri"/>
                <w:color w:val="000000"/>
              </w:rPr>
              <w:br/>
              <w:t xml:space="preserve">2. Further, no bills/invoices are recorded in the books of LITL as on August 27, 2018 to evidence any liability of LITL towards JSW </w:t>
            </w:r>
            <w:proofErr w:type="spellStart"/>
            <w:r>
              <w:rPr>
                <w:rFonts w:ascii="Calibri" w:hAnsi="Calibri"/>
                <w:color w:val="000000"/>
              </w:rPr>
              <w:t>Severfield</w:t>
            </w:r>
            <w:proofErr w:type="spellEnd"/>
            <w:r>
              <w:rPr>
                <w:rFonts w:ascii="Calibri" w:hAnsi="Calibri"/>
                <w:color w:val="000000"/>
              </w:rPr>
              <w:t xml:space="preserve"> Structures Ltd.</w:t>
            </w:r>
            <w:r>
              <w:rPr>
                <w:rFonts w:ascii="Calibri" w:hAnsi="Calibri"/>
                <w:color w:val="000000"/>
              </w:rPr>
              <w:br/>
              <w:t>3.Interest is not admissible</w:t>
            </w:r>
          </w:p>
        </w:tc>
      </w:tr>
      <w:tr w:rsidR="001E4725" w:rsidRPr="008A4827" w14:paraId="4A3C2CF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FCD50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213</w:t>
            </w:r>
          </w:p>
        </w:tc>
        <w:tc>
          <w:tcPr>
            <w:tcW w:w="0" w:type="auto"/>
            <w:tcBorders>
              <w:top w:val="nil"/>
              <w:left w:val="nil"/>
              <w:bottom w:val="single" w:sz="4" w:space="0" w:color="auto"/>
              <w:right w:val="single" w:sz="4" w:space="0" w:color="auto"/>
            </w:tcBorders>
            <w:shd w:val="clear" w:color="auto" w:fill="auto"/>
            <w:hideMark/>
          </w:tcPr>
          <w:p w14:paraId="51854762" w14:textId="09140B7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Jugnu</w:t>
            </w:r>
            <w:proofErr w:type="spellEnd"/>
            <w:r>
              <w:rPr>
                <w:rFonts w:ascii="Calibri" w:hAnsi="Calibri"/>
                <w:color w:val="000000"/>
              </w:rPr>
              <w:t xml:space="preserve"> Construction</w:t>
            </w:r>
          </w:p>
        </w:tc>
        <w:tc>
          <w:tcPr>
            <w:tcW w:w="1742" w:type="dxa"/>
            <w:tcBorders>
              <w:top w:val="nil"/>
              <w:left w:val="nil"/>
              <w:bottom w:val="single" w:sz="4" w:space="0" w:color="auto"/>
              <w:right w:val="single" w:sz="4" w:space="0" w:color="auto"/>
            </w:tcBorders>
            <w:shd w:val="clear" w:color="auto" w:fill="auto"/>
            <w:noWrap/>
            <w:hideMark/>
          </w:tcPr>
          <w:p w14:paraId="01104C5A" w14:textId="138078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24,79,495 </w:t>
            </w:r>
          </w:p>
        </w:tc>
        <w:tc>
          <w:tcPr>
            <w:tcW w:w="1742" w:type="dxa"/>
            <w:tcBorders>
              <w:top w:val="nil"/>
              <w:left w:val="nil"/>
              <w:bottom w:val="single" w:sz="4" w:space="0" w:color="auto"/>
              <w:right w:val="single" w:sz="4" w:space="0" w:color="auto"/>
            </w:tcBorders>
            <w:shd w:val="clear" w:color="auto" w:fill="auto"/>
            <w:noWrap/>
            <w:hideMark/>
          </w:tcPr>
          <w:p w14:paraId="694DD2B0" w14:textId="2CDB04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24,79,495 </w:t>
            </w:r>
          </w:p>
        </w:tc>
        <w:tc>
          <w:tcPr>
            <w:tcW w:w="1649" w:type="dxa"/>
            <w:tcBorders>
              <w:top w:val="nil"/>
              <w:left w:val="nil"/>
              <w:bottom w:val="single" w:sz="4" w:space="0" w:color="auto"/>
              <w:right w:val="single" w:sz="4" w:space="0" w:color="auto"/>
            </w:tcBorders>
            <w:shd w:val="clear" w:color="auto" w:fill="auto"/>
            <w:noWrap/>
            <w:hideMark/>
          </w:tcPr>
          <w:p w14:paraId="69989A67" w14:textId="307E07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685F60" w14:textId="13FF20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51FA651" w14:textId="5FB3F0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924F2E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96F5A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214</w:t>
            </w:r>
          </w:p>
        </w:tc>
        <w:tc>
          <w:tcPr>
            <w:tcW w:w="0" w:type="auto"/>
            <w:tcBorders>
              <w:top w:val="nil"/>
              <w:left w:val="nil"/>
              <w:bottom w:val="single" w:sz="4" w:space="0" w:color="auto"/>
              <w:right w:val="single" w:sz="4" w:space="0" w:color="auto"/>
            </w:tcBorders>
            <w:shd w:val="clear" w:color="auto" w:fill="auto"/>
            <w:hideMark/>
          </w:tcPr>
          <w:p w14:paraId="1759BD70" w14:textId="3E2EB8A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Kali Fabrics Pvt Ltd</w:t>
            </w:r>
          </w:p>
        </w:tc>
        <w:tc>
          <w:tcPr>
            <w:tcW w:w="1742" w:type="dxa"/>
            <w:tcBorders>
              <w:top w:val="nil"/>
              <w:left w:val="nil"/>
              <w:bottom w:val="single" w:sz="4" w:space="0" w:color="auto"/>
              <w:right w:val="single" w:sz="4" w:space="0" w:color="auto"/>
            </w:tcBorders>
            <w:shd w:val="clear" w:color="auto" w:fill="auto"/>
            <w:noWrap/>
            <w:hideMark/>
          </w:tcPr>
          <w:p w14:paraId="68C54202" w14:textId="7DB4B1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18,87,96,246 </w:t>
            </w:r>
          </w:p>
        </w:tc>
        <w:tc>
          <w:tcPr>
            <w:tcW w:w="1742" w:type="dxa"/>
            <w:tcBorders>
              <w:top w:val="nil"/>
              <w:left w:val="nil"/>
              <w:bottom w:val="single" w:sz="4" w:space="0" w:color="auto"/>
              <w:right w:val="single" w:sz="4" w:space="0" w:color="auto"/>
            </w:tcBorders>
            <w:shd w:val="clear" w:color="auto" w:fill="auto"/>
            <w:noWrap/>
            <w:hideMark/>
          </w:tcPr>
          <w:p w14:paraId="728247A3" w14:textId="413D8F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12,87,00,000 </w:t>
            </w:r>
          </w:p>
        </w:tc>
        <w:tc>
          <w:tcPr>
            <w:tcW w:w="1649" w:type="dxa"/>
            <w:tcBorders>
              <w:top w:val="nil"/>
              <w:left w:val="nil"/>
              <w:bottom w:val="single" w:sz="4" w:space="0" w:color="auto"/>
              <w:right w:val="single" w:sz="4" w:space="0" w:color="auto"/>
            </w:tcBorders>
            <w:shd w:val="clear" w:color="auto" w:fill="auto"/>
            <w:noWrap/>
            <w:hideMark/>
          </w:tcPr>
          <w:p w14:paraId="0B0338F2" w14:textId="2FEB9C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AC51CA" w14:textId="563713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6,00,96,246 </w:t>
            </w:r>
          </w:p>
        </w:tc>
        <w:tc>
          <w:tcPr>
            <w:tcW w:w="4265" w:type="dxa"/>
            <w:tcBorders>
              <w:top w:val="nil"/>
              <w:left w:val="nil"/>
              <w:bottom w:val="single" w:sz="4" w:space="0" w:color="auto"/>
              <w:right w:val="single" w:sz="8" w:space="0" w:color="auto"/>
            </w:tcBorders>
            <w:shd w:val="clear" w:color="auto" w:fill="auto"/>
            <w:hideMark/>
          </w:tcPr>
          <w:p w14:paraId="0ECA7CDD" w14:textId="73AC22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E4725" w:rsidRPr="008A4827" w14:paraId="62B895C9"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86EF0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215</w:t>
            </w:r>
          </w:p>
        </w:tc>
        <w:tc>
          <w:tcPr>
            <w:tcW w:w="0" w:type="auto"/>
            <w:tcBorders>
              <w:top w:val="nil"/>
              <w:left w:val="nil"/>
              <w:bottom w:val="single" w:sz="4" w:space="0" w:color="auto"/>
              <w:right w:val="single" w:sz="4" w:space="0" w:color="auto"/>
            </w:tcBorders>
            <w:shd w:val="clear" w:color="auto" w:fill="auto"/>
            <w:hideMark/>
          </w:tcPr>
          <w:p w14:paraId="788D4725" w14:textId="2C9E27F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Kalindi</w:t>
            </w:r>
            <w:proofErr w:type="spellEnd"/>
            <w:r>
              <w:rPr>
                <w:rFonts w:ascii="Calibri" w:hAnsi="Calibri"/>
                <w:color w:val="000000"/>
              </w:rPr>
              <w:t xml:space="preserve"> </w:t>
            </w:r>
            <w:proofErr w:type="spellStart"/>
            <w:r>
              <w:rPr>
                <w:rFonts w:ascii="Calibri" w:hAnsi="Calibri"/>
                <w:color w:val="000000"/>
              </w:rPr>
              <w:t>Charan</w:t>
            </w:r>
            <w:proofErr w:type="spellEnd"/>
            <w:r>
              <w:rPr>
                <w:rFonts w:ascii="Calibri" w:hAnsi="Calibri"/>
                <w:color w:val="000000"/>
              </w:rPr>
              <w:t xml:space="preserve"> </w:t>
            </w:r>
            <w:proofErr w:type="spellStart"/>
            <w:r>
              <w:rPr>
                <w:rFonts w:ascii="Calibri" w:hAnsi="Calibri"/>
                <w:color w:val="000000"/>
              </w:rPr>
              <w:t>Pradhar</w:t>
            </w:r>
            <w:proofErr w:type="spellEnd"/>
          </w:p>
        </w:tc>
        <w:tc>
          <w:tcPr>
            <w:tcW w:w="1742" w:type="dxa"/>
            <w:tcBorders>
              <w:top w:val="nil"/>
              <w:left w:val="nil"/>
              <w:bottom w:val="single" w:sz="4" w:space="0" w:color="auto"/>
              <w:right w:val="single" w:sz="4" w:space="0" w:color="auto"/>
            </w:tcBorders>
            <w:shd w:val="clear" w:color="auto" w:fill="auto"/>
            <w:noWrap/>
            <w:hideMark/>
          </w:tcPr>
          <w:p w14:paraId="5EEF4196" w14:textId="0384A6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49,544 </w:t>
            </w:r>
          </w:p>
        </w:tc>
        <w:tc>
          <w:tcPr>
            <w:tcW w:w="1742" w:type="dxa"/>
            <w:tcBorders>
              <w:top w:val="nil"/>
              <w:left w:val="nil"/>
              <w:bottom w:val="single" w:sz="4" w:space="0" w:color="auto"/>
              <w:right w:val="single" w:sz="4" w:space="0" w:color="auto"/>
            </w:tcBorders>
            <w:shd w:val="clear" w:color="auto" w:fill="auto"/>
            <w:noWrap/>
            <w:hideMark/>
          </w:tcPr>
          <w:p w14:paraId="1BB40E1B" w14:textId="08D74D6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49,544 </w:t>
            </w:r>
          </w:p>
        </w:tc>
        <w:tc>
          <w:tcPr>
            <w:tcW w:w="1649" w:type="dxa"/>
            <w:tcBorders>
              <w:top w:val="nil"/>
              <w:left w:val="nil"/>
              <w:bottom w:val="single" w:sz="4" w:space="0" w:color="auto"/>
              <w:right w:val="single" w:sz="4" w:space="0" w:color="auto"/>
            </w:tcBorders>
            <w:shd w:val="clear" w:color="auto" w:fill="auto"/>
            <w:noWrap/>
            <w:hideMark/>
          </w:tcPr>
          <w:p w14:paraId="658DE9E3" w14:textId="621B27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529FA1" w14:textId="7D9EEA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CC2A81F" w14:textId="7EAB34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B3F9C2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5728C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216</w:t>
            </w:r>
          </w:p>
        </w:tc>
        <w:tc>
          <w:tcPr>
            <w:tcW w:w="0" w:type="auto"/>
            <w:tcBorders>
              <w:top w:val="nil"/>
              <w:left w:val="nil"/>
              <w:bottom w:val="single" w:sz="4" w:space="0" w:color="auto"/>
              <w:right w:val="single" w:sz="4" w:space="0" w:color="auto"/>
            </w:tcBorders>
            <w:shd w:val="clear" w:color="auto" w:fill="auto"/>
            <w:hideMark/>
          </w:tcPr>
          <w:p w14:paraId="50C3E4DB" w14:textId="2AD97F3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Kamdev</w:t>
            </w:r>
            <w:proofErr w:type="spellEnd"/>
            <w:r>
              <w:rPr>
                <w:rFonts w:ascii="Calibri" w:hAnsi="Calibri"/>
                <w:color w:val="000000"/>
              </w:rPr>
              <w:t xml:space="preserve"> Prasad Yadav</w:t>
            </w:r>
          </w:p>
        </w:tc>
        <w:tc>
          <w:tcPr>
            <w:tcW w:w="1742" w:type="dxa"/>
            <w:tcBorders>
              <w:top w:val="nil"/>
              <w:left w:val="nil"/>
              <w:bottom w:val="single" w:sz="4" w:space="0" w:color="auto"/>
              <w:right w:val="single" w:sz="4" w:space="0" w:color="auto"/>
            </w:tcBorders>
            <w:shd w:val="clear" w:color="auto" w:fill="auto"/>
            <w:noWrap/>
            <w:hideMark/>
          </w:tcPr>
          <w:p w14:paraId="062F96DB" w14:textId="223875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1,55,454 </w:t>
            </w:r>
          </w:p>
        </w:tc>
        <w:tc>
          <w:tcPr>
            <w:tcW w:w="1742" w:type="dxa"/>
            <w:tcBorders>
              <w:top w:val="nil"/>
              <w:left w:val="nil"/>
              <w:bottom w:val="single" w:sz="4" w:space="0" w:color="auto"/>
              <w:right w:val="single" w:sz="4" w:space="0" w:color="auto"/>
            </w:tcBorders>
            <w:shd w:val="clear" w:color="auto" w:fill="auto"/>
            <w:noWrap/>
            <w:hideMark/>
          </w:tcPr>
          <w:p w14:paraId="6ABAF53F" w14:textId="699FA6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1,55,454 </w:t>
            </w:r>
          </w:p>
        </w:tc>
        <w:tc>
          <w:tcPr>
            <w:tcW w:w="1649" w:type="dxa"/>
            <w:tcBorders>
              <w:top w:val="nil"/>
              <w:left w:val="nil"/>
              <w:bottom w:val="single" w:sz="4" w:space="0" w:color="auto"/>
              <w:right w:val="single" w:sz="4" w:space="0" w:color="auto"/>
            </w:tcBorders>
            <w:shd w:val="clear" w:color="auto" w:fill="auto"/>
            <w:noWrap/>
            <w:hideMark/>
          </w:tcPr>
          <w:p w14:paraId="215F59BD" w14:textId="47C0D1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02780E" w14:textId="7D4D27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C4AD78" w14:textId="5EC46B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F7D79BD"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56498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217</w:t>
            </w:r>
          </w:p>
        </w:tc>
        <w:tc>
          <w:tcPr>
            <w:tcW w:w="0" w:type="auto"/>
            <w:tcBorders>
              <w:top w:val="nil"/>
              <w:left w:val="nil"/>
              <w:bottom w:val="single" w:sz="4" w:space="0" w:color="auto"/>
              <w:right w:val="single" w:sz="4" w:space="0" w:color="auto"/>
            </w:tcBorders>
            <w:shd w:val="clear" w:color="auto" w:fill="auto"/>
            <w:hideMark/>
          </w:tcPr>
          <w:p w14:paraId="535087DA" w14:textId="667769B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Kamini</w:t>
            </w:r>
            <w:proofErr w:type="spellEnd"/>
          </w:p>
        </w:tc>
        <w:tc>
          <w:tcPr>
            <w:tcW w:w="1742" w:type="dxa"/>
            <w:tcBorders>
              <w:top w:val="nil"/>
              <w:left w:val="nil"/>
              <w:bottom w:val="single" w:sz="4" w:space="0" w:color="auto"/>
              <w:right w:val="single" w:sz="4" w:space="0" w:color="auto"/>
            </w:tcBorders>
            <w:shd w:val="clear" w:color="auto" w:fill="auto"/>
            <w:noWrap/>
            <w:hideMark/>
          </w:tcPr>
          <w:p w14:paraId="5378AA09" w14:textId="101D73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19,334 </w:t>
            </w:r>
          </w:p>
        </w:tc>
        <w:tc>
          <w:tcPr>
            <w:tcW w:w="1742" w:type="dxa"/>
            <w:tcBorders>
              <w:top w:val="nil"/>
              <w:left w:val="nil"/>
              <w:bottom w:val="single" w:sz="4" w:space="0" w:color="auto"/>
              <w:right w:val="single" w:sz="4" w:space="0" w:color="auto"/>
            </w:tcBorders>
            <w:shd w:val="clear" w:color="auto" w:fill="auto"/>
            <w:noWrap/>
            <w:hideMark/>
          </w:tcPr>
          <w:p w14:paraId="571FEE10" w14:textId="462613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19,334 </w:t>
            </w:r>
          </w:p>
        </w:tc>
        <w:tc>
          <w:tcPr>
            <w:tcW w:w="1649" w:type="dxa"/>
            <w:tcBorders>
              <w:top w:val="nil"/>
              <w:left w:val="nil"/>
              <w:bottom w:val="single" w:sz="4" w:space="0" w:color="auto"/>
              <w:right w:val="single" w:sz="4" w:space="0" w:color="auto"/>
            </w:tcBorders>
            <w:shd w:val="clear" w:color="auto" w:fill="auto"/>
            <w:noWrap/>
            <w:hideMark/>
          </w:tcPr>
          <w:p w14:paraId="7EFCD0FF" w14:textId="3F89EC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EACA23" w14:textId="7B21FF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159722A" w14:textId="043054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F18C6E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B4489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218</w:t>
            </w:r>
          </w:p>
        </w:tc>
        <w:tc>
          <w:tcPr>
            <w:tcW w:w="0" w:type="auto"/>
            <w:tcBorders>
              <w:top w:val="nil"/>
              <w:left w:val="nil"/>
              <w:bottom w:val="single" w:sz="4" w:space="0" w:color="auto"/>
              <w:right w:val="single" w:sz="4" w:space="0" w:color="auto"/>
            </w:tcBorders>
            <w:shd w:val="clear" w:color="auto" w:fill="auto"/>
            <w:hideMark/>
          </w:tcPr>
          <w:p w14:paraId="1E5279BE" w14:textId="60603FC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Kamlesh</w:t>
            </w:r>
            <w:proofErr w:type="spellEnd"/>
            <w:r>
              <w:rPr>
                <w:rFonts w:ascii="Calibri" w:hAnsi="Calibri"/>
                <w:color w:val="000000"/>
              </w:rPr>
              <w:t xml:space="preserve"> Kumar Gupta</w:t>
            </w:r>
          </w:p>
        </w:tc>
        <w:tc>
          <w:tcPr>
            <w:tcW w:w="1742" w:type="dxa"/>
            <w:tcBorders>
              <w:top w:val="nil"/>
              <w:left w:val="nil"/>
              <w:bottom w:val="single" w:sz="4" w:space="0" w:color="auto"/>
              <w:right w:val="single" w:sz="4" w:space="0" w:color="auto"/>
            </w:tcBorders>
            <w:shd w:val="clear" w:color="auto" w:fill="auto"/>
            <w:noWrap/>
            <w:hideMark/>
          </w:tcPr>
          <w:p w14:paraId="5D15252B" w14:textId="19325E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6,26,971 </w:t>
            </w:r>
          </w:p>
        </w:tc>
        <w:tc>
          <w:tcPr>
            <w:tcW w:w="1742" w:type="dxa"/>
            <w:tcBorders>
              <w:top w:val="nil"/>
              <w:left w:val="nil"/>
              <w:bottom w:val="single" w:sz="4" w:space="0" w:color="auto"/>
              <w:right w:val="single" w:sz="4" w:space="0" w:color="auto"/>
            </w:tcBorders>
            <w:shd w:val="clear" w:color="auto" w:fill="auto"/>
            <w:noWrap/>
            <w:hideMark/>
          </w:tcPr>
          <w:p w14:paraId="0F3FD6D7" w14:textId="5A070E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6,26,971 </w:t>
            </w:r>
          </w:p>
        </w:tc>
        <w:tc>
          <w:tcPr>
            <w:tcW w:w="1649" w:type="dxa"/>
            <w:tcBorders>
              <w:top w:val="nil"/>
              <w:left w:val="nil"/>
              <w:bottom w:val="single" w:sz="4" w:space="0" w:color="auto"/>
              <w:right w:val="single" w:sz="4" w:space="0" w:color="auto"/>
            </w:tcBorders>
            <w:shd w:val="clear" w:color="auto" w:fill="auto"/>
            <w:noWrap/>
            <w:hideMark/>
          </w:tcPr>
          <w:p w14:paraId="1F219F05" w14:textId="0F41E7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DE3D09" w14:textId="3FD4DA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3D86147" w14:textId="5C7805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5E8EB0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4155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219</w:t>
            </w:r>
          </w:p>
        </w:tc>
        <w:tc>
          <w:tcPr>
            <w:tcW w:w="0" w:type="auto"/>
            <w:tcBorders>
              <w:top w:val="nil"/>
              <w:left w:val="nil"/>
              <w:bottom w:val="single" w:sz="4" w:space="0" w:color="auto"/>
              <w:right w:val="single" w:sz="4" w:space="0" w:color="auto"/>
            </w:tcBorders>
            <w:shd w:val="clear" w:color="auto" w:fill="auto"/>
            <w:hideMark/>
          </w:tcPr>
          <w:p w14:paraId="20028624" w14:textId="0D70778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Kamlesh</w:t>
            </w:r>
            <w:proofErr w:type="spellEnd"/>
            <w:r>
              <w:rPr>
                <w:rFonts w:ascii="Calibri" w:hAnsi="Calibri"/>
                <w:color w:val="000000"/>
              </w:rPr>
              <w:t xml:space="preserve"> Singh </w:t>
            </w:r>
            <w:proofErr w:type="spellStart"/>
            <w:r>
              <w:rPr>
                <w:rFonts w:ascii="Calibri" w:hAnsi="Calibri"/>
                <w:color w:val="000000"/>
              </w:rPr>
              <w:t>Chandel</w:t>
            </w:r>
            <w:proofErr w:type="spellEnd"/>
          </w:p>
        </w:tc>
        <w:tc>
          <w:tcPr>
            <w:tcW w:w="1742" w:type="dxa"/>
            <w:tcBorders>
              <w:top w:val="nil"/>
              <w:left w:val="nil"/>
              <w:bottom w:val="single" w:sz="4" w:space="0" w:color="auto"/>
              <w:right w:val="single" w:sz="4" w:space="0" w:color="auto"/>
            </w:tcBorders>
            <w:shd w:val="clear" w:color="auto" w:fill="auto"/>
            <w:noWrap/>
            <w:hideMark/>
          </w:tcPr>
          <w:p w14:paraId="1BE0D205" w14:textId="4E9F36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24,14,091 </w:t>
            </w:r>
          </w:p>
        </w:tc>
        <w:tc>
          <w:tcPr>
            <w:tcW w:w="1742" w:type="dxa"/>
            <w:tcBorders>
              <w:top w:val="nil"/>
              <w:left w:val="nil"/>
              <w:bottom w:val="single" w:sz="4" w:space="0" w:color="auto"/>
              <w:right w:val="single" w:sz="4" w:space="0" w:color="auto"/>
            </w:tcBorders>
            <w:shd w:val="clear" w:color="auto" w:fill="auto"/>
            <w:noWrap/>
            <w:hideMark/>
          </w:tcPr>
          <w:p w14:paraId="1AE5D379" w14:textId="612975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24,14,091 </w:t>
            </w:r>
          </w:p>
        </w:tc>
        <w:tc>
          <w:tcPr>
            <w:tcW w:w="1649" w:type="dxa"/>
            <w:tcBorders>
              <w:top w:val="nil"/>
              <w:left w:val="nil"/>
              <w:bottom w:val="single" w:sz="4" w:space="0" w:color="auto"/>
              <w:right w:val="single" w:sz="4" w:space="0" w:color="auto"/>
            </w:tcBorders>
            <w:shd w:val="clear" w:color="auto" w:fill="auto"/>
            <w:noWrap/>
            <w:hideMark/>
          </w:tcPr>
          <w:p w14:paraId="7DEE91A2" w14:textId="00F2E0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455FB66" w14:textId="103AFC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9A4229" w14:textId="064F1D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0A674D67"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8D0DA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220</w:t>
            </w:r>
          </w:p>
        </w:tc>
        <w:tc>
          <w:tcPr>
            <w:tcW w:w="0" w:type="auto"/>
            <w:tcBorders>
              <w:top w:val="nil"/>
              <w:left w:val="nil"/>
              <w:bottom w:val="single" w:sz="4" w:space="0" w:color="auto"/>
              <w:right w:val="single" w:sz="4" w:space="0" w:color="auto"/>
            </w:tcBorders>
            <w:shd w:val="clear" w:color="auto" w:fill="auto"/>
            <w:hideMark/>
          </w:tcPr>
          <w:p w14:paraId="6550F27D" w14:textId="30E272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Kapil Constructions</w:t>
            </w:r>
          </w:p>
        </w:tc>
        <w:tc>
          <w:tcPr>
            <w:tcW w:w="1742" w:type="dxa"/>
            <w:tcBorders>
              <w:top w:val="nil"/>
              <w:left w:val="nil"/>
              <w:bottom w:val="single" w:sz="4" w:space="0" w:color="auto"/>
              <w:right w:val="single" w:sz="4" w:space="0" w:color="auto"/>
            </w:tcBorders>
            <w:shd w:val="clear" w:color="auto" w:fill="auto"/>
            <w:noWrap/>
            <w:hideMark/>
          </w:tcPr>
          <w:p w14:paraId="6D73A22A" w14:textId="094F6D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2,60,785 </w:t>
            </w:r>
          </w:p>
        </w:tc>
        <w:tc>
          <w:tcPr>
            <w:tcW w:w="1742" w:type="dxa"/>
            <w:tcBorders>
              <w:top w:val="nil"/>
              <w:left w:val="nil"/>
              <w:bottom w:val="single" w:sz="4" w:space="0" w:color="auto"/>
              <w:right w:val="single" w:sz="4" w:space="0" w:color="auto"/>
            </w:tcBorders>
            <w:shd w:val="clear" w:color="auto" w:fill="auto"/>
            <w:noWrap/>
            <w:hideMark/>
          </w:tcPr>
          <w:p w14:paraId="08210FA9" w14:textId="6489B1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2,60,785 </w:t>
            </w:r>
          </w:p>
        </w:tc>
        <w:tc>
          <w:tcPr>
            <w:tcW w:w="1649" w:type="dxa"/>
            <w:tcBorders>
              <w:top w:val="nil"/>
              <w:left w:val="nil"/>
              <w:bottom w:val="single" w:sz="4" w:space="0" w:color="auto"/>
              <w:right w:val="single" w:sz="4" w:space="0" w:color="auto"/>
            </w:tcBorders>
            <w:shd w:val="clear" w:color="auto" w:fill="auto"/>
            <w:noWrap/>
            <w:hideMark/>
          </w:tcPr>
          <w:p w14:paraId="7762772B" w14:textId="145444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82B658" w14:textId="59A8C1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C99FC0E" w14:textId="73909F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C457C5D"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11114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221</w:t>
            </w:r>
          </w:p>
        </w:tc>
        <w:tc>
          <w:tcPr>
            <w:tcW w:w="0" w:type="auto"/>
            <w:tcBorders>
              <w:top w:val="nil"/>
              <w:left w:val="nil"/>
              <w:bottom w:val="single" w:sz="4" w:space="0" w:color="auto"/>
              <w:right w:val="single" w:sz="4" w:space="0" w:color="auto"/>
            </w:tcBorders>
            <w:shd w:val="clear" w:color="auto" w:fill="auto"/>
            <w:hideMark/>
          </w:tcPr>
          <w:p w14:paraId="01CFC43B" w14:textId="56D03A5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Karpara</w:t>
            </w:r>
            <w:proofErr w:type="spellEnd"/>
            <w:r>
              <w:rPr>
                <w:rFonts w:ascii="Calibri" w:hAnsi="Calibri"/>
                <w:color w:val="000000"/>
              </w:rPr>
              <w:t xml:space="preserve"> Project Engineering Pvt Ltd</w:t>
            </w:r>
          </w:p>
        </w:tc>
        <w:tc>
          <w:tcPr>
            <w:tcW w:w="1742" w:type="dxa"/>
            <w:tcBorders>
              <w:top w:val="nil"/>
              <w:left w:val="nil"/>
              <w:bottom w:val="single" w:sz="4" w:space="0" w:color="auto"/>
              <w:right w:val="single" w:sz="4" w:space="0" w:color="auto"/>
            </w:tcBorders>
            <w:shd w:val="clear" w:color="auto" w:fill="auto"/>
            <w:noWrap/>
            <w:hideMark/>
          </w:tcPr>
          <w:p w14:paraId="1AA7C834" w14:textId="4A57DC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3,09,97,894 </w:t>
            </w:r>
          </w:p>
        </w:tc>
        <w:tc>
          <w:tcPr>
            <w:tcW w:w="1742" w:type="dxa"/>
            <w:tcBorders>
              <w:top w:val="nil"/>
              <w:left w:val="nil"/>
              <w:bottom w:val="single" w:sz="4" w:space="0" w:color="auto"/>
              <w:right w:val="single" w:sz="4" w:space="0" w:color="auto"/>
            </w:tcBorders>
            <w:shd w:val="clear" w:color="auto" w:fill="auto"/>
            <w:noWrap/>
            <w:hideMark/>
          </w:tcPr>
          <w:p w14:paraId="31B83249" w14:textId="443ED6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1,26,91,371 </w:t>
            </w:r>
          </w:p>
        </w:tc>
        <w:tc>
          <w:tcPr>
            <w:tcW w:w="1649" w:type="dxa"/>
            <w:tcBorders>
              <w:top w:val="nil"/>
              <w:left w:val="nil"/>
              <w:bottom w:val="single" w:sz="4" w:space="0" w:color="auto"/>
              <w:right w:val="single" w:sz="4" w:space="0" w:color="auto"/>
            </w:tcBorders>
            <w:shd w:val="clear" w:color="auto" w:fill="auto"/>
            <w:noWrap/>
            <w:hideMark/>
          </w:tcPr>
          <w:p w14:paraId="026DD844" w14:textId="4A9DB1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B0E4F97" w14:textId="756BF0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1,83,06,523 </w:t>
            </w:r>
          </w:p>
        </w:tc>
        <w:tc>
          <w:tcPr>
            <w:tcW w:w="4265" w:type="dxa"/>
            <w:tcBorders>
              <w:top w:val="nil"/>
              <w:left w:val="nil"/>
              <w:bottom w:val="single" w:sz="4" w:space="0" w:color="auto"/>
              <w:right w:val="single" w:sz="8" w:space="0" w:color="auto"/>
            </w:tcBorders>
            <w:shd w:val="clear" w:color="auto" w:fill="auto"/>
            <w:hideMark/>
          </w:tcPr>
          <w:p w14:paraId="7F10381C" w14:textId="058AC7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657134A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C0CEB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222</w:t>
            </w:r>
          </w:p>
        </w:tc>
        <w:tc>
          <w:tcPr>
            <w:tcW w:w="0" w:type="auto"/>
            <w:tcBorders>
              <w:top w:val="nil"/>
              <w:left w:val="nil"/>
              <w:bottom w:val="single" w:sz="4" w:space="0" w:color="auto"/>
              <w:right w:val="single" w:sz="4" w:space="0" w:color="auto"/>
            </w:tcBorders>
            <w:shd w:val="clear" w:color="auto" w:fill="auto"/>
            <w:hideMark/>
          </w:tcPr>
          <w:p w14:paraId="7FC7B8B1" w14:textId="03004CE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Karthik</w:t>
            </w:r>
            <w:proofErr w:type="spellEnd"/>
            <w:r>
              <w:rPr>
                <w:rFonts w:ascii="Calibri" w:hAnsi="Calibri"/>
                <w:color w:val="000000"/>
              </w:rPr>
              <w:t xml:space="preserve"> Electricals</w:t>
            </w:r>
          </w:p>
        </w:tc>
        <w:tc>
          <w:tcPr>
            <w:tcW w:w="1742" w:type="dxa"/>
            <w:tcBorders>
              <w:top w:val="nil"/>
              <w:left w:val="nil"/>
              <w:bottom w:val="single" w:sz="4" w:space="0" w:color="auto"/>
              <w:right w:val="single" w:sz="4" w:space="0" w:color="auto"/>
            </w:tcBorders>
            <w:shd w:val="clear" w:color="auto" w:fill="auto"/>
            <w:noWrap/>
            <w:hideMark/>
          </w:tcPr>
          <w:p w14:paraId="2C05598F" w14:textId="2E42AB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18,23,714 </w:t>
            </w:r>
          </w:p>
        </w:tc>
        <w:tc>
          <w:tcPr>
            <w:tcW w:w="1742" w:type="dxa"/>
            <w:tcBorders>
              <w:top w:val="nil"/>
              <w:left w:val="nil"/>
              <w:bottom w:val="single" w:sz="4" w:space="0" w:color="auto"/>
              <w:right w:val="single" w:sz="4" w:space="0" w:color="auto"/>
            </w:tcBorders>
            <w:shd w:val="clear" w:color="auto" w:fill="auto"/>
            <w:noWrap/>
            <w:hideMark/>
          </w:tcPr>
          <w:p w14:paraId="6449A0AF" w14:textId="0B9957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18,23,714 </w:t>
            </w:r>
          </w:p>
        </w:tc>
        <w:tc>
          <w:tcPr>
            <w:tcW w:w="1649" w:type="dxa"/>
            <w:tcBorders>
              <w:top w:val="nil"/>
              <w:left w:val="nil"/>
              <w:bottom w:val="single" w:sz="4" w:space="0" w:color="auto"/>
              <w:right w:val="single" w:sz="4" w:space="0" w:color="auto"/>
            </w:tcBorders>
            <w:shd w:val="clear" w:color="auto" w:fill="auto"/>
            <w:noWrap/>
            <w:hideMark/>
          </w:tcPr>
          <w:p w14:paraId="77A63C54" w14:textId="561D4C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F654BCA" w14:textId="588E34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C19662A" w14:textId="01DDF5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7AE98A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FE750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223</w:t>
            </w:r>
          </w:p>
        </w:tc>
        <w:tc>
          <w:tcPr>
            <w:tcW w:w="0" w:type="auto"/>
            <w:tcBorders>
              <w:top w:val="nil"/>
              <w:left w:val="nil"/>
              <w:bottom w:val="single" w:sz="4" w:space="0" w:color="auto"/>
              <w:right w:val="single" w:sz="4" w:space="0" w:color="auto"/>
            </w:tcBorders>
            <w:shd w:val="clear" w:color="auto" w:fill="auto"/>
            <w:hideMark/>
          </w:tcPr>
          <w:p w14:paraId="36DCD035" w14:textId="43630A2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Karuna</w:t>
            </w:r>
            <w:proofErr w:type="spellEnd"/>
            <w:r>
              <w:rPr>
                <w:rFonts w:ascii="Calibri" w:hAnsi="Calibri"/>
                <w:color w:val="000000"/>
              </w:rPr>
              <w:t xml:space="preserve"> Vijay </w:t>
            </w:r>
            <w:proofErr w:type="spellStart"/>
            <w:r>
              <w:rPr>
                <w:rFonts w:ascii="Calibri" w:hAnsi="Calibri"/>
                <w:color w:val="000000"/>
              </w:rPr>
              <w:t>Shaha</w:t>
            </w:r>
            <w:proofErr w:type="spellEnd"/>
          </w:p>
        </w:tc>
        <w:tc>
          <w:tcPr>
            <w:tcW w:w="1742" w:type="dxa"/>
            <w:tcBorders>
              <w:top w:val="nil"/>
              <w:left w:val="nil"/>
              <w:bottom w:val="single" w:sz="4" w:space="0" w:color="auto"/>
              <w:right w:val="single" w:sz="4" w:space="0" w:color="auto"/>
            </w:tcBorders>
            <w:shd w:val="clear" w:color="auto" w:fill="auto"/>
            <w:noWrap/>
            <w:hideMark/>
          </w:tcPr>
          <w:p w14:paraId="502C5759" w14:textId="0305BC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41,202 </w:t>
            </w:r>
          </w:p>
        </w:tc>
        <w:tc>
          <w:tcPr>
            <w:tcW w:w="1742" w:type="dxa"/>
            <w:tcBorders>
              <w:top w:val="nil"/>
              <w:left w:val="nil"/>
              <w:bottom w:val="single" w:sz="4" w:space="0" w:color="auto"/>
              <w:right w:val="single" w:sz="4" w:space="0" w:color="auto"/>
            </w:tcBorders>
            <w:shd w:val="clear" w:color="auto" w:fill="auto"/>
            <w:noWrap/>
            <w:hideMark/>
          </w:tcPr>
          <w:p w14:paraId="501FBFDB" w14:textId="1EE3B8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41,202 </w:t>
            </w:r>
          </w:p>
        </w:tc>
        <w:tc>
          <w:tcPr>
            <w:tcW w:w="1649" w:type="dxa"/>
            <w:tcBorders>
              <w:top w:val="nil"/>
              <w:left w:val="nil"/>
              <w:bottom w:val="single" w:sz="4" w:space="0" w:color="auto"/>
              <w:right w:val="single" w:sz="4" w:space="0" w:color="auto"/>
            </w:tcBorders>
            <w:shd w:val="clear" w:color="auto" w:fill="auto"/>
            <w:noWrap/>
            <w:hideMark/>
          </w:tcPr>
          <w:p w14:paraId="6D101C2F" w14:textId="49DF3E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1618EF" w14:textId="4559E4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0C744FE" w14:textId="0B7AD9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0DC2580" w14:textId="77777777" w:rsidTr="00587F83">
        <w:trPr>
          <w:trHeight w:val="9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22B9A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224</w:t>
            </w:r>
          </w:p>
        </w:tc>
        <w:tc>
          <w:tcPr>
            <w:tcW w:w="0" w:type="auto"/>
            <w:tcBorders>
              <w:top w:val="nil"/>
              <w:left w:val="nil"/>
              <w:bottom w:val="single" w:sz="4" w:space="0" w:color="auto"/>
              <w:right w:val="single" w:sz="4" w:space="0" w:color="auto"/>
            </w:tcBorders>
            <w:shd w:val="clear" w:color="auto" w:fill="auto"/>
            <w:hideMark/>
          </w:tcPr>
          <w:p w14:paraId="5F38E8A0" w14:textId="2F18FF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KB Group</w:t>
            </w:r>
          </w:p>
        </w:tc>
        <w:tc>
          <w:tcPr>
            <w:tcW w:w="1742" w:type="dxa"/>
            <w:tcBorders>
              <w:top w:val="nil"/>
              <w:left w:val="nil"/>
              <w:bottom w:val="single" w:sz="4" w:space="0" w:color="auto"/>
              <w:right w:val="single" w:sz="4" w:space="0" w:color="auto"/>
            </w:tcBorders>
            <w:shd w:val="clear" w:color="auto" w:fill="auto"/>
            <w:noWrap/>
            <w:hideMark/>
          </w:tcPr>
          <w:p w14:paraId="25411B5E" w14:textId="53A059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41,70,482 </w:t>
            </w:r>
          </w:p>
        </w:tc>
        <w:tc>
          <w:tcPr>
            <w:tcW w:w="1742" w:type="dxa"/>
            <w:tcBorders>
              <w:top w:val="nil"/>
              <w:left w:val="nil"/>
              <w:bottom w:val="single" w:sz="4" w:space="0" w:color="auto"/>
              <w:right w:val="single" w:sz="4" w:space="0" w:color="auto"/>
            </w:tcBorders>
            <w:shd w:val="clear" w:color="auto" w:fill="auto"/>
            <w:noWrap/>
            <w:hideMark/>
          </w:tcPr>
          <w:p w14:paraId="4DC3A570" w14:textId="46D317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39,95,281 </w:t>
            </w:r>
          </w:p>
        </w:tc>
        <w:tc>
          <w:tcPr>
            <w:tcW w:w="1649" w:type="dxa"/>
            <w:tcBorders>
              <w:top w:val="nil"/>
              <w:left w:val="nil"/>
              <w:bottom w:val="single" w:sz="4" w:space="0" w:color="auto"/>
              <w:right w:val="single" w:sz="4" w:space="0" w:color="auto"/>
            </w:tcBorders>
            <w:shd w:val="clear" w:color="auto" w:fill="auto"/>
            <w:noWrap/>
            <w:hideMark/>
          </w:tcPr>
          <w:p w14:paraId="65AE8DAE" w14:textId="2873FC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47E3DCD" w14:textId="28A236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1,75,201 </w:t>
            </w:r>
          </w:p>
        </w:tc>
        <w:tc>
          <w:tcPr>
            <w:tcW w:w="4265" w:type="dxa"/>
            <w:tcBorders>
              <w:top w:val="nil"/>
              <w:left w:val="nil"/>
              <w:bottom w:val="single" w:sz="4" w:space="0" w:color="auto"/>
              <w:right w:val="single" w:sz="8" w:space="0" w:color="auto"/>
            </w:tcBorders>
            <w:shd w:val="clear" w:color="auto" w:fill="auto"/>
            <w:hideMark/>
          </w:tcPr>
          <w:p w14:paraId="2A15C966" w14:textId="408402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82959E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97520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225</w:t>
            </w:r>
          </w:p>
        </w:tc>
        <w:tc>
          <w:tcPr>
            <w:tcW w:w="0" w:type="auto"/>
            <w:tcBorders>
              <w:top w:val="nil"/>
              <w:left w:val="nil"/>
              <w:bottom w:val="single" w:sz="4" w:space="0" w:color="auto"/>
              <w:right w:val="single" w:sz="4" w:space="0" w:color="auto"/>
            </w:tcBorders>
            <w:shd w:val="clear" w:color="auto" w:fill="auto"/>
            <w:hideMark/>
          </w:tcPr>
          <w:p w14:paraId="2031B42D" w14:textId="4D233FB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Keshari</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2DD9E496" w14:textId="721FED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1,95,00,000 </w:t>
            </w:r>
          </w:p>
        </w:tc>
        <w:tc>
          <w:tcPr>
            <w:tcW w:w="1742" w:type="dxa"/>
            <w:tcBorders>
              <w:top w:val="nil"/>
              <w:left w:val="nil"/>
              <w:bottom w:val="single" w:sz="4" w:space="0" w:color="auto"/>
              <w:right w:val="single" w:sz="4" w:space="0" w:color="auto"/>
            </w:tcBorders>
            <w:shd w:val="clear" w:color="auto" w:fill="auto"/>
            <w:noWrap/>
            <w:hideMark/>
          </w:tcPr>
          <w:p w14:paraId="1B2317D9" w14:textId="21C043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77,14,539 </w:t>
            </w:r>
          </w:p>
        </w:tc>
        <w:tc>
          <w:tcPr>
            <w:tcW w:w="1649" w:type="dxa"/>
            <w:tcBorders>
              <w:top w:val="nil"/>
              <w:left w:val="nil"/>
              <w:bottom w:val="single" w:sz="4" w:space="0" w:color="auto"/>
              <w:right w:val="single" w:sz="4" w:space="0" w:color="auto"/>
            </w:tcBorders>
            <w:shd w:val="clear" w:color="auto" w:fill="auto"/>
            <w:noWrap/>
            <w:hideMark/>
          </w:tcPr>
          <w:p w14:paraId="2C56B301" w14:textId="4E6500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1DF8AB" w14:textId="0D0D51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1,17,85,461 </w:t>
            </w:r>
          </w:p>
        </w:tc>
        <w:tc>
          <w:tcPr>
            <w:tcW w:w="4265" w:type="dxa"/>
            <w:tcBorders>
              <w:top w:val="nil"/>
              <w:left w:val="nil"/>
              <w:bottom w:val="single" w:sz="4" w:space="0" w:color="auto"/>
              <w:right w:val="single" w:sz="8" w:space="0" w:color="auto"/>
            </w:tcBorders>
            <w:shd w:val="clear" w:color="auto" w:fill="auto"/>
            <w:hideMark/>
          </w:tcPr>
          <w:p w14:paraId="39D980A7" w14:textId="06211D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4C127F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6B384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226</w:t>
            </w:r>
          </w:p>
        </w:tc>
        <w:tc>
          <w:tcPr>
            <w:tcW w:w="0" w:type="auto"/>
            <w:tcBorders>
              <w:top w:val="nil"/>
              <w:left w:val="nil"/>
              <w:bottom w:val="single" w:sz="4" w:space="0" w:color="auto"/>
              <w:right w:val="single" w:sz="4" w:space="0" w:color="auto"/>
            </w:tcBorders>
            <w:shd w:val="clear" w:color="auto" w:fill="auto"/>
            <w:hideMark/>
          </w:tcPr>
          <w:p w14:paraId="4D5AE691" w14:textId="219D73F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Kineta</w:t>
            </w:r>
            <w:proofErr w:type="spellEnd"/>
            <w:r>
              <w:rPr>
                <w:rFonts w:ascii="Calibri" w:hAnsi="Calibri"/>
                <w:color w:val="000000"/>
              </w:rPr>
              <w:t xml:space="preserve"> Global Limited</w:t>
            </w:r>
          </w:p>
        </w:tc>
        <w:tc>
          <w:tcPr>
            <w:tcW w:w="1742" w:type="dxa"/>
            <w:tcBorders>
              <w:top w:val="nil"/>
              <w:left w:val="nil"/>
              <w:bottom w:val="single" w:sz="4" w:space="0" w:color="auto"/>
              <w:right w:val="single" w:sz="4" w:space="0" w:color="auto"/>
            </w:tcBorders>
            <w:shd w:val="clear" w:color="auto" w:fill="auto"/>
            <w:noWrap/>
            <w:hideMark/>
          </w:tcPr>
          <w:p w14:paraId="334C1C4C" w14:textId="49299D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4,36,73,567 </w:t>
            </w:r>
          </w:p>
        </w:tc>
        <w:tc>
          <w:tcPr>
            <w:tcW w:w="1742" w:type="dxa"/>
            <w:tcBorders>
              <w:top w:val="nil"/>
              <w:left w:val="nil"/>
              <w:bottom w:val="single" w:sz="4" w:space="0" w:color="auto"/>
              <w:right w:val="single" w:sz="4" w:space="0" w:color="auto"/>
            </w:tcBorders>
            <w:shd w:val="clear" w:color="auto" w:fill="auto"/>
            <w:noWrap/>
            <w:hideMark/>
          </w:tcPr>
          <w:p w14:paraId="09E65E5D" w14:textId="67396C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53,32,838 </w:t>
            </w:r>
          </w:p>
        </w:tc>
        <w:tc>
          <w:tcPr>
            <w:tcW w:w="1649" w:type="dxa"/>
            <w:tcBorders>
              <w:top w:val="nil"/>
              <w:left w:val="nil"/>
              <w:bottom w:val="single" w:sz="4" w:space="0" w:color="auto"/>
              <w:right w:val="single" w:sz="4" w:space="0" w:color="auto"/>
            </w:tcBorders>
            <w:shd w:val="clear" w:color="auto" w:fill="auto"/>
            <w:noWrap/>
            <w:hideMark/>
          </w:tcPr>
          <w:p w14:paraId="65BEC596" w14:textId="022909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AF0759" w14:textId="3B338C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3,83,40,729 </w:t>
            </w:r>
          </w:p>
        </w:tc>
        <w:tc>
          <w:tcPr>
            <w:tcW w:w="4265" w:type="dxa"/>
            <w:tcBorders>
              <w:top w:val="nil"/>
              <w:left w:val="nil"/>
              <w:bottom w:val="single" w:sz="4" w:space="0" w:color="auto"/>
              <w:right w:val="single" w:sz="8" w:space="0" w:color="auto"/>
            </w:tcBorders>
            <w:shd w:val="clear" w:color="auto" w:fill="auto"/>
            <w:hideMark/>
          </w:tcPr>
          <w:p w14:paraId="6FB9C4D6" w14:textId="6CEA8A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7A68F6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275A6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227</w:t>
            </w:r>
          </w:p>
        </w:tc>
        <w:tc>
          <w:tcPr>
            <w:tcW w:w="0" w:type="auto"/>
            <w:tcBorders>
              <w:top w:val="nil"/>
              <w:left w:val="nil"/>
              <w:bottom w:val="single" w:sz="4" w:space="0" w:color="auto"/>
              <w:right w:val="single" w:sz="4" w:space="0" w:color="auto"/>
            </w:tcBorders>
            <w:shd w:val="clear" w:color="auto" w:fill="auto"/>
            <w:hideMark/>
          </w:tcPr>
          <w:p w14:paraId="1DC38D7D" w14:textId="69767F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Kiran Enterprises</w:t>
            </w:r>
          </w:p>
        </w:tc>
        <w:tc>
          <w:tcPr>
            <w:tcW w:w="1742" w:type="dxa"/>
            <w:tcBorders>
              <w:top w:val="nil"/>
              <w:left w:val="nil"/>
              <w:bottom w:val="single" w:sz="4" w:space="0" w:color="auto"/>
              <w:right w:val="single" w:sz="4" w:space="0" w:color="auto"/>
            </w:tcBorders>
            <w:shd w:val="clear" w:color="auto" w:fill="auto"/>
            <w:noWrap/>
            <w:hideMark/>
          </w:tcPr>
          <w:p w14:paraId="7217C21C" w14:textId="2DEC04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1,06,58,269 </w:t>
            </w:r>
          </w:p>
        </w:tc>
        <w:tc>
          <w:tcPr>
            <w:tcW w:w="1742" w:type="dxa"/>
            <w:tcBorders>
              <w:top w:val="nil"/>
              <w:left w:val="nil"/>
              <w:bottom w:val="single" w:sz="4" w:space="0" w:color="auto"/>
              <w:right w:val="single" w:sz="4" w:space="0" w:color="auto"/>
            </w:tcBorders>
            <w:shd w:val="clear" w:color="auto" w:fill="auto"/>
            <w:noWrap/>
            <w:hideMark/>
          </w:tcPr>
          <w:p w14:paraId="147E93E0" w14:textId="7D8967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1,06,58,269 </w:t>
            </w:r>
          </w:p>
        </w:tc>
        <w:tc>
          <w:tcPr>
            <w:tcW w:w="1649" w:type="dxa"/>
            <w:tcBorders>
              <w:top w:val="nil"/>
              <w:left w:val="nil"/>
              <w:bottom w:val="single" w:sz="4" w:space="0" w:color="auto"/>
              <w:right w:val="single" w:sz="4" w:space="0" w:color="auto"/>
            </w:tcBorders>
            <w:shd w:val="clear" w:color="auto" w:fill="auto"/>
            <w:noWrap/>
            <w:hideMark/>
          </w:tcPr>
          <w:p w14:paraId="56FBBAD6" w14:textId="397023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3B8201" w14:textId="60F7BF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FF7272C" w14:textId="63DB02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2F91C8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D8937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228</w:t>
            </w:r>
          </w:p>
        </w:tc>
        <w:tc>
          <w:tcPr>
            <w:tcW w:w="0" w:type="auto"/>
            <w:tcBorders>
              <w:top w:val="nil"/>
              <w:left w:val="nil"/>
              <w:bottom w:val="single" w:sz="4" w:space="0" w:color="auto"/>
              <w:right w:val="single" w:sz="4" w:space="0" w:color="auto"/>
            </w:tcBorders>
            <w:shd w:val="clear" w:color="auto" w:fill="auto"/>
            <w:hideMark/>
          </w:tcPr>
          <w:p w14:paraId="6E9E6B1C" w14:textId="36ECFFB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Kishor</w:t>
            </w:r>
            <w:proofErr w:type="spellEnd"/>
            <w:r>
              <w:rPr>
                <w:rFonts w:ascii="Calibri" w:hAnsi="Calibri"/>
                <w:color w:val="000000"/>
              </w:rPr>
              <w:t xml:space="preserve"> Kumar Singh</w:t>
            </w:r>
          </w:p>
        </w:tc>
        <w:tc>
          <w:tcPr>
            <w:tcW w:w="1742" w:type="dxa"/>
            <w:tcBorders>
              <w:top w:val="nil"/>
              <w:left w:val="nil"/>
              <w:bottom w:val="single" w:sz="4" w:space="0" w:color="auto"/>
              <w:right w:val="single" w:sz="4" w:space="0" w:color="auto"/>
            </w:tcBorders>
            <w:shd w:val="clear" w:color="auto" w:fill="auto"/>
            <w:noWrap/>
            <w:hideMark/>
          </w:tcPr>
          <w:p w14:paraId="4E800F93" w14:textId="0C3C3C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2,72,154 </w:t>
            </w:r>
          </w:p>
        </w:tc>
        <w:tc>
          <w:tcPr>
            <w:tcW w:w="1742" w:type="dxa"/>
            <w:tcBorders>
              <w:top w:val="nil"/>
              <w:left w:val="nil"/>
              <w:bottom w:val="single" w:sz="4" w:space="0" w:color="auto"/>
              <w:right w:val="single" w:sz="4" w:space="0" w:color="auto"/>
            </w:tcBorders>
            <w:shd w:val="clear" w:color="auto" w:fill="auto"/>
            <w:noWrap/>
            <w:hideMark/>
          </w:tcPr>
          <w:p w14:paraId="21E264BA" w14:textId="07DAE0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2,12,154 </w:t>
            </w:r>
          </w:p>
        </w:tc>
        <w:tc>
          <w:tcPr>
            <w:tcW w:w="1649" w:type="dxa"/>
            <w:tcBorders>
              <w:top w:val="nil"/>
              <w:left w:val="nil"/>
              <w:bottom w:val="single" w:sz="4" w:space="0" w:color="auto"/>
              <w:right w:val="single" w:sz="4" w:space="0" w:color="auto"/>
            </w:tcBorders>
            <w:shd w:val="clear" w:color="auto" w:fill="auto"/>
            <w:noWrap/>
            <w:hideMark/>
          </w:tcPr>
          <w:p w14:paraId="053F03BF" w14:textId="2BE53B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7F777F" w14:textId="76FCDA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60,000 </w:t>
            </w:r>
          </w:p>
        </w:tc>
        <w:tc>
          <w:tcPr>
            <w:tcW w:w="4265" w:type="dxa"/>
            <w:tcBorders>
              <w:top w:val="nil"/>
              <w:left w:val="nil"/>
              <w:bottom w:val="single" w:sz="4" w:space="0" w:color="auto"/>
              <w:right w:val="single" w:sz="8" w:space="0" w:color="auto"/>
            </w:tcBorders>
            <w:shd w:val="clear" w:color="auto" w:fill="auto"/>
            <w:hideMark/>
          </w:tcPr>
          <w:p w14:paraId="7E183D6B" w14:textId="61B768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6B6067E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C6F9E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229</w:t>
            </w:r>
          </w:p>
        </w:tc>
        <w:tc>
          <w:tcPr>
            <w:tcW w:w="0" w:type="auto"/>
            <w:tcBorders>
              <w:top w:val="nil"/>
              <w:left w:val="nil"/>
              <w:bottom w:val="single" w:sz="4" w:space="0" w:color="auto"/>
              <w:right w:val="single" w:sz="4" w:space="0" w:color="auto"/>
            </w:tcBorders>
            <w:shd w:val="clear" w:color="auto" w:fill="auto"/>
            <w:hideMark/>
          </w:tcPr>
          <w:p w14:paraId="516DA427" w14:textId="276242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KL Steels Pvt Ltd</w:t>
            </w:r>
          </w:p>
        </w:tc>
        <w:tc>
          <w:tcPr>
            <w:tcW w:w="1742" w:type="dxa"/>
            <w:tcBorders>
              <w:top w:val="nil"/>
              <w:left w:val="nil"/>
              <w:bottom w:val="single" w:sz="4" w:space="0" w:color="auto"/>
              <w:right w:val="single" w:sz="4" w:space="0" w:color="auto"/>
            </w:tcBorders>
            <w:shd w:val="clear" w:color="auto" w:fill="auto"/>
            <w:noWrap/>
            <w:hideMark/>
          </w:tcPr>
          <w:p w14:paraId="763F5477" w14:textId="1E2DCA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2,16,29,789 </w:t>
            </w:r>
          </w:p>
        </w:tc>
        <w:tc>
          <w:tcPr>
            <w:tcW w:w="1742" w:type="dxa"/>
            <w:tcBorders>
              <w:top w:val="nil"/>
              <w:left w:val="nil"/>
              <w:bottom w:val="single" w:sz="4" w:space="0" w:color="auto"/>
              <w:right w:val="single" w:sz="4" w:space="0" w:color="auto"/>
            </w:tcBorders>
            <w:shd w:val="clear" w:color="auto" w:fill="auto"/>
            <w:noWrap/>
            <w:hideMark/>
          </w:tcPr>
          <w:p w14:paraId="7698536F" w14:textId="239304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1,16,50,946 </w:t>
            </w:r>
          </w:p>
        </w:tc>
        <w:tc>
          <w:tcPr>
            <w:tcW w:w="1649" w:type="dxa"/>
            <w:tcBorders>
              <w:top w:val="nil"/>
              <w:left w:val="nil"/>
              <w:bottom w:val="single" w:sz="4" w:space="0" w:color="auto"/>
              <w:right w:val="single" w:sz="4" w:space="0" w:color="auto"/>
            </w:tcBorders>
            <w:shd w:val="clear" w:color="auto" w:fill="auto"/>
            <w:noWrap/>
            <w:hideMark/>
          </w:tcPr>
          <w:p w14:paraId="4CC5D36B" w14:textId="34E76B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4C80B8" w14:textId="32F768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99,78,843 </w:t>
            </w:r>
          </w:p>
        </w:tc>
        <w:tc>
          <w:tcPr>
            <w:tcW w:w="4265" w:type="dxa"/>
            <w:tcBorders>
              <w:top w:val="nil"/>
              <w:left w:val="nil"/>
              <w:bottom w:val="single" w:sz="4" w:space="0" w:color="auto"/>
              <w:right w:val="single" w:sz="8" w:space="0" w:color="auto"/>
            </w:tcBorders>
            <w:shd w:val="clear" w:color="auto" w:fill="auto"/>
            <w:hideMark/>
          </w:tcPr>
          <w:p w14:paraId="7DF2EC4E" w14:textId="49E763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6B487FB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7E83E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230</w:t>
            </w:r>
          </w:p>
        </w:tc>
        <w:tc>
          <w:tcPr>
            <w:tcW w:w="0" w:type="auto"/>
            <w:tcBorders>
              <w:top w:val="nil"/>
              <w:left w:val="nil"/>
              <w:bottom w:val="single" w:sz="4" w:space="0" w:color="auto"/>
              <w:right w:val="single" w:sz="4" w:space="0" w:color="auto"/>
            </w:tcBorders>
            <w:shd w:val="clear" w:color="auto" w:fill="auto"/>
            <w:hideMark/>
          </w:tcPr>
          <w:p w14:paraId="4C96E1F3" w14:textId="68B0591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Kone</w:t>
            </w:r>
            <w:proofErr w:type="spellEnd"/>
            <w:r>
              <w:rPr>
                <w:rFonts w:ascii="Calibri" w:hAnsi="Calibri"/>
                <w:color w:val="000000"/>
              </w:rPr>
              <w:t xml:space="preserve"> Elevator India Pvt Ltd</w:t>
            </w:r>
          </w:p>
        </w:tc>
        <w:tc>
          <w:tcPr>
            <w:tcW w:w="1742" w:type="dxa"/>
            <w:tcBorders>
              <w:top w:val="nil"/>
              <w:left w:val="nil"/>
              <w:bottom w:val="single" w:sz="4" w:space="0" w:color="auto"/>
              <w:right w:val="single" w:sz="4" w:space="0" w:color="auto"/>
            </w:tcBorders>
            <w:shd w:val="clear" w:color="auto" w:fill="auto"/>
            <w:noWrap/>
            <w:hideMark/>
          </w:tcPr>
          <w:p w14:paraId="5367078F" w14:textId="0A3344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1,96,73,244 </w:t>
            </w:r>
          </w:p>
        </w:tc>
        <w:tc>
          <w:tcPr>
            <w:tcW w:w="1742" w:type="dxa"/>
            <w:tcBorders>
              <w:top w:val="nil"/>
              <w:left w:val="nil"/>
              <w:bottom w:val="single" w:sz="4" w:space="0" w:color="auto"/>
              <w:right w:val="single" w:sz="4" w:space="0" w:color="auto"/>
            </w:tcBorders>
            <w:shd w:val="clear" w:color="auto" w:fill="auto"/>
            <w:noWrap/>
            <w:hideMark/>
          </w:tcPr>
          <w:p w14:paraId="3299E273" w14:textId="5E2B1F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4912606" w14:textId="4562F3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F6CA29F" w14:textId="356BAC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1,96,73,244 </w:t>
            </w:r>
          </w:p>
        </w:tc>
        <w:tc>
          <w:tcPr>
            <w:tcW w:w="4265" w:type="dxa"/>
            <w:tcBorders>
              <w:top w:val="nil"/>
              <w:left w:val="nil"/>
              <w:bottom w:val="single" w:sz="4" w:space="0" w:color="auto"/>
              <w:right w:val="single" w:sz="8" w:space="0" w:color="auto"/>
            </w:tcBorders>
            <w:shd w:val="clear" w:color="auto" w:fill="auto"/>
            <w:hideMark/>
          </w:tcPr>
          <w:p w14:paraId="65A7A3EC" w14:textId="4F8CAB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E4725" w:rsidRPr="008A4827" w14:paraId="0B79F6F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59117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231</w:t>
            </w:r>
          </w:p>
        </w:tc>
        <w:tc>
          <w:tcPr>
            <w:tcW w:w="0" w:type="auto"/>
            <w:tcBorders>
              <w:top w:val="nil"/>
              <w:left w:val="nil"/>
              <w:bottom w:val="single" w:sz="4" w:space="0" w:color="auto"/>
              <w:right w:val="single" w:sz="4" w:space="0" w:color="auto"/>
            </w:tcBorders>
            <w:shd w:val="clear" w:color="auto" w:fill="auto"/>
            <w:hideMark/>
          </w:tcPr>
          <w:p w14:paraId="0EFF9E55" w14:textId="363C570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Kone</w:t>
            </w:r>
            <w:proofErr w:type="spellEnd"/>
            <w:r>
              <w:rPr>
                <w:rFonts w:ascii="Calibri" w:hAnsi="Calibri"/>
                <w:color w:val="000000"/>
              </w:rPr>
              <w:t xml:space="preserve"> Elevator India Pvt Ltd</w:t>
            </w:r>
          </w:p>
        </w:tc>
        <w:tc>
          <w:tcPr>
            <w:tcW w:w="1742" w:type="dxa"/>
            <w:tcBorders>
              <w:top w:val="nil"/>
              <w:left w:val="nil"/>
              <w:bottom w:val="single" w:sz="4" w:space="0" w:color="auto"/>
              <w:right w:val="single" w:sz="4" w:space="0" w:color="auto"/>
            </w:tcBorders>
            <w:shd w:val="clear" w:color="auto" w:fill="auto"/>
            <w:noWrap/>
            <w:hideMark/>
          </w:tcPr>
          <w:p w14:paraId="7F69DAC6" w14:textId="197254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5,24,000 </w:t>
            </w:r>
          </w:p>
        </w:tc>
        <w:tc>
          <w:tcPr>
            <w:tcW w:w="1742" w:type="dxa"/>
            <w:tcBorders>
              <w:top w:val="nil"/>
              <w:left w:val="nil"/>
              <w:bottom w:val="single" w:sz="4" w:space="0" w:color="auto"/>
              <w:right w:val="single" w:sz="4" w:space="0" w:color="auto"/>
            </w:tcBorders>
            <w:shd w:val="clear" w:color="auto" w:fill="auto"/>
            <w:noWrap/>
            <w:hideMark/>
          </w:tcPr>
          <w:p w14:paraId="1AFACB1A" w14:textId="07B850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 </w:t>
            </w:r>
          </w:p>
        </w:tc>
        <w:tc>
          <w:tcPr>
            <w:tcW w:w="1649" w:type="dxa"/>
            <w:tcBorders>
              <w:top w:val="nil"/>
              <w:left w:val="nil"/>
              <w:bottom w:val="single" w:sz="4" w:space="0" w:color="auto"/>
              <w:right w:val="single" w:sz="4" w:space="0" w:color="auto"/>
            </w:tcBorders>
            <w:shd w:val="clear" w:color="auto" w:fill="auto"/>
            <w:noWrap/>
            <w:hideMark/>
          </w:tcPr>
          <w:p w14:paraId="224E70F3" w14:textId="792D27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4FDF36" w14:textId="35BA0D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5,23,990 </w:t>
            </w:r>
          </w:p>
        </w:tc>
        <w:tc>
          <w:tcPr>
            <w:tcW w:w="4265" w:type="dxa"/>
            <w:tcBorders>
              <w:top w:val="nil"/>
              <w:left w:val="nil"/>
              <w:bottom w:val="single" w:sz="4" w:space="0" w:color="auto"/>
              <w:right w:val="single" w:sz="8" w:space="0" w:color="auto"/>
            </w:tcBorders>
            <w:shd w:val="clear" w:color="auto" w:fill="auto"/>
            <w:hideMark/>
          </w:tcPr>
          <w:p w14:paraId="3132F8A7" w14:textId="557427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99984E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03079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232</w:t>
            </w:r>
          </w:p>
        </w:tc>
        <w:tc>
          <w:tcPr>
            <w:tcW w:w="0" w:type="auto"/>
            <w:tcBorders>
              <w:top w:val="nil"/>
              <w:left w:val="nil"/>
              <w:bottom w:val="single" w:sz="4" w:space="0" w:color="auto"/>
              <w:right w:val="single" w:sz="4" w:space="0" w:color="auto"/>
            </w:tcBorders>
            <w:shd w:val="clear" w:color="auto" w:fill="auto"/>
            <w:hideMark/>
          </w:tcPr>
          <w:p w14:paraId="4C47F53D" w14:textId="6723EE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Konkan Railway Corporation Ltd. (KRCL)</w:t>
            </w:r>
          </w:p>
        </w:tc>
        <w:tc>
          <w:tcPr>
            <w:tcW w:w="1742" w:type="dxa"/>
            <w:tcBorders>
              <w:top w:val="nil"/>
              <w:left w:val="nil"/>
              <w:bottom w:val="single" w:sz="4" w:space="0" w:color="auto"/>
              <w:right w:val="single" w:sz="4" w:space="0" w:color="auto"/>
            </w:tcBorders>
            <w:shd w:val="clear" w:color="auto" w:fill="auto"/>
            <w:noWrap/>
            <w:hideMark/>
          </w:tcPr>
          <w:p w14:paraId="7F9811E1" w14:textId="3FFCBF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16,31,00,400 </w:t>
            </w:r>
          </w:p>
        </w:tc>
        <w:tc>
          <w:tcPr>
            <w:tcW w:w="1742" w:type="dxa"/>
            <w:tcBorders>
              <w:top w:val="nil"/>
              <w:left w:val="nil"/>
              <w:bottom w:val="single" w:sz="4" w:space="0" w:color="auto"/>
              <w:right w:val="single" w:sz="4" w:space="0" w:color="auto"/>
            </w:tcBorders>
            <w:shd w:val="clear" w:color="auto" w:fill="auto"/>
            <w:noWrap/>
            <w:hideMark/>
          </w:tcPr>
          <w:p w14:paraId="07F2D416" w14:textId="5A9976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11,74,35,854 </w:t>
            </w:r>
          </w:p>
        </w:tc>
        <w:tc>
          <w:tcPr>
            <w:tcW w:w="1649" w:type="dxa"/>
            <w:tcBorders>
              <w:top w:val="nil"/>
              <w:left w:val="nil"/>
              <w:bottom w:val="single" w:sz="4" w:space="0" w:color="auto"/>
              <w:right w:val="single" w:sz="4" w:space="0" w:color="auto"/>
            </w:tcBorders>
            <w:shd w:val="clear" w:color="auto" w:fill="auto"/>
            <w:noWrap/>
            <w:hideMark/>
          </w:tcPr>
          <w:p w14:paraId="09BF0079" w14:textId="0F5E1A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F81E96F" w14:textId="571909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4,56,64,546 </w:t>
            </w:r>
          </w:p>
        </w:tc>
        <w:tc>
          <w:tcPr>
            <w:tcW w:w="4265" w:type="dxa"/>
            <w:tcBorders>
              <w:top w:val="nil"/>
              <w:left w:val="nil"/>
              <w:bottom w:val="single" w:sz="4" w:space="0" w:color="auto"/>
              <w:right w:val="single" w:sz="8" w:space="0" w:color="auto"/>
            </w:tcBorders>
            <w:shd w:val="clear" w:color="auto" w:fill="auto"/>
            <w:hideMark/>
          </w:tcPr>
          <w:p w14:paraId="35E55278" w14:textId="58877B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7451CCA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8CA4C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233</w:t>
            </w:r>
          </w:p>
        </w:tc>
        <w:tc>
          <w:tcPr>
            <w:tcW w:w="0" w:type="auto"/>
            <w:tcBorders>
              <w:top w:val="nil"/>
              <w:left w:val="nil"/>
              <w:bottom w:val="single" w:sz="4" w:space="0" w:color="auto"/>
              <w:right w:val="single" w:sz="4" w:space="0" w:color="auto"/>
            </w:tcBorders>
            <w:shd w:val="clear" w:color="auto" w:fill="auto"/>
            <w:hideMark/>
          </w:tcPr>
          <w:p w14:paraId="1B9A40BC" w14:textId="3F8F5E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Krishna Engineering Works</w:t>
            </w:r>
          </w:p>
        </w:tc>
        <w:tc>
          <w:tcPr>
            <w:tcW w:w="1742" w:type="dxa"/>
            <w:tcBorders>
              <w:top w:val="nil"/>
              <w:left w:val="nil"/>
              <w:bottom w:val="single" w:sz="4" w:space="0" w:color="auto"/>
              <w:right w:val="single" w:sz="4" w:space="0" w:color="auto"/>
            </w:tcBorders>
            <w:shd w:val="clear" w:color="auto" w:fill="auto"/>
            <w:noWrap/>
            <w:hideMark/>
          </w:tcPr>
          <w:p w14:paraId="07B228FE" w14:textId="77BF33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92,317 </w:t>
            </w:r>
          </w:p>
        </w:tc>
        <w:tc>
          <w:tcPr>
            <w:tcW w:w="1742" w:type="dxa"/>
            <w:tcBorders>
              <w:top w:val="nil"/>
              <w:left w:val="nil"/>
              <w:bottom w:val="single" w:sz="4" w:space="0" w:color="auto"/>
              <w:right w:val="single" w:sz="4" w:space="0" w:color="auto"/>
            </w:tcBorders>
            <w:shd w:val="clear" w:color="auto" w:fill="auto"/>
            <w:noWrap/>
            <w:hideMark/>
          </w:tcPr>
          <w:p w14:paraId="58DB50B1" w14:textId="08CEAB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45,093 </w:t>
            </w:r>
          </w:p>
        </w:tc>
        <w:tc>
          <w:tcPr>
            <w:tcW w:w="1649" w:type="dxa"/>
            <w:tcBorders>
              <w:top w:val="nil"/>
              <w:left w:val="nil"/>
              <w:bottom w:val="single" w:sz="4" w:space="0" w:color="auto"/>
              <w:right w:val="single" w:sz="4" w:space="0" w:color="auto"/>
            </w:tcBorders>
            <w:shd w:val="clear" w:color="auto" w:fill="auto"/>
            <w:noWrap/>
            <w:hideMark/>
          </w:tcPr>
          <w:p w14:paraId="70B38DE2" w14:textId="422A94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571369" w14:textId="33122C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47,224 </w:t>
            </w:r>
          </w:p>
        </w:tc>
        <w:tc>
          <w:tcPr>
            <w:tcW w:w="4265" w:type="dxa"/>
            <w:tcBorders>
              <w:top w:val="nil"/>
              <w:left w:val="nil"/>
              <w:bottom w:val="single" w:sz="4" w:space="0" w:color="auto"/>
              <w:right w:val="single" w:sz="8" w:space="0" w:color="auto"/>
            </w:tcBorders>
            <w:shd w:val="clear" w:color="auto" w:fill="auto"/>
            <w:hideMark/>
          </w:tcPr>
          <w:p w14:paraId="2E9063CF" w14:textId="35CF17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EF17B2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25BF7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234</w:t>
            </w:r>
          </w:p>
        </w:tc>
        <w:tc>
          <w:tcPr>
            <w:tcW w:w="0" w:type="auto"/>
            <w:tcBorders>
              <w:top w:val="nil"/>
              <w:left w:val="nil"/>
              <w:bottom w:val="single" w:sz="4" w:space="0" w:color="auto"/>
              <w:right w:val="single" w:sz="4" w:space="0" w:color="auto"/>
            </w:tcBorders>
            <w:shd w:val="clear" w:color="auto" w:fill="auto"/>
            <w:hideMark/>
          </w:tcPr>
          <w:p w14:paraId="202F4878" w14:textId="07E18E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Krishna Kumar Sharma</w:t>
            </w:r>
          </w:p>
        </w:tc>
        <w:tc>
          <w:tcPr>
            <w:tcW w:w="1742" w:type="dxa"/>
            <w:tcBorders>
              <w:top w:val="nil"/>
              <w:left w:val="nil"/>
              <w:bottom w:val="single" w:sz="4" w:space="0" w:color="auto"/>
              <w:right w:val="single" w:sz="4" w:space="0" w:color="auto"/>
            </w:tcBorders>
            <w:shd w:val="clear" w:color="auto" w:fill="auto"/>
            <w:noWrap/>
            <w:hideMark/>
          </w:tcPr>
          <w:p w14:paraId="50FBF052" w14:textId="7E48B8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24,801 </w:t>
            </w:r>
          </w:p>
        </w:tc>
        <w:tc>
          <w:tcPr>
            <w:tcW w:w="1742" w:type="dxa"/>
            <w:tcBorders>
              <w:top w:val="nil"/>
              <w:left w:val="nil"/>
              <w:bottom w:val="single" w:sz="4" w:space="0" w:color="auto"/>
              <w:right w:val="single" w:sz="4" w:space="0" w:color="auto"/>
            </w:tcBorders>
            <w:shd w:val="clear" w:color="auto" w:fill="auto"/>
            <w:noWrap/>
            <w:hideMark/>
          </w:tcPr>
          <w:p w14:paraId="6C3F5F21" w14:textId="254A69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24,801 </w:t>
            </w:r>
          </w:p>
        </w:tc>
        <w:tc>
          <w:tcPr>
            <w:tcW w:w="1649" w:type="dxa"/>
            <w:tcBorders>
              <w:top w:val="nil"/>
              <w:left w:val="nil"/>
              <w:bottom w:val="single" w:sz="4" w:space="0" w:color="auto"/>
              <w:right w:val="single" w:sz="4" w:space="0" w:color="auto"/>
            </w:tcBorders>
            <w:shd w:val="clear" w:color="auto" w:fill="auto"/>
            <w:noWrap/>
            <w:hideMark/>
          </w:tcPr>
          <w:p w14:paraId="56315558" w14:textId="2A6971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A40196" w14:textId="3D0D6D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7DDB18E" w14:textId="64D4F1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C773197"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0EC74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235</w:t>
            </w:r>
          </w:p>
        </w:tc>
        <w:tc>
          <w:tcPr>
            <w:tcW w:w="0" w:type="auto"/>
            <w:tcBorders>
              <w:top w:val="nil"/>
              <w:left w:val="nil"/>
              <w:bottom w:val="single" w:sz="4" w:space="0" w:color="auto"/>
              <w:right w:val="single" w:sz="4" w:space="0" w:color="auto"/>
            </w:tcBorders>
            <w:shd w:val="clear" w:color="auto" w:fill="auto"/>
            <w:hideMark/>
          </w:tcPr>
          <w:p w14:paraId="6F000ADE" w14:textId="3DF97E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KSB Shanghai Pump Co. Ltd.</w:t>
            </w:r>
          </w:p>
        </w:tc>
        <w:tc>
          <w:tcPr>
            <w:tcW w:w="1742" w:type="dxa"/>
            <w:tcBorders>
              <w:top w:val="nil"/>
              <w:left w:val="nil"/>
              <w:bottom w:val="single" w:sz="4" w:space="0" w:color="auto"/>
              <w:right w:val="single" w:sz="4" w:space="0" w:color="auto"/>
            </w:tcBorders>
            <w:shd w:val="clear" w:color="auto" w:fill="auto"/>
            <w:noWrap/>
            <w:hideMark/>
          </w:tcPr>
          <w:p w14:paraId="6FADCE32" w14:textId="01733C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23,48,76,562 </w:t>
            </w:r>
          </w:p>
        </w:tc>
        <w:tc>
          <w:tcPr>
            <w:tcW w:w="1742" w:type="dxa"/>
            <w:tcBorders>
              <w:top w:val="nil"/>
              <w:left w:val="nil"/>
              <w:bottom w:val="single" w:sz="4" w:space="0" w:color="auto"/>
              <w:right w:val="single" w:sz="4" w:space="0" w:color="auto"/>
            </w:tcBorders>
            <w:shd w:val="clear" w:color="auto" w:fill="auto"/>
            <w:noWrap/>
            <w:hideMark/>
          </w:tcPr>
          <w:p w14:paraId="79CC5590" w14:textId="642617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EFB69D4" w14:textId="57E332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17AEDF" w14:textId="5FBF34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23,48,76,562 </w:t>
            </w:r>
          </w:p>
        </w:tc>
        <w:tc>
          <w:tcPr>
            <w:tcW w:w="4265" w:type="dxa"/>
            <w:tcBorders>
              <w:top w:val="nil"/>
              <w:left w:val="nil"/>
              <w:bottom w:val="single" w:sz="4" w:space="0" w:color="auto"/>
              <w:right w:val="single" w:sz="8" w:space="0" w:color="auto"/>
            </w:tcBorders>
            <w:shd w:val="clear" w:color="auto" w:fill="auto"/>
            <w:hideMark/>
          </w:tcPr>
          <w:p w14:paraId="6D9C9E70" w14:textId="2444C1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There is no liability to pay as per books of accounts of Corporate Debtor. No invoice or any other document which </w:t>
            </w:r>
            <w:proofErr w:type="gramStart"/>
            <w:r>
              <w:rPr>
                <w:rFonts w:ascii="Calibri" w:hAnsi="Calibri"/>
                <w:color w:val="000000"/>
              </w:rPr>
              <w:t>establishes  a</w:t>
            </w:r>
            <w:proofErr w:type="gramEnd"/>
            <w:r>
              <w:rPr>
                <w:rFonts w:ascii="Calibri" w:hAnsi="Calibri"/>
                <w:color w:val="000000"/>
              </w:rPr>
              <w:t xml:space="preserve"> liability on part of LITL as on August 27, 2018 in respect of the order.</w:t>
            </w:r>
            <w:r>
              <w:rPr>
                <w:rFonts w:ascii="Calibri" w:hAnsi="Calibri"/>
                <w:color w:val="000000"/>
              </w:rPr>
              <w:br/>
              <w:t xml:space="preserve"> Therefore claim for material kept ready but not dispatched not admissible</w:t>
            </w:r>
          </w:p>
        </w:tc>
      </w:tr>
      <w:tr w:rsidR="001E4725" w:rsidRPr="008A4827" w14:paraId="2A329D92"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B62DE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236</w:t>
            </w:r>
          </w:p>
        </w:tc>
        <w:tc>
          <w:tcPr>
            <w:tcW w:w="0" w:type="auto"/>
            <w:tcBorders>
              <w:top w:val="nil"/>
              <w:left w:val="nil"/>
              <w:bottom w:val="single" w:sz="4" w:space="0" w:color="auto"/>
              <w:right w:val="single" w:sz="4" w:space="0" w:color="auto"/>
            </w:tcBorders>
            <w:shd w:val="clear" w:color="auto" w:fill="auto"/>
            <w:hideMark/>
          </w:tcPr>
          <w:p w14:paraId="2F0C75D3" w14:textId="302A31C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Kshirod</w:t>
            </w:r>
            <w:proofErr w:type="spellEnd"/>
            <w:r>
              <w:rPr>
                <w:rFonts w:ascii="Calibri" w:hAnsi="Calibri"/>
                <w:color w:val="000000"/>
              </w:rPr>
              <w:t xml:space="preserve"> Chandra Swain</w:t>
            </w:r>
          </w:p>
        </w:tc>
        <w:tc>
          <w:tcPr>
            <w:tcW w:w="1742" w:type="dxa"/>
            <w:tcBorders>
              <w:top w:val="nil"/>
              <w:left w:val="nil"/>
              <w:bottom w:val="single" w:sz="4" w:space="0" w:color="auto"/>
              <w:right w:val="single" w:sz="4" w:space="0" w:color="auto"/>
            </w:tcBorders>
            <w:shd w:val="clear" w:color="auto" w:fill="auto"/>
            <w:noWrap/>
            <w:hideMark/>
          </w:tcPr>
          <w:p w14:paraId="0C10F766" w14:textId="17A0B0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47,930 </w:t>
            </w:r>
          </w:p>
        </w:tc>
        <w:tc>
          <w:tcPr>
            <w:tcW w:w="1742" w:type="dxa"/>
            <w:tcBorders>
              <w:top w:val="nil"/>
              <w:left w:val="nil"/>
              <w:bottom w:val="single" w:sz="4" w:space="0" w:color="auto"/>
              <w:right w:val="single" w:sz="4" w:space="0" w:color="auto"/>
            </w:tcBorders>
            <w:shd w:val="clear" w:color="auto" w:fill="auto"/>
            <w:noWrap/>
            <w:hideMark/>
          </w:tcPr>
          <w:p w14:paraId="01EFAC12" w14:textId="6D7CE5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47,048 </w:t>
            </w:r>
          </w:p>
        </w:tc>
        <w:tc>
          <w:tcPr>
            <w:tcW w:w="1649" w:type="dxa"/>
            <w:tcBorders>
              <w:top w:val="nil"/>
              <w:left w:val="nil"/>
              <w:bottom w:val="single" w:sz="4" w:space="0" w:color="auto"/>
              <w:right w:val="single" w:sz="4" w:space="0" w:color="auto"/>
            </w:tcBorders>
            <w:shd w:val="clear" w:color="auto" w:fill="auto"/>
            <w:noWrap/>
            <w:hideMark/>
          </w:tcPr>
          <w:p w14:paraId="62A8E1DD" w14:textId="732D5C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EDC564" w14:textId="00E3DE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882 </w:t>
            </w:r>
          </w:p>
        </w:tc>
        <w:tc>
          <w:tcPr>
            <w:tcW w:w="4265" w:type="dxa"/>
            <w:tcBorders>
              <w:top w:val="nil"/>
              <w:left w:val="nil"/>
              <w:bottom w:val="single" w:sz="4" w:space="0" w:color="auto"/>
              <w:right w:val="single" w:sz="8" w:space="0" w:color="auto"/>
            </w:tcBorders>
            <w:shd w:val="clear" w:color="auto" w:fill="auto"/>
            <w:hideMark/>
          </w:tcPr>
          <w:p w14:paraId="53BA393C" w14:textId="1FB0399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8D94A0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D3BDA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237</w:t>
            </w:r>
          </w:p>
        </w:tc>
        <w:tc>
          <w:tcPr>
            <w:tcW w:w="0" w:type="auto"/>
            <w:tcBorders>
              <w:top w:val="nil"/>
              <w:left w:val="nil"/>
              <w:bottom w:val="single" w:sz="4" w:space="0" w:color="auto"/>
              <w:right w:val="single" w:sz="4" w:space="0" w:color="auto"/>
            </w:tcBorders>
            <w:shd w:val="clear" w:color="auto" w:fill="auto"/>
            <w:hideMark/>
          </w:tcPr>
          <w:p w14:paraId="401FCB25" w14:textId="7BD464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Lal Mohammad</w:t>
            </w:r>
          </w:p>
        </w:tc>
        <w:tc>
          <w:tcPr>
            <w:tcW w:w="1742" w:type="dxa"/>
            <w:tcBorders>
              <w:top w:val="nil"/>
              <w:left w:val="nil"/>
              <w:bottom w:val="single" w:sz="4" w:space="0" w:color="auto"/>
              <w:right w:val="single" w:sz="4" w:space="0" w:color="auto"/>
            </w:tcBorders>
            <w:shd w:val="clear" w:color="auto" w:fill="auto"/>
            <w:noWrap/>
            <w:hideMark/>
          </w:tcPr>
          <w:p w14:paraId="1EC120B0" w14:textId="426BEF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12,81,863 </w:t>
            </w:r>
          </w:p>
        </w:tc>
        <w:tc>
          <w:tcPr>
            <w:tcW w:w="1742" w:type="dxa"/>
            <w:tcBorders>
              <w:top w:val="nil"/>
              <w:left w:val="nil"/>
              <w:bottom w:val="single" w:sz="4" w:space="0" w:color="auto"/>
              <w:right w:val="single" w:sz="4" w:space="0" w:color="auto"/>
            </w:tcBorders>
            <w:shd w:val="clear" w:color="auto" w:fill="auto"/>
            <w:noWrap/>
            <w:hideMark/>
          </w:tcPr>
          <w:p w14:paraId="720FB608" w14:textId="316956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12,81,863 </w:t>
            </w:r>
          </w:p>
        </w:tc>
        <w:tc>
          <w:tcPr>
            <w:tcW w:w="1649" w:type="dxa"/>
            <w:tcBorders>
              <w:top w:val="nil"/>
              <w:left w:val="nil"/>
              <w:bottom w:val="single" w:sz="4" w:space="0" w:color="auto"/>
              <w:right w:val="single" w:sz="4" w:space="0" w:color="auto"/>
            </w:tcBorders>
            <w:shd w:val="clear" w:color="auto" w:fill="auto"/>
            <w:noWrap/>
            <w:hideMark/>
          </w:tcPr>
          <w:p w14:paraId="5FC756A7" w14:textId="1C4D1E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542758" w14:textId="07342D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07663A4" w14:textId="2911FD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01DBB3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FA5C1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238</w:t>
            </w:r>
          </w:p>
        </w:tc>
        <w:tc>
          <w:tcPr>
            <w:tcW w:w="0" w:type="auto"/>
            <w:tcBorders>
              <w:top w:val="nil"/>
              <w:left w:val="nil"/>
              <w:bottom w:val="single" w:sz="4" w:space="0" w:color="auto"/>
              <w:right w:val="single" w:sz="4" w:space="0" w:color="auto"/>
            </w:tcBorders>
            <w:shd w:val="clear" w:color="auto" w:fill="auto"/>
            <w:hideMark/>
          </w:tcPr>
          <w:p w14:paraId="19AACA86" w14:textId="2EC43F3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Lalsu</w:t>
            </w:r>
            <w:proofErr w:type="spellEnd"/>
            <w:r>
              <w:rPr>
                <w:rFonts w:ascii="Calibri" w:hAnsi="Calibri"/>
                <w:color w:val="000000"/>
              </w:rPr>
              <w:t xml:space="preserve"> Singh</w:t>
            </w:r>
          </w:p>
        </w:tc>
        <w:tc>
          <w:tcPr>
            <w:tcW w:w="1742" w:type="dxa"/>
            <w:tcBorders>
              <w:top w:val="nil"/>
              <w:left w:val="nil"/>
              <w:bottom w:val="single" w:sz="4" w:space="0" w:color="auto"/>
              <w:right w:val="single" w:sz="4" w:space="0" w:color="auto"/>
            </w:tcBorders>
            <w:shd w:val="clear" w:color="auto" w:fill="auto"/>
            <w:noWrap/>
            <w:hideMark/>
          </w:tcPr>
          <w:p w14:paraId="4828420F" w14:textId="3116E7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23,999 </w:t>
            </w:r>
          </w:p>
        </w:tc>
        <w:tc>
          <w:tcPr>
            <w:tcW w:w="1742" w:type="dxa"/>
            <w:tcBorders>
              <w:top w:val="nil"/>
              <w:left w:val="nil"/>
              <w:bottom w:val="single" w:sz="4" w:space="0" w:color="auto"/>
              <w:right w:val="single" w:sz="4" w:space="0" w:color="auto"/>
            </w:tcBorders>
            <w:shd w:val="clear" w:color="auto" w:fill="auto"/>
            <w:noWrap/>
            <w:hideMark/>
          </w:tcPr>
          <w:p w14:paraId="4B7B08F3" w14:textId="58C9DD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23,999 </w:t>
            </w:r>
          </w:p>
        </w:tc>
        <w:tc>
          <w:tcPr>
            <w:tcW w:w="1649" w:type="dxa"/>
            <w:tcBorders>
              <w:top w:val="nil"/>
              <w:left w:val="nil"/>
              <w:bottom w:val="single" w:sz="4" w:space="0" w:color="auto"/>
              <w:right w:val="single" w:sz="4" w:space="0" w:color="auto"/>
            </w:tcBorders>
            <w:shd w:val="clear" w:color="auto" w:fill="auto"/>
            <w:noWrap/>
            <w:hideMark/>
          </w:tcPr>
          <w:p w14:paraId="4A132167" w14:textId="45AAC0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F53F10" w14:textId="1D73CC4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D813011" w14:textId="675087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742A43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A3176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239</w:t>
            </w:r>
          </w:p>
        </w:tc>
        <w:tc>
          <w:tcPr>
            <w:tcW w:w="0" w:type="auto"/>
            <w:tcBorders>
              <w:top w:val="nil"/>
              <w:left w:val="nil"/>
              <w:bottom w:val="single" w:sz="4" w:space="0" w:color="auto"/>
              <w:right w:val="single" w:sz="4" w:space="0" w:color="auto"/>
            </w:tcBorders>
            <w:shd w:val="clear" w:color="auto" w:fill="auto"/>
            <w:hideMark/>
          </w:tcPr>
          <w:p w14:paraId="2EC67529" w14:textId="2189D53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Lav</w:t>
            </w:r>
            <w:proofErr w:type="spellEnd"/>
            <w:r>
              <w:rPr>
                <w:rFonts w:ascii="Calibri" w:hAnsi="Calibri"/>
                <w:color w:val="000000"/>
              </w:rPr>
              <w:t xml:space="preserve"> Kumar Gupta </w:t>
            </w:r>
          </w:p>
        </w:tc>
        <w:tc>
          <w:tcPr>
            <w:tcW w:w="1742" w:type="dxa"/>
            <w:tcBorders>
              <w:top w:val="nil"/>
              <w:left w:val="nil"/>
              <w:bottom w:val="single" w:sz="4" w:space="0" w:color="auto"/>
              <w:right w:val="single" w:sz="4" w:space="0" w:color="auto"/>
            </w:tcBorders>
            <w:shd w:val="clear" w:color="auto" w:fill="auto"/>
            <w:noWrap/>
            <w:hideMark/>
          </w:tcPr>
          <w:p w14:paraId="0E89612B" w14:textId="28A2AC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1,60,000 </w:t>
            </w:r>
          </w:p>
        </w:tc>
        <w:tc>
          <w:tcPr>
            <w:tcW w:w="1742" w:type="dxa"/>
            <w:tcBorders>
              <w:top w:val="nil"/>
              <w:left w:val="nil"/>
              <w:bottom w:val="single" w:sz="4" w:space="0" w:color="auto"/>
              <w:right w:val="single" w:sz="4" w:space="0" w:color="auto"/>
            </w:tcBorders>
            <w:shd w:val="clear" w:color="auto" w:fill="auto"/>
            <w:noWrap/>
            <w:hideMark/>
          </w:tcPr>
          <w:p w14:paraId="476155BC" w14:textId="1EFF6A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C22E017" w14:textId="103108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0FBC78B" w14:textId="276251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1,60,000 </w:t>
            </w:r>
          </w:p>
        </w:tc>
        <w:tc>
          <w:tcPr>
            <w:tcW w:w="4265" w:type="dxa"/>
            <w:tcBorders>
              <w:top w:val="nil"/>
              <w:left w:val="nil"/>
              <w:bottom w:val="single" w:sz="4" w:space="0" w:color="auto"/>
              <w:right w:val="single" w:sz="8" w:space="0" w:color="auto"/>
            </w:tcBorders>
            <w:shd w:val="clear" w:color="auto" w:fill="auto"/>
            <w:hideMark/>
          </w:tcPr>
          <w:p w14:paraId="3622FCA2" w14:textId="0B9B13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6697590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A3029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240</w:t>
            </w:r>
          </w:p>
        </w:tc>
        <w:tc>
          <w:tcPr>
            <w:tcW w:w="0" w:type="auto"/>
            <w:tcBorders>
              <w:top w:val="nil"/>
              <w:left w:val="nil"/>
              <w:bottom w:val="single" w:sz="4" w:space="0" w:color="auto"/>
              <w:right w:val="single" w:sz="4" w:space="0" w:color="auto"/>
            </w:tcBorders>
            <w:shd w:val="clear" w:color="auto" w:fill="auto"/>
            <w:hideMark/>
          </w:tcPr>
          <w:p w14:paraId="52A71347" w14:textId="1199F16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Laxmi</w:t>
            </w:r>
            <w:proofErr w:type="spellEnd"/>
            <w:r>
              <w:rPr>
                <w:rFonts w:ascii="Calibri" w:hAnsi="Calibri"/>
                <w:color w:val="000000"/>
              </w:rPr>
              <w:t xml:space="preserve"> Construction</w:t>
            </w:r>
          </w:p>
        </w:tc>
        <w:tc>
          <w:tcPr>
            <w:tcW w:w="1742" w:type="dxa"/>
            <w:tcBorders>
              <w:top w:val="nil"/>
              <w:left w:val="nil"/>
              <w:bottom w:val="single" w:sz="4" w:space="0" w:color="auto"/>
              <w:right w:val="single" w:sz="4" w:space="0" w:color="auto"/>
            </w:tcBorders>
            <w:shd w:val="clear" w:color="auto" w:fill="auto"/>
            <w:noWrap/>
            <w:hideMark/>
          </w:tcPr>
          <w:p w14:paraId="6E9B5C03" w14:textId="20AD11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33,78,256 </w:t>
            </w:r>
          </w:p>
        </w:tc>
        <w:tc>
          <w:tcPr>
            <w:tcW w:w="1742" w:type="dxa"/>
            <w:tcBorders>
              <w:top w:val="nil"/>
              <w:left w:val="nil"/>
              <w:bottom w:val="single" w:sz="4" w:space="0" w:color="auto"/>
              <w:right w:val="single" w:sz="4" w:space="0" w:color="auto"/>
            </w:tcBorders>
            <w:shd w:val="clear" w:color="auto" w:fill="auto"/>
            <w:noWrap/>
            <w:hideMark/>
          </w:tcPr>
          <w:p w14:paraId="5925DB65" w14:textId="4B0F35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30,73,418 </w:t>
            </w:r>
          </w:p>
        </w:tc>
        <w:tc>
          <w:tcPr>
            <w:tcW w:w="1649" w:type="dxa"/>
            <w:tcBorders>
              <w:top w:val="nil"/>
              <w:left w:val="nil"/>
              <w:bottom w:val="single" w:sz="4" w:space="0" w:color="auto"/>
              <w:right w:val="single" w:sz="4" w:space="0" w:color="auto"/>
            </w:tcBorders>
            <w:shd w:val="clear" w:color="auto" w:fill="auto"/>
            <w:noWrap/>
            <w:hideMark/>
          </w:tcPr>
          <w:p w14:paraId="1C5E98B8" w14:textId="2907A8A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4159B50" w14:textId="613E81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3,04,838 </w:t>
            </w:r>
          </w:p>
        </w:tc>
        <w:tc>
          <w:tcPr>
            <w:tcW w:w="4265" w:type="dxa"/>
            <w:tcBorders>
              <w:top w:val="nil"/>
              <w:left w:val="nil"/>
              <w:bottom w:val="single" w:sz="4" w:space="0" w:color="auto"/>
              <w:right w:val="single" w:sz="8" w:space="0" w:color="auto"/>
            </w:tcBorders>
            <w:shd w:val="clear" w:color="auto" w:fill="auto"/>
            <w:hideMark/>
          </w:tcPr>
          <w:p w14:paraId="7BF44F69" w14:textId="54B33D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518109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3EE19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241</w:t>
            </w:r>
          </w:p>
        </w:tc>
        <w:tc>
          <w:tcPr>
            <w:tcW w:w="0" w:type="auto"/>
            <w:tcBorders>
              <w:top w:val="nil"/>
              <w:left w:val="nil"/>
              <w:bottom w:val="single" w:sz="4" w:space="0" w:color="auto"/>
              <w:right w:val="single" w:sz="4" w:space="0" w:color="auto"/>
            </w:tcBorders>
            <w:shd w:val="clear" w:color="auto" w:fill="auto"/>
            <w:hideMark/>
          </w:tcPr>
          <w:p w14:paraId="22624B35" w14:textId="0E1BAD4A"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Laxmi</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2FEBFDCE" w14:textId="6DB4EA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3,02,956 </w:t>
            </w:r>
          </w:p>
        </w:tc>
        <w:tc>
          <w:tcPr>
            <w:tcW w:w="1742" w:type="dxa"/>
            <w:tcBorders>
              <w:top w:val="nil"/>
              <w:left w:val="nil"/>
              <w:bottom w:val="single" w:sz="4" w:space="0" w:color="auto"/>
              <w:right w:val="single" w:sz="4" w:space="0" w:color="auto"/>
            </w:tcBorders>
            <w:shd w:val="clear" w:color="auto" w:fill="auto"/>
            <w:noWrap/>
            <w:hideMark/>
          </w:tcPr>
          <w:p w14:paraId="0B74A19B" w14:textId="61CB51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2,33,396 </w:t>
            </w:r>
          </w:p>
        </w:tc>
        <w:tc>
          <w:tcPr>
            <w:tcW w:w="1649" w:type="dxa"/>
            <w:tcBorders>
              <w:top w:val="nil"/>
              <w:left w:val="nil"/>
              <w:bottom w:val="single" w:sz="4" w:space="0" w:color="auto"/>
              <w:right w:val="single" w:sz="4" w:space="0" w:color="auto"/>
            </w:tcBorders>
            <w:shd w:val="clear" w:color="auto" w:fill="auto"/>
            <w:noWrap/>
            <w:hideMark/>
          </w:tcPr>
          <w:p w14:paraId="14685BA7" w14:textId="50DF4A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90CCD2" w14:textId="0A5B36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69,560 </w:t>
            </w:r>
          </w:p>
        </w:tc>
        <w:tc>
          <w:tcPr>
            <w:tcW w:w="4265" w:type="dxa"/>
            <w:tcBorders>
              <w:top w:val="nil"/>
              <w:left w:val="nil"/>
              <w:bottom w:val="single" w:sz="4" w:space="0" w:color="auto"/>
              <w:right w:val="single" w:sz="8" w:space="0" w:color="auto"/>
            </w:tcBorders>
            <w:shd w:val="clear" w:color="auto" w:fill="auto"/>
            <w:hideMark/>
          </w:tcPr>
          <w:p w14:paraId="080E3BC8" w14:textId="7C5339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E81181D"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40824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242</w:t>
            </w:r>
          </w:p>
        </w:tc>
        <w:tc>
          <w:tcPr>
            <w:tcW w:w="0" w:type="auto"/>
            <w:tcBorders>
              <w:top w:val="nil"/>
              <w:left w:val="nil"/>
              <w:bottom w:val="single" w:sz="4" w:space="0" w:color="auto"/>
              <w:right w:val="single" w:sz="4" w:space="0" w:color="auto"/>
            </w:tcBorders>
            <w:shd w:val="clear" w:color="auto" w:fill="auto"/>
            <w:hideMark/>
          </w:tcPr>
          <w:p w14:paraId="70D1BE4E" w14:textId="12091C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Lloyd Insulations (India) Limited</w:t>
            </w:r>
          </w:p>
        </w:tc>
        <w:tc>
          <w:tcPr>
            <w:tcW w:w="1742" w:type="dxa"/>
            <w:tcBorders>
              <w:top w:val="nil"/>
              <w:left w:val="nil"/>
              <w:bottom w:val="single" w:sz="4" w:space="0" w:color="auto"/>
              <w:right w:val="single" w:sz="4" w:space="0" w:color="auto"/>
            </w:tcBorders>
            <w:shd w:val="clear" w:color="auto" w:fill="auto"/>
            <w:noWrap/>
            <w:hideMark/>
          </w:tcPr>
          <w:p w14:paraId="397EB1DB" w14:textId="5ED2C1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5,31,42,272 </w:t>
            </w:r>
          </w:p>
        </w:tc>
        <w:tc>
          <w:tcPr>
            <w:tcW w:w="1742" w:type="dxa"/>
            <w:tcBorders>
              <w:top w:val="nil"/>
              <w:left w:val="nil"/>
              <w:bottom w:val="single" w:sz="4" w:space="0" w:color="auto"/>
              <w:right w:val="single" w:sz="4" w:space="0" w:color="auto"/>
            </w:tcBorders>
            <w:shd w:val="clear" w:color="auto" w:fill="auto"/>
            <w:noWrap/>
            <w:hideMark/>
          </w:tcPr>
          <w:p w14:paraId="4C79F600" w14:textId="38F0C5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3,22,44,068 </w:t>
            </w:r>
          </w:p>
        </w:tc>
        <w:tc>
          <w:tcPr>
            <w:tcW w:w="1649" w:type="dxa"/>
            <w:tcBorders>
              <w:top w:val="nil"/>
              <w:left w:val="nil"/>
              <w:bottom w:val="single" w:sz="4" w:space="0" w:color="auto"/>
              <w:right w:val="single" w:sz="4" w:space="0" w:color="auto"/>
            </w:tcBorders>
            <w:shd w:val="clear" w:color="auto" w:fill="auto"/>
            <w:noWrap/>
            <w:hideMark/>
          </w:tcPr>
          <w:p w14:paraId="7DDF36DD" w14:textId="696168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48A675" w14:textId="6470B1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2,08,98,204 </w:t>
            </w:r>
          </w:p>
        </w:tc>
        <w:tc>
          <w:tcPr>
            <w:tcW w:w="4265" w:type="dxa"/>
            <w:tcBorders>
              <w:top w:val="nil"/>
              <w:left w:val="nil"/>
              <w:bottom w:val="single" w:sz="4" w:space="0" w:color="auto"/>
              <w:right w:val="single" w:sz="8" w:space="0" w:color="auto"/>
            </w:tcBorders>
            <w:shd w:val="clear" w:color="auto" w:fill="auto"/>
            <w:hideMark/>
          </w:tcPr>
          <w:p w14:paraId="3926BF2E" w14:textId="068EE5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54280BC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86C03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243</w:t>
            </w:r>
          </w:p>
        </w:tc>
        <w:tc>
          <w:tcPr>
            <w:tcW w:w="0" w:type="auto"/>
            <w:tcBorders>
              <w:top w:val="nil"/>
              <w:left w:val="nil"/>
              <w:bottom w:val="single" w:sz="4" w:space="0" w:color="auto"/>
              <w:right w:val="single" w:sz="4" w:space="0" w:color="auto"/>
            </w:tcBorders>
            <w:shd w:val="clear" w:color="auto" w:fill="auto"/>
            <w:hideMark/>
          </w:tcPr>
          <w:p w14:paraId="2187DF5C" w14:textId="74F2FD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Logix </w:t>
            </w:r>
            <w:proofErr w:type="spellStart"/>
            <w:r>
              <w:rPr>
                <w:rFonts w:ascii="Calibri" w:hAnsi="Calibri"/>
                <w:color w:val="000000"/>
              </w:rPr>
              <w:t>Infosecurity</w:t>
            </w:r>
            <w:proofErr w:type="spellEnd"/>
            <w:r>
              <w:rPr>
                <w:rFonts w:ascii="Calibri" w:hAnsi="Calibri"/>
                <w:color w:val="000000"/>
              </w:rPr>
              <w:t xml:space="preserve"> Pvt Ltd</w:t>
            </w:r>
          </w:p>
        </w:tc>
        <w:tc>
          <w:tcPr>
            <w:tcW w:w="1742" w:type="dxa"/>
            <w:tcBorders>
              <w:top w:val="nil"/>
              <w:left w:val="nil"/>
              <w:bottom w:val="single" w:sz="4" w:space="0" w:color="auto"/>
              <w:right w:val="single" w:sz="4" w:space="0" w:color="auto"/>
            </w:tcBorders>
            <w:shd w:val="clear" w:color="auto" w:fill="auto"/>
            <w:noWrap/>
            <w:hideMark/>
          </w:tcPr>
          <w:p w14:paraId="749091CD" w14:textId="573734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46,700 </w:t>
            </w:r>
          </w:p>
        </w:tc>
        <w:tc>
          <w:tcPr>
            <w:tcW w:w="1742" w:type="dxa"/>
            <w:tcBorders>
              <w:top w:val="nil"/>
              <w:left w:val="nil"/>
              <w:bottom w:val="single" w:sz="4" w:space="0" w:color="auto"/>
              <w:right w:val="single" w:sz="4" w:space="0" w:color="auto"/>
            </w:tcBorders>
            <w:shd w:val="clear" w:color="auto" w:fill="auto"/>
            <w:noWrap/>
            <w:hideMark/>
          </w:tcPr>
          <w:p w14:paraId="69366D51" w14:textId="0695AC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7,618 </w:t>
            </w:r>
          </w:p>
        </w:tc>
        <w:tc>
          <w:tcPr>
            <w:tcW w:w="1649" w:type="dxa"/>
            <w:tcBorders>
              <w:top w:val="nil"/>
              <w:left w:val="nil"/>
              <w:bottom w:val="single" w:sz="4" w:space="0" w:color="auto"/>
              <w:right w:val="single" w:sz="4" w:space="0" w:color="auto"/>
            </w:tcBorders>
            <w:shd w:val="clear" w:color="auto" w:fill="auto"/>
            <w:noWrap/>
            <w:hideMark/>
          </w:tcPr>
          <w:p w14:paraId="680CA267" w14:textId="7853A9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BF2B6D" w14:textId="246006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39,082 </w:t>
            </w:r>
          </w:p>
        </w:tc>
        <w:tc>
          <w:tcPr>
            <w:tcW w:w="4265" w:type="dxa"/>
            <w:tcBorders>
              <w:top w:val="nil"/>
              <w:left w:val="nil"/>
              <w:bottom w:val="single" w:sz="4" w:space="0" w:color="auto"/>
              <w:right w:val="single" w:sz="8" w:space="0" w:color="auto"/>
            </w:tcBorders>
            <w:shd w:val="clear" w:color="auto" w:fill="auto"/>
            <w:hideMark/>
          </w:tcPr>
          <w:p w14:paraId="0BF1BE8E" w14:textId="2B856B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68D4CA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58A1F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244</w:t>
            </w:r>
          </w:p>
        </w:tc>
        <w:tc>
          <w:tcPr>
            <w:tcW w:w="0" w:type="auto"/>
            <w:tcBorders>
              <w:top w:val="nil"/>
              <w:left w:val="nil"/>
              <w:bottom w:val="single" w:sz="4" w:space="0" w:color="auto"/>
              <w:right w:val="single" w:sz="4" w:space="0" w:color="auto"/>
            </w:tcBorders>
            <w:shd w:val="clear" w:color="auto" w:fill="auto"/>
            <w:hideMark/>
          </w:tcPr>
          <w:p w14:paraId="264B58CE" w14:textId="39B2F7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 H </w:t>
            </w:r>
            <w:proofErr w:type="spellStart"/>
            <w:r>
              <w:rPr>
                <w:rFonts w:ascii="Calibri" w:hAnsi="Calibri"/>
                <w:color w:val="000000"/>
              </w:rPr>
              <w:t>Murlidhar</w:t>
            </w:r>
            <w:proofErr w:type="spellEnd"/>
          </w:p>
        </w:tc>
        <w:tc>
          <w:tcPr>
            <w:tcW w:w="1742" w:type="dxa"/>
            <w:tcBorders>
              <w:top w:val="nil"/>
              <w:left w:val="nil"/>
              <w:bottom w:val="single" w:sz="4" w:space="0" w:color="auto"/>
              <w:right w:val="single" w:sz="4" w:space="0" w:color="auto"/>
            </w:tcBorders>
            <w:shd w:val="clear" w:color="auto" w:fill="auto"/>
            <w:noWrap/>
            <w:hideMark/>
          </w:tcPr>
          <w:p w14:paraId="339A8DE9" w14:textId="032766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12,95,708 </w:t>
            </w:r>
          </w:p>
        </w:tc>
        <w:tc>
          <w:tcPr>
            <w:tcW w:w="1742" w:type="dxa"/>
            <w:tcBorders>
              <w:top w:val="nil"/>
              <w:left w:val="nil"/>
              <w:bottom w:val="single" w:sz="4" w:space="0" w:color="auto"/>
              <w:right w:val="single" w:sz="4" w:space="0" w:color="auto"/>
            </w:tcBorders>
            <w:shd w:val="clear" w:color="auto" w:fill="auto"/>
            <w:noWrap/>
            <w:hideMark/>
          </w:tcPr>
          <w:p w14:paraId="4B42EA87" w14:textId="78B00D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12,95,708 </w:t>
            </w:r>
          </w:p>
        </w:tc>
        <w:tc>
          <w:tcPr>
            <w:tcW w:w="1649" w:type="dxa"/>
            <w:tcBorders>
              <w:top w:val="nil"/>
              <w:left w:val="nil"/>
              <w:bottom w:val="single" w:sz="4" w:space="0" w:color="auto"/>
              <w:right w:val="single" w:sz="4" w:space="0" w:color="auto"/>
            </w:tcBorders>
            <w:shd w:val="clear" w:color="auto" w:fill="auto"/>
            <w:noWrap/>
            <w:hideMark/>
          </w:tcPr>
          <w:p w14:paraId="612C1070" w14:textId="7A0999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7F78E5" w14:textId="03C515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4DCBB9" w14:textId="3F21D4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2971F6F"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C2715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245</w:t>
            </w:r>
          </w:p>
        </w:tc>
        <w:tc>
          <w:tcPr>
            <w:tcW w:w="0" w:type="auto"/>
            <w:tcBorders>
              <w:top w:val="nil"/>
              <w:left w:val="nil"/>
              <w:bottom w:val="single" w:sz="4" w:space="0" w:color="auto"/>
              <w:right w:val="single" w:sz="4" w:space="0" w:color="auto"/>
            </w:tcBorders>
            <w:shd w:val="clear" w:color="auto" w:fill="auto"/>
            <w:hideMark/>
          </w:tcPr>
          <w:p w14:paraId="3F830C2B" w14:textId="4087D2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 Ravi Kumar</w:t>
            </w:r>
          </w:p>
        </w:tc>
        <w:tc>
          <w:tcPr>
            <w:tcW w:w="1742" w:type="dxa"/>
            <w:tcBorders>
              <w:top w:val="nil"/>
              <w:left w:val="nil"/>
              <w:bottom w:val="single" w:sz="4" w:space="0" w:color="auto"/>
              <w:right w:val="single" w:sz="4" w:space="0" w:color="auto"/>
            </w:tcBorders>
            <w:shd w:val="clear" w:color="auto" w:fill="auto"/>
            <w:noWrap/>
            <w:hideMark/>
          </w:tcPr>
          <w:p w14:paraId="2176A750" w14:textId="1F1307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4,60,658 </w:t>
            </w:r>
          </w:p>
        </w:tc>
        <w:tc>
          <w:tcPr>
            <w:tcW w:w="1742" w:type="dxa"/>
            <w:tcBorders>
              <w:top w:val="nil"/>
              <w:left w:val="nil"/>
              <w:bottom w:val="single" w:sz="4" w:space="0" w:color="auto"/>
              <w:right w:val="single" w:sz="4" w:space="0" w:color="auto"/>
            </w:tcBorders>
            <w:shd w:val="clear" w:color="auto" w:fill="auto"/>
            <w:noWrap/>
            <w:hideMark/>
          </w:tcPr>
          <w:p w14:paraId="5FFD6BCC" w14:textId="0E2ECC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4,60,658 </w:t>
            </w:r>
          </w:p>
        </w:tc>
        <w:tc>
          <w:tcPr>
            <w:tcW w:w="1649" w:type="dxa"/>
            <w:tcBorders>
              <w:top w:val="nil"/>
              <w:left w:val="nil"/>
              <w:bottom w:val="single" w:sz="4" w:space="0" w:color="auto"/>
              <w:right w:val="single" w:sz="4" w:space="0" w:color="auto"/>
            </w:tcBorders>
            <w:shd w:val="clear" w:color="auto" w:fill="auto"/>
            <w:noWrap/>
            <w:hideMark/>
          </w:tcPr>
          <w:p w14:paraId="181D52BE" w14:textId="30A2A8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7FC1080" w14:textId="16511F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C11D14B" w14:textId="429500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C908A8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9DC27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246</w:t>
            </w:r>
          </w:p>
        </w:tc>
        <w:tc>
          <w:tcPr>
            <w:tcW w:w="0" w:type="auto"/>
            <w:tcBorders>
              <w:top w:val="nil"/>
              <w:left w:val="nil"/>
              <w:bottom w:val="single" w:sz="4" w:space="0" w:color="auto"/>
              <w:right w:val="single" w:sz="4" w:space="0" w:color="auto"/>
            </w:tcBorders>
            <w:shd w:val="clear" w:color="auto" w:fill="auto"/>
            <w:hideMark/>
          </w:tcPr>
          <w:p w14:paraId="4139FA3D" w14:textId="5895A0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M/s Becquerel Industries Pvt ltd</w:t>
            </w:r>
          </w:p>
        </w:tc>
        <w:tc>
          <w:tcPr>
            <w:tcW w:w="1742" w:type="dxa"/>
            <w:tcBorders>
              <w:top w:val="nil"/>
              <w:left w:val="nil"/>
              <w:bottom w:val="single" w:sz="4" w:space="0" w:color="auto"/>
              <w:right w:val="single" w:sz="4" w:space="0" w:color="auto"/>
            </w:tcBorders>
            <w:shd w:val="clear" w:color="auto" w:fill="auto"/>
            <w:noWrap/>
            <w:hideMark/>
          </w:tcPr>
          <w:p w14:paraId="6841DA0A" w14:textId="051A17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4,73,414 </w:t>
            </w:r>
          </w:p>
        </w:tc>
        <w:tc>
          <w:tcPr>
            <w:tcW w:w="1742" w:type="dxa"/>
            <w:tcBorders>
              <w:top w:val="nil"/>
              <w:left w:val="nil"/>
              <w:bottom w:val="single" w:sz="4" w:space="0" w:color="auto"/>
              <w:right w:val="single" w:sz="4" w:space="0" w:color="auto"/>
            </w:tcBorders>
            <w:shd w:val="clear" w:color="auto" w:fill="auto"/>
            <w:noWrap/>
            <w:hideMark/>
          </w:tcPr>
          <w:p w14:paraId="41569058" w14:textId="7F320B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4,73,414 </w:t>
            </w:r>
          </w:p>
        </w:tc>
        <w:tc>
          <w:tcPr>
            <w:tcW w:w="1649" w:type="dxa"/>
            <w:tcBorders>
              <w:top w:val="nil"/>
              <w:left w:val="nil"/>
              <w:bottom w:val="single" w:sz="4" w:space="0" w:color="auto"/>
              <w:right w:val="single" w:sz="4" w:space="0" w:color="auto"/>
            </w:tcBorders>
            <w:shd w:val="clear" w:color="auto" w:fill="auto"/>
            <w:noWrap/>
            <w:hideMark/>
          </w:tcPr>
          <w:p w14:paraId="30EC4A39" w14:textId="4B3938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E846C5" w14:textId="55508F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0EFDA25" w14:textId="7E39F6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437BDC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1FCCD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247</w:t>
            </w:r>
          </w:p>
        </w:tc>
        <w:tc>
          <w:tcPr>
            <w:tcW w:w="0" w:type="auto"/>
            <w:tcBorders>
              <w:top w:val="nil"/>
              <w:left w:val="nil"/>
              <w:bottom w:val="single" w:sz="4" w:space="0" w:color="auto"/>
              <w:right w:val="single" w:sz="4" w:space="0" w:color="auto"/>
            </w:tcBorders>
            <w:shd w:val="clear" w:color="auto" w:fill="auto"/>
            <w:hideMark/>
          </w:tcPr>
          <w:p w14:paraId="6F012AFD" w14:textId="34B95C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M/s RR Systems</w:t>
            </w:r>
          </w:p>
        </w:tc>
        <w:tc>
          <w:tcPr>
            <w:tcW w:w="1742" w:type="dxa"/>
            <w:tcBorders>
              <w:top w:val="nil"/>
              <w:left w:val="nil"/>
              <w:bottom w:val="single" w:sz="4" w:space="0" w:color="auto"/>
              <w:right w:val="single" w:sz="4" w:space="0" w:color="auto"/>
            </w:tcBorders>
            <w:shd w:val="clear" w:color="auto" w:fill="auto"/>
            <w:noWrap/>
            <w:hideMark/>
          </w:tcPr>
          <w:p w14:paraId="1ADB2D8A" w14:textId="07A0FF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5,30,462 </w:t>
            </w:r>
          </w:p>
        </w:tc>
        <w:tc>
          <w:tcPr>
            <w:tcW w:w="1742" w:type="dxa"/>
            <w:tcBorders>
              <w:top w:val="nil"/>
              <w:left w:val="nil"/>
              <w:bottom w:val="single" w:sz="4" w:space="0" w:color="auto"/>
              <w:right w:val="single" w:sz="4" w:space="0" w:color="auto"/>
            </w:tcBorders>
            <w:shd w:val="clear" w:color="auto" w:fill="auto"/>
            <w:noWrap/>
            <w:hideMark/>
          </w:tcPr>
          <w:p w14:paraId="656EC3E6" w14:textId="73F081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3,72,464 </w:t>
            </w:r>
          </w:p>
        </w:tc>
        <w:tc>
          <w:tcPr>
            <w:tcW w:w="1649" w:type="dxa"/>
            <w:tcBorders>
              <w:top w:val="nil"/>
              <w:left w:val="nil"/>
              <w:bottom w:val="single" w:sz="4" w:space="0" w:color="auto"/>
              <w:right w:val="single" w:sz="4" w:space="0" w:color="auto"/>
            </w:tcBorders>
            <w:shd w:val="clear" w:color="auto" w:fill="auto"/>
            <w:noWrap/>
            <w:hideMark/>
          </w:tcPr>
          <w:p w14:paraId="655E344E" w14:textId="28B8EAA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0987CC" w14:textId="654098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1,57,998 </w:t>
            </w:r>
          </w:p>
        </w:tc>
        <w:tc>
          <w:tcPr>
            <w:tcW w:w="4265" w:type="dxa"/>
            <w:tcBorders>
              <w:top w:val="nil"/>
              <w:left w:val="nil"/>
              <w:bottom w:val="single" w:sz="4" w:space="0" w:color="auto"/>
              <w:right w:val="single" w:sz="8" w:space="0" w:color="auto"/>
            </w:tcBorders>
            <w:shd w:val="clear" w:color="auto" w:fill="auto"/>
            <w:hideMark/>
          </w:tcPr>
          <w:p w14:paraId="0AAB99CB" w14:textId="0C733B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491E99A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79AFD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248</w:t>
            </w:r>
          </w:p>
        </w:tc>
        <w:tc>
          <w:tcPr>
            <w:tcW w:w="0" w:type="auto"/>
            <w:tcBorders>
              <w:top w:val="nil"/>
              <w:left w:val="nil"/>
              <w:bottom w:val="single" w:sz="4" w:space="0" w:color="auto"/>
              <w:right w:val="single" w:sz="4" w:space="0" w:color="auto"/>
            </w:tcBorders>
            <w:shd w:val="clear" w:color="auto" w:fill="auto"/>
            <w:hideMark/>
          </w:tcPr>
          <w:p w14:paraId="6C5B14C8" w14:textId="7FDAA3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M/s Satyam Dewatering Systems</w:t>
            </w:r>
          </w:p>
        </w:tc>
        <w:tc>
          <w:tcPr>
            <w:tcW w:w="1742" w:type="dxa"/>
            <w:tcBorders>
              <w:top w:val="nil"/>
              <w:left w:val="nil"/>
              <w:bottom w:val="single" w:sz="4" w:space="0" w:color="auto"/>
              <w:right w:val="single" w:sz="4" w:space="0" w:color="auto"/>
            </w:tcBorders>
            <w:shd w:val="clear" w:color="auto" w:fill="auto"/>
            <w:noWrap/>
            <w:hideMark/>
          </w:tcPr>
          <w:p w14:paraId="7D392268" w14:textId="04D2457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44,70,683 </w:t>
            </w:r>
          </w:p>
        </w:tc>
        <w:tc>
          <w:tcPr>
            <w:tcW w:w="1742" w:type="dxa"/>
            <w:tcBorders>
              <w:top w:val="nil"/>
              <w:left w:val="nil"/>
              <w:bottom w:val="single" w:sz="4" w:space="0" w:color="auto"/>
              <w:right w:val="single" w:sz="4" w:space="0" w:color="auto"/>
            </w:tcBorders>
            <w:shd w:val="clear" w:color="auto" w:fill="auto"/>
            <w:noWrap/>
            <w:hideMark/>
          </w:tcPr>
          <w:p w14:paraId="13E9E366" w14:textId="146557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24,84,474 </w:t>
            </w:r>
          </w:p>
        </w:tc>
        <w:tc>
          <w:tcPr>
            <w:tcW w:w="1649" w:type="dxa"/>
            <w:tcBorders>
              <w:top w:val="nil"/>
              <w:left w:val="nil"/>
              <w:bottom w:val="single" w:sz="4" w:space="0" w:color="auto"/>
              <w:right w:val="single" w:sz="4" w:space="0" w:color="auto"/>
            </w:tcBorders>
            <w:shd w:val="clear" w:color="auto" w:fill="auto"/>
            <w:noWrap/>
            <w:hideMark/>
          </w:tcPr>
          <w:p w14:paraId="0EC57E06" w14:textId="1E027D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98067F9" w14:textId="2A1AA4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19,86,209 </w:t>
            </w:r>
          </w:p>
        </w:tc>
        <w:tc>
          <w:tcPr>
            <w:tcW w:w="4265" w:type="dxa"/>
            <w:tcBorders>
              <w:top w:val="nil"/>
              <w:left w:val="nil"/>
              <w:bottom w:val="single" w:sz="4" w:space="0" w:color="auto"/>
              <w:right w:val="single" w:sz="8" w:space="0" w:color="auto"/>
            </w:tcBorders>
            <w:shd w:val="clear" w:color="auto" w:fill="auto"/>
            <w:hideMark/>
          </w:tcPr>
          <w:p w14:paraId="5E219359" w14:textId="4EACD6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rejected</w:t>
            </w:r>
          </w:p>
        </w:tc>
      </w:tr>
      <w:tr w:rsidR="001E4725" w:rsidRPr="008A4827" w14:paraId="401A966D"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F9206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249</w:t>
            </w:r>
          </w:p>
        </w:tc>
        <w:tc>
          <w:tcPr>
            <w:tcW w:w="0" w:type="auto"/>
            <w:tcBorders>
              <w:top w:val="nil"/>
              <w:left w:val="nil"/>
              <w:bottom w:val="single" w:sz="4" w:space="0" w:color="auto"/>
              <w:right w:val="single" w:sz="4" w:space="0" w:color="auto"/>
            </w:tcBorders>
            <w:shd w:val="clear" w:color="auto" w:fill="auto"/>
            <w:hideMark/>
          </w:tcPr>
          <w:p w14:paraId="315C60D0" w14:textId="09D193D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Macawber</w:t>
            </w:r>
            <w:proofErr w:type="spellEnd"/>
            <w:r>
              <w:rPr>
                <w:rFonts w:ascii="Calibri" w:hAnsi="Calibri"/>
                <w:color w:val="000000"/>
              </w:rPr>
              <w:t xml:space="preserve"> </w:t>
            </w:r>
            <w:proofErr w:type="spellStart"/>
            <w:r>
              <w:rPr>
                <w:rFonts w:ascii="Calibri" w:hAnsi="Calibri"/>
                <w:color w:val="000000"/>
              </w:rPr>
              <w:t>Beekay</w:t>
            </w:r>
            <w:proofErr w:type="spellEnd"/>
            <w:r>
              <w:rPr>
                <w:rFonts w:ascii="Calibri" w:hAnsi="Calibri"/>
                <w:color w:val="000000"/>
              </w:rPr>
              <w:t xml:space="preserve"> Private Limited</w:t>
            </w:r>
          </w:p>
        </w:tc>
        <w:tc>
          <w:tcPr>
            <w:tcW w:w="1742" w:type="dxa"/>
            <w:tcBorders>
              <w:top w:val="nil"/>
              <w:left w:val="nil"/>
              <w:bottom w:val="single" w:sz="4" w:space="0" w:color="auto"/>
              <w:right w:val="single" w:sz="4" w:space="0" w:color="auto"/>
            </w:tcBorders>
            <w:shd w:val="clear" w:color="auto" w:fill="auto"/>
            <w:noWrap/>
            <w:hideMark/>
          </w:tcPr>
          <w:p w14:paraId="3FFAE627" w14:textId="16AB0F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1,00,04,28,330 </w:t>
            </w:r>
          </w:p>
        </w:tc>
        <w:tc>
          <w:tcPr>
            <w:tcW w:w="1742" w:type="dxa"/>
            <w:tcBorders>
              <w:top w:val="nil"/>
              <w:left w:val="nil"/>
              <w:bottom w:val="single" w:sz="4" w:space="0" w:color="auto"/>
              <w:right w:val="single" w:sz="4" w:space="0" w:color="auto"/>
            </w:tcBorders>
            <w:shd w:val="clear" w:color="auto" w:fill="auto"/>
            <w:noWrap/>
            <w:hideMark/>
          </w:tcPr>
          <w:p w14:paraId="175C30CD" w14:textId="3D48D7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9,18,02,977 </w:t>
            </w:r>
          </w:p>
        </w:tc>
        <w:tc>
          <w:tcPr>
            <w:tcW w:w="1649" w:type="dxa"/>
            <w:tcBorders>
              <w:top w:val="nil"/>
              <w:left w:val="nil"/>
              <w:bottom w:val="single" w:sz="4" w:space="0" w:color="auto"/>
              <w:right w:val="single" w:sz="4" w:space="0" w:color="auto"/>
            </w:tcBorders>
            <w:shd w:val="clear" w:color="auto" w:fill="auto"/>
            <w:noWrap/>
            <w:hideMark/>
          </w:tcPr>
          <w:p w14:paraId="46C8D8A7" w14:textId="7E968C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2C50A4" w14:textId="75EC65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90,86,25,353 </w:t>
            </w:r>
          </w:p>
        </w:tc>
        <w:tc>
          <w:tcPr>
            <w:tcW w:w="4265" w:type="dxa"/>
            <w:tcBorders>
              <w:top w:val="nil"/>
              <w:left w:val="nil"/>
              <w:bottom w:val="single" w:sz="4" w:space="0" w:color="auto"/>
              <w:right w:val="single" w:sz="8" w:space="0" w:color="auto"/>
            </w:tcBorders>
            <w:shd w:val="clear" w:color="auto" w:fill="auto"/>
            <w:hideMark/>
          </w:tcPr>
          <w:p w14:paraId="191E727B" w14:textId="0EBF20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FF77C8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09A0D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250</w:t>
            </w:r>
          </w:p>
        </w:tc>
        <w:tc>
          <w:tcPr>
            <w:tcW w:w="0" w:type="auto"/>
            <w:tcBorders>
              <w:top w:val="nil"/>
              <w:left w:val="nil"/>
              <w:bottom w:val="single" w:sz="4" w:space="0" w:color="auto"/>
              <w:right w:val="single" w:sz="4" w:space="0" w:color="auto"/>
            </w:tcBorders>
            <w:shd w:val="clear" w:color="auto" w:fill="auto"/>
            <w:hideMark/>
          </w:tcPr>
          <w:p w14:paraId="276C8917" w14:textId="2ADB2A9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Maccaferri</w:t>
            </w:r>
            <w:proofErr w:type="spellEnd"/>
            <w:r>
              <w:rPr>
                <w:rFonts w:ascii="Calibri" w:hAnsi="Calibri"/>
                <w:color w:val="000000"/>
              </w:rPr>
              <w:t xml:space="preserve"> Environment Solutions Private Limited</w:t>
            </w:r>
          </w:p>
        </w:tc>
        <w:tc>
          <w:tcPr>
            <w:tcW w:w="1742" w:type="dxa"/>
            <w:tcBorders>
              <w:top w:val="nil"/>
              <w:left w:val="nil"/>
              <w:bottom w:val="single" w:sz="4" w:space="0" w:color="auto"/>
              <w:right w:val="single" w:sz="4" w:space="0" w:color="auto"/>
            </w:tcBorders>
            <w:shd w:val="clear" w:color="auto" w:fill="auto"/>
            <w:noWrap/>
            <w:hideMark/>
          </w:tcPr>
          <w:p w14:paraId="09D3EC2F" w14:textId="4E96C9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1,23,22,705 </w:t>
            </w:r>
          </w:p>
        </w:tc>
        <w:tc>
          <w:tcPr>
            <w:tcW w:w="1742" w:type="dxa"/>
            <w:tcBorders>
              <w:top w:val="nil"/>
              <w:left w:val="nil"/>
              <w:bottom w:val="single" w:sz="4" w:space="0" w:color="auto"/>
              <w:right w:val="single" w:sz="4" w:space="0" w:color="auto"/>
            </w:tcBorders>
            <w:shd w:val="clear" w:color="auto" w:fill="auto"/>
            <w:noWrap/>
            <w:hideMark/>
          </w:tcPr>
          <w:p w14:paraId="22187CBA" w14:textId="725E64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1,23,22,705 </w:t>
            </w:r>
          </w:p>
        </w:tc>
        <w:tc>
          <w:tcPr>
            <w:tcW w:w="1649" w:type="dxa"/>
            <w:tcBorders>
              <w:top w:val="nil"/>
              <w:left w:val="nil"/>
              <w:bottom w:val="single" w:sz="4" w:space="0" w:color="auto"/>
              <w:right w:val="single" w:sz="4" w:space="0" w:color="auto"/>
            </w:tcBorders>
            <w:shd w:val="clear" w:color="auto" w:fill="auto"/>
            <w:noWrap/>
            <w:hideMark/>
          </w:tcPr>
          <w:p w14:paraId="2075A125" w14:textId="03DEE8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B3DD69" w14:textId="6F1FE3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E41DE3D" w14:textId="3AC1B5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63522B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7089D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251</w:t>
            </w:r>
          </w:p>
        </w:tc>
        <w:tc>
          <w:tcPr>
            <w:tcW w:w="0" w:type="auto"/>
            <w:tcBorders>
              <w:top w:val="nil"/>
              <w:left w:val="nil"/>
              <w:bottom w:val="single" w:sz="4" w:space="0" w:color="auto"/>
              <w:right w:val="single" w:sz="4" w:space="0" w:color="auto"/>
            </w:tcBorders>
            <w:shd w:val="clear" w:color="auto" w:fill="auto"/>
            <w:hideMark/>
          </w:tcPr>
          <w:p w14:paraId="5C64547E" w14:textId="22ECF4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Machinery Sales Agency</w:t>
            </w:r>
          </w:p>
        </w:tc>
        <w:tc>
          <w:tcPr>
            <w:tcW w:w="1742" w:type="dxa"/>
            <w:tcBorders>
              <w:top w:val="nil"/>
              <w:left w:val="nil"/>
              <w:bottom w:val="single" w:sz="4" w:space="0" w:color="auto"/>
              <w:right w:val="single" w:sz="4" w:space="0" w:color="auto"/>
            </w:tcBorders>
            <w:shd w:val="clear" w:color="auto" w:fill="auto"/>
            <w:noWrap/>
            <w:hideMark/>
          </w:tcPr>
          <w:p w14:paraId="100A54BF" w14:textId="637964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22,95,298 </w:t>
            </w:r>
          </w:p>
        </w:tc>
        <w:tc>
          <w:tcPr>
            <w:tcW w:w="1742" w:type="dxa"/>
            <w:tcBorders>
              <w:top w:val="nil"/>
              <w:left w:val="nil"/>
              <w:bottom w:val="single" w:sz="4" w:space="0" w:color="auto"/>
              <w:right w:val="single" w:sz="4" w:space="0" w:color="auto"/>
            </w:tcBorders>
            <w:shd w:val="clear" w:color="auto" w:fill="auto"/>
            <w:noWrap/>
            <w:hideMark/>
          </w:tcPr>
          <w:p w14:paraId="7761D73C" w14:textId="38A6BE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22,95,298 </w:t>
            </w:r>
          </w:p>
        </w:tc>
        <w:tc>
          <w:tcPr>
            <w:tcW w:w="1649" w:type="dxa"/>
            <w:tcBorders>
              <w:top w:val="nil"/>
              <w:left w:val="nil"/>
              <w:bottom w:val="single" w:sz="4" w:space="0" w:color="auto"/>
              <w:right w:val="single" w:sz="4" w:space="0" w:color="auto"/>
            </w:tcBorders>
            <w:shd w:val="clear" w:color="auto" w:fill="auto"/>
            <w:noWrap/>
            <w:hideMark/>
          </w:tcPr>
          <w:p w14:paraId="7F8B0D4F" w14:textId="7611E7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8A7AED" w14:textId="0FB9A5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9A86E1" w14:textId="23B58E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1D3479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82343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252</w:t>
            </w:r>
          </w:p>
        </w:tc>
        <w:tc>
          <w:tcPr>
            <w:tcW w:w="0" w:type="auto"/>
            <w:tcBorders>
              <w:top w:val="nil"/>
              <w:left w:val="nil"/>
              <w:bottom w:val="single" w:sz="4" w:space="0" w:color="auto"/>
              <w:right w:val="single" w:sz="4" w:space="0" w:color="auto"/>
            </w:tcBorders>
            <w:shd w:val="clear" w:color="auto" w:fill="auto"/>
            <w:hideMark/>
          </w:tcPr>
          <w:p w14:paraId="011A7C2D" w14:textId="096F533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Madhuri</w:t>
            </w:r>
            <w:proofErr w:type="spellEnd"/>
            <w:r>
              <w:rPr>
                <w:rFonts w:ascii="Calibri" w:hAnsi="Calibri"/>
                <w:color w:val="000000"/>
              </w:rPr>
              <w:t xml:space="preserve"> Sharma</w:t>
            </w:r>
          </w:p>
        </w:tc>
        <w:tc>
          <w:tcPr>
            <w:tcW w:w="1742" w:type="dxa"/>
            <w:tcBorders>
              <w:top w:val="nil"/>
              <w:left w:val="nil"/>
              <w:bottom w:val="single" w:sz="4" w:space="0" w:color="auto"/>
              <w:right w:val="single" w:sz="4" w:space="0" w:color="auto"/>
            </w:tcBorders>
            <w:shd w:val="clear" w:color="auto" w:fill="auto"/>
            <w:noWrap/>
            <w:hideMark/>
          </w:tcPr>
          <w:p w14:paraId="701A7B6C" w14:textId="238B4D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1,98,270 </w:t>
            </w:r>
          </w:p>
        </w:tc>
        <w:tc>
          <w:tcPr>
            <w:tcW w:w="1742" w:type="dxa"/>
            <w:tcBorders>
              <w:top w:val="nil"/>
              <w:left w:val="nil"/>
              <w:bottom w:val="single" w:sz="4" w:space="0" w:color="auto"/>
              <w:right w:val="single" w:sz="4" w:space="0" w:color="auto"/>
            </w:tcBorders>
            <w:shd w:val="clear" w:color="auto" w:fill="auto"/>
            <w:noWrap/>
            <w:hideMark/>
          </w:tcPr>
          <w:p w14:paraId="42FDDD77" w14:textId="16AA37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1,98,270 </w:t>
            </w:r>
          </w:p>
        </w:tc>
        <w:tc>
          <w:tcPr>
            <w:tcW w:w="1649" w:type="dxa"/>
            <w:tcBorders>
              <w:top w:val="nil"/>
              <w:left w:val="nil"/>
              <w:bottom w:val="single" w:sz="4" w:space="0" w:color="auto"/>
              <w:right w:val="single" w:sz="4" w:space="0" w:color="auto"/>
            </w:tcBorders>
            <w:shd w:val="clear" w:color="auto" w:fill="auto"/>
            <w:noWrap/>
            <w:hideMark/>
          </w:tcPr>
          <w:p w14:paraId="2025ED95" w14:textId="0E7D8C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182E50" w14:textId="6AA3F3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CB5B450" w14:textId="42FD94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6386B8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6D4BB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253</w:t>
            </w:r>
          </w:p>
        </w:tc>
        <w:tc>
          <w:tcPr>
            <w:tcW w:w="0" w:type="auto"/>
            <w:tcBorders>
              <w:top w:val="nil"/>
              <w:left w:val="nil"/>
              <w:bottom w:val="single" w:sz="4" w:space="0" w:color="auto"/>
              <w:right w:val="single" w:sz="4" w:space="0" w:color="auto"/>
            </w:tcBorders>
            <w:shd w:val="clear" w:color="auto" w:fill="auto"/>
            <w:hideMark/>
          </w:tcPr>
          <w:p w14:paraId="18FF3EC5" w14:textId="75FD62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Magar Chand </w:t>
            </w:r>
            <w:proofErr w:type="spellStart"/>
            <w:r>
              <w:rPr>
                <w:rFonts w:ascii="Calibri" w:hAnsi="Calibri"/>
                <w:color w:val="000000"/>
              </w:rPr>
              <w:t>Kashyap</w:t>
            </w:r>
            <w:proofErr w:type="spellEnd"/>
            <w:r>
              <w:rPr>
                <w:rFonts w:ascii="Calibri" w:hAnsi="Calibri"/>
                <w:color w:val="000000"/>
              </w:rPr>
              <w:t xml:space="preserve"> </w:t>
            </w:r>
          </w:p>
        </w:tc>
        <w:tc>
          <w:tcPr>
            <w:tcW w:w="1742" w:type="dxa"/>
            <w:tcBorders>
              <w:top w:val="nil"/>
              <w:left w:val="nil"/>
              <w:bottom w:val="single" w:sz="4" w:space="0" w:color="auto"/>
              <w:right w:val="single" w:sz="4" w:space="0" w:color="auto"/>
            </w:tcBorders>
            <w:shd w:val="clear" w:color="auto" w:fill="auto"/>
            <w:noWrap/>
            <w:hideMark/>
          </w:tcPr>
          <w:p w14:paraId="1317CC62" w14:textId="26B91E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17,34,130 </w:t>
            </w:r>
          </w:p>
        </w:tc>
        <w:tc>
          <w:tcPr>
            <w:tcW w:w="1742" w:type="dxa"/>
            <w:tcBorders>
              <w:top w:val="nil"/>
              <w:left w:val="nil"/>
              <w:bottom w:val="single" w:sz="4" w:space="0" w:color="auto"/>
              <w:right w:val="single" w:sz="4" w:space="0" w:color="auto"/>
            </w:tcBorders>
            <w:shd w:val="clear" w:color="auto" w:fill="auto"/>
            <w:noWrap/>
            <w:hideMark/>
          </w:tcPr>
          <w:p w14:paraId="130883A7" w14:textId="49C147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17,34,130 </w:t>
            </w:r>
          </w:p>
        </w:tc>
        <w:tc>
          <w:tcPr>
            <w:tcW w:w="1649" w:type="dxa"/>
            <w:tcBorders>
              <w:top w:val="nil"/>
              <w:left w:val="nil"/>
              <w:bottom w:val="single" w:sz="4" w:space="0" w:color="auto"/>
              <w:right w:val="single" w:sz="4" w:space="0" w:color="auto"/>
            </w:tcBorders>
            <w:shd w:val="clear" w:color="auto" w:fill="auto"/>
            <w:noWrap/>
            <w:hideMark/>
          </w:tcPr>
          <w:p w14:paraId="48AF4C0C" w14:textId="47FDC5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0552E9" w14:textId="782250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F4A735C" w14:textId="75BFB3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11F662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823BD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254</w:t>
            </w:r>
          </w:p>
        </w:tc>
        <w:tc>
          <w:tcPr>
            <w:tcW w:w="0" w:type="auto"/>
            <w:tcBorders>
              <w:top w:val="nil"/>
              <w:left w:val="nil"/>
              <w:bottom w:val="single" w:sz="4" w:space="0" w:color="auto"/>
              <w:right w:val="single" w:sz="4" w:space="0" w:color="auto"/>
            </w:tcBorders>
            <w:shd w:val="clear" w:color="auto" w:fill="auto"/>
            <w:hideMark/>
          </w:tcPr>
          <w:p w14:paraId="383D7AB2" w14:textId="18E18E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Maharashtra State Power Generation Co. Ltd. (MAHAGENCO)</w:t>
            </w:r>
          </w:p>
        </w:tc>
        <w:tc>
          <w:tcPr>
            <w:tcW w:w="1742" w:type="dxa"/>
            <w:tcBorders>
              <w:top w:val="nil"/>
              <w:left w:val="nil"/>
              <w:bottom w:val="single" w:sz="4" w:space="0" w:color="auto"/>
              <w:right w:val="single" w:sz="4" w:space="0" w:color="auto"/>
            </w:tcBorders>
            <w:shd w:val="clear" w:color="auto" w:fill="auto"/>
            <w:noWrap/>
            <w:hideMark/>
          </w:tcPr>
          <w:p w14:paraId="2998DA4E" w14:textId="09F970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2,08,12,50,000 </w:t>
            </w:r>
          </w:p>
        </w:tc>
        <w:tc>
          <w:tcPr>
            <w:tcW w:w="1742" w:type="dxa"/>
            <w:tcBorders>
              <w:top w:val="nil"/>
              <w:left w:val="nil"/>
              <w:bottom w:val="single" w:sz="4" w:space="0" w:color="auto"/>
              <w:right w:val="single" w:sz="4" w:space="0" w:color="auto"/>
            </w:tcBorders>
            <w:shd w:val="clear" w:color="auto" w:fill="auto"/>
            <w:noWrap/>
            <w:hideMark/>
          </w:tcPr>
          <w:p w14:paraId="67FB9B6E" w14:textId="1FB623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77,22,90,000 </w:t>
            </w:r>
          </w:p>
        </w:tc>
        <w:tc>
          <w:tcPr>
            <w:tcW w:w="1649" w:type="dxa"/>
            <w:tcBorders>
              <w:top w:val="nil"/>
              <w:left w:val="nil"/>
              <w:bottom w:val="single" w:sz="4" w:space="0" w:color="auto"/>
              <w:right w:val="single" w:sz="4" w:space="0" w:color="auto"/>
            </w:tcBorders>
            <w:shd w:val="clear" w:color="auto" w:fill="auto"/>
            <w:noWrap/>
            <w:hideMark/>
          </w:tcPr>
          <w:p w14:paraId="3A86B489" w14:textId="3EC4D8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C8C2FC" w14:textId="439262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1,30,89,60,000 </w:t>
            </w:r>
          </w:p>
        </w:tc>
        <w:tc>
          <w:tcPr>
            <w:tcW w:w="4265" w:type="dxa"/>
            <w:tcBorders>
              <w:top w:val="nil"/>
              <w:left w:val="nil"/>
              <w:bottom w:val="single" w:sz="4" w:space="0" w:color="auto"/>
              <w:right w:val="single" w:sz="8" w:space="0" w:color="auto"/>
            </w:tcBorders>
            <w:shd w:val="clear" w:color="auto" w:fill="auto"/>
            <w:hideMark/>
          </w:tcPr>
          <w:p w14:paraId="1CED27DF" w14:textId="4E0DF1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E4725" w:rsidRPr="008A4827" w14:paraId="7E9F98D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A0008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255</w:t>
            </w:r>
          </w:p>
        </w:tc>
        <w:tc>
          <w:tcPr>
            <w:tcW w:w="0" w:type="auto"/>
            <w:tcBorders>
              <w:top w:val="nil"/>
              <w:left w:val="nil"/>
              <w:bottom w:val="single" w:sz="4" w:space="0" w:color="auto"/>
              <w:right w:val="single" w:sz="4" w:space="0" w:color="auto"/>
            </w:tcBorders>
            <w:shd w:val="clear" w:color="auto" w:fill="auto"/>
            <w:hideMark/>
          </w:tcPr>
          <w:p w14:paraId="6141F524" w14:textId="41956A7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Mahaveer</w:t>
            </w:r>
            <w:proofErr w:type="spellEnd"/>
            <w:r>
              <w:rPr>
                <w:rFonts w:ascii="Calibri" w:hAnsi="Calibri"/>
                <w:color w:val="000000"/>
              </w:rPr>
              <w:t xml:space="preserve"> Singh</w:t>
            </w:r>
          </w:p>
        </w:tc>
        <w:tc>
          <w:tcPr>
            <w:tcW w:w="1742" w:type="dxa"/>
            <w:tcBorders>
              <w:top w:val="nil"/>
              <w:left w:val="nil"/>
              <w:bottom w:val="single" w:sz="4" w:space="0" w:color="auto"/>
              <w:right w:val="single" w:sz="4" w:space="0" w:color="auto"/>
            </w:tcBorders>
            <w:shd w:val="clear" w:color="auto" w:fill="auto"/>
            <w:noWrap/>
            <w:hideMark/>
          </w:tcPr>
          <w:p w14:paraId="3A6650B4" w14:textId="2D8416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15,260 </w:t>
            </w:r>
          </w:p>
        </w:tc>
        <w:tc>
          <w:tcPr>
            <w:tcW w:w="1742" w:type="dxa"/>
            <w:tcBorders>
              <w:top w:val="nil"/>
              <w:left w:val="nil"/>
              <w:bottom w:val="single" w:sz="4" w:space="0" w:color="auto"/>
              <w:right w:val="single" w:sz="4" w:space="0" w:color="auto"/>
            </w:tcBorders>
            <w:shd w:val="clear" w:color="auto" w:fill="auto"/>
            <w:noWrap/>
            <w:hideMark/>
          </w:tcPr>
          <w:p w14:paraId="0232CF14" w14:textId="27BDED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15,260 </w:t>
            </w:r>
          </w:p>
        </w:tc>
        <w:tc>
          <w:tcPr>
            <w:tcW w:w="1649" w:type="dxa"/>
            <w:tcBorders>
              <w:top w:val="nil"/>
              <w:left w:val="nil"/>
              <w:bottom w:val="single" w:sz="4" w:space="0" w:color="auto"/>
              <w:right w:val="single" w:sz="4" w:space="0" w:color="auto"/>
            </w:tcBorders>
            <w:shd w:val="clear" w:color="auto" w:fill="auto"/>
            <w:noWrap/>
            <w:hideMark/>
          </w:tcPr>
          <w:p w14:paraId="723EE2E4" w14:textId="00605F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93409C" w14:textId="5032FB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229449" w14:textId="659DC0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1B7423C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B79EF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256</w:t>
            </w:r>
          </w:p>
        </w:tc>
        <w:tc>
          <w:tcPr>
            <w:tcW w:w="0" w:type="auto"/>
            <w:tcBorders>
              <w:top w:val="nil"/>
              <w:left w:val="nil"/>
              <w:bottom w:val="single" w:sz="4" w:space="0" w:color="auto"/>
              <w:right w:val="single" w:sz="4" w:space="0" w:color="auto"/>
            </w:tcBorders>
            <w:shd w:val="clear" w:color="auto" w:fill="auto"/>
            <w:hideMark/>
          </w:tcPr>
          <w:p w14:paraId="5E5B27F3" w14:textId="6822E14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Mahendra</w:t>
            </w:r>
            <w:proofErr w:type="spellEnd"/>
            <w:r>
              <w:rPr>
                <w:rFonts w:ascii="Calibri" w:hAnsi="Calibri"/>
                <w:color w:val="000000"/>
              </w:rPr>
              <w:t xml:space="preserve"> Singh </w:t>
            </w:r>
            <w:proofErr w:type="spellStart"/>
            <w:r>
              <w:rPr>
                <w:rFonts w:ascii="Calibri" w:hAnsi="Calibri"/>
                <w:color w:val="000000"/>
              </w:rPr>
              <w:t>Parihar</w:t>
            </w:r>
            <w:proofErr w:type="spellEnd"/>
          </w:p>
        </w:tc>
        <w:tc>
          <w:tcPr>
            <w:tcW w:w="1742" w:type="dxa"/>
            <w:tcBorders>
              <w:top w:val="nil"/>
              <w:left w:val="nil"/>
              <w:bottom w:val="single" w:sz="4" w:space="0" w:color="auto"/>
              <w:right w:val="single" w:sz="4" w:space="0" w:color="auto"/>
            </w:tcBorders>
            <w:shd w:val="clear" w:color="auto" w:fill="auto"/>
            <w:noWrap/>
            <w:hideMark/>
          </w:tcPr>
          <w:p w14:paraId="6A187F86" w14:textId="14905A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2,43,525 </w:t>
            </w:r>
          </w:p>
        </w:tc>
        <w:tc>
          <w:tcPr>
            <w:tcW w:w="1742" w:type="dxa"/>
            <w:tcBorders>
              <w:top w:val="nil"/>
              <w:left w:val="nil"/>
              <w:bottom w:val="single" w:sz="4" w:space="0" w:color="auto"/>
              <w:right w:val="single" w:sz="4" w:space="0" w:color="auto"/>
            </w:tcBorders>
            <w:shd w:val="clear" w:color="auto" w:fill="auto"/>
            <w:noWrap/>
            <w:hideMark/>
          </w:tcPr>
          <w:p w14:paraId="48E1273F" w14:textId="1BF4EA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2,43,525 </w:t>
            </w:r>
          </w:p>
        </w:tc>
        <w:tc>
          <w:tcPr>
            <w:tcW w:w="1649" w:type="dxa"/>
            <w:tcBorders>
              <w:top w:val="nil"/>
              <w:left w:val="nil"/>
              <w:bottom w:val="single" w:sz="4" w:space="0" w:color="auto"/>
              <w:right w:val="single" w:sz="4" w:space="0" w:color="auto"/>
            </w:tcBorders>
            <w:shd w:val="clear" w:color="auto" w:fill="auto"/>
            <w:noWrap/>
            <w:hideMark/>
          </w:tcPr>
          <w:p w14:paraId="00AB877D" w14:textId="2796CF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797397" w14:textId="6AC881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1545601" w14:textId="1E123A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35AFAC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8C703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257</w:t>
            </w:r>
          </w:p>
        </w:tc>
        <w:tc>
          <w:tcPr>
            <w:tcW w:w="0" w:type="auto"/>
            <w:tcBorders>
              <w:top w:val="nil"/>
              <w:left w:val="nil"/>
              <w:bottom w:val="single" w:sz="4" w:space="0" w:color="auto"/>
              <w:right w:val="single" w:sz="4" w:space="0" w:color="auto"/>
            </w:tcBorders>
            <w:shd w:val="clear" w:color="auto" w:fill="auto"/>
            <w:hideMark/>
          </w:tcPr>
          <w:p w14:paraId="13B9CFCD" w14:textId="78AEC9E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Manasa</w:t>
            </w:r>
            <w:proofErr w:type="spellEnd"/>
            <w:r>
              <w:rPr>
                <w:rFonts w:ascii="Calibri" w:hAnsi="Calibri"/>
                <w:color w:val="000000"/>
              </w:rPr>
              <w:t xml:space="preserve"> Constructions</w:t>
            </w:r>
          </w:p>
        </w:tc>
        <w:tc>
          <w:tcPr>
            <w:tcW w:w="1742" w:type="dxa"/>
            <w:tcBorders>
              <w:top w:val="nil"/>
              <w:left w:val="nil"/>
              <w:bottom w:val="single" w:sz="4" w:space="0" w:color="auto"/>
              <w:right w:val="single" w:sz="4" w:space="0" w:color="auto"/>
            </w:tcBorders>
            <w:shd w:val="clear" w:color="auto" w:fill="auto"/>
            <w:noWrap/>
            <w:hideMark/>
          </w:tcPr>
          <w:p w14:paraId="5A65B726" w14:textId="2502CC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2,31,66,407 </w:t>
            </w:r>
          </w:p>
        </w:tc>
        <w:tc>
          <w:tcPr>
            <w:tcW w:w="1742" w:type="dxa"/>
            <w:tcBorders>
              <w:top w:val="nil"/>
              <w:left w:val="nil"/>
              <w:bottom w:val="single" w:sz="4" w:space="0" w:color="auto"/>
              <w:right w:val="single" w:sz="4" w:space="0" w:color="auto"/>
            </w:tcBorders>
            <w:shd w:val="clear" w:color="auto" w:fill="auto"/>
            <w:noWrap/>
            <w:hideMark/>
          </w:tcPr>
          <w:p w14:paraId="0B30182E" w14:textId="450831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1,12,95,769 </w:t>
            </w:r>
          </w:p>
        </w:tc>
        <w:tc>
          <w:tcPr>
            <w:tcW w:w="1649" w:type="dxa"/>
            <w:tcBorders>
              <w:top w:val="nil"/>
              <w:left w:val="nil"/>
              <w:bottom w:val="single" w:sz="4" w:space="0" w:color="auto"/>
              <w:right w:val="single" w:sz="4" w:space="0" w:color="auto"/>
            </w:tcBorders>
            <w:shd w:val="clear" w:color="auto" w:fill="auto"/>
            <w:noWrap/>
            <w:hideMark/>
          </w:tcPr>
          <w:p w14:paraId="4F1C5B5A" w14:textId="64A946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E95FD8" w14:textId="5BD450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1,18,70,638 </w:t>
            </w:r>
          </w:p>
        </w:tc>
        <w:tc>
          <w:tcPr>
            <w:tcW w:w="4265" w:type="dxa"/>
            <w:tcBorders>
              <w:top w:val="nil"/>
              <w:left w:val="nil"/>
              <w:bottom w:val="single" w:sz="4" w:space="0" w:color="auto"/>
              <w:right w:val="single" w:sz="8" w:space="0" w:color="auto"/>
            </w:tcBorders>
            <w:shd w:val="clear" w:color="auto" w:fill="auto"/>
            <w:hideMark/>
          </w:tcPr>
          <w:p w14:paraId="4D0E9445" w14:textId="11D7DAE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524DEC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526FD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258</w:t>
            </w:r>
          </w:p>
        </w:tc>
        <w:tc>
          <w:tcPr>
            <w:tcW w:w="0" w:type="auto"/>
            <w:tcBorders>
              <w:top w:val="nil"/>
              <w:left w:val="nil"/>
              <w:bottom w:val="single" w:sz="4" w:space="0" w:color="auto"/>
              <w:right w:val="single" w:sz="4" w:space="0" w:color="auto"/>
            </w:tcBorders>
            <w:shd w:val="clear" w:color="auto" w:fill="auto"/>
            <w:hideMark/>
          </w:tcPr>
          <w:p w14:paraId="399A6281" w14:textId="3A6AC05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Mandyanti</w:t>
            </w:r>
            <w:proofErr w:type="spellEnd"/>
            <w:r>
              <w:rPr>
                <w:rFonts w:ascii="Calibri" w:hAnsi="Calibri"/>
                <w:color w:val="000000"/>
              </w:rPr>
              <w:t xml:space="preserve"> Associates</w:t>
            </w:r>
          </w:p>
        </w:tc>
        <w:tc>
          <w:tcPr>
            <w:tcW w:w="1742" w:type="dxa"/>
            <w:tcBorders>
              <w:top w:val="nil"/>
              <w:left w:val="nil"/>
              <w:bottom w:val="single" w:sz="4" w:space="0" w:color="auto"/>
              <w:right w:val="single" w:sz="4" w:space="0" w:color="auto"/>
            </w:tcBorders>
            <w:shd w:val="clear" w:color="auto" w:fill="auto"/>
            <w:noWrap/>
            <w:hideMark/>
          </w:tcPr>
          <w:p w14:paraId="72C1B3F2" w14:textId="644788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7,33,676 </w:t>
            </w:r>
          </w:p>
        </w:tc>
        <w:tc>
          <w:tcPr>
            <w:tcW w:w="1742" w:type="dxa"/>
            <w:tcBorders>
              <w:top w:val="nil"/>
              <w:left w:val="nil"/>
              <w:bottom w:val="single" w:sz="4" w:space="0" w:color="auto"/>
              <w:right w:val="single" w:sz="4" w:space="0" w:color="auto"/>
            </w:tcBorders>
            <w:shd w:val="clear" w:color="auto" w:fill="auto"/>
            <w:noWrap/>
            <w:hideMark/>
          </w:tcPr>
          <w:p w14:paraId="0C2136E4" w14:textId="5E12CE0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7,27,421 </w:t>
            </w:r>
          </w:p>
        </w:tc>
        <w:tc>
          <w:tcPr>
            <w:tcW w:w="1649" w:type="dxa"/>
            <w:tcBorders>
              <w:top w:val="nil"/>
              <w:left w:val="nil"/>
              <w:bottom w:val="single" w:sz="4" w:space="0" w:color="auto"/>
              <w:right w:val="single" w:sz="4" w:space="0" w:color="auto"/>
            </w:tcBorders>
            <w:shd w:val="clear" w:color="auto" w:fill="auto"/>
            <w:noWrap/>
            <w:hideMark/>
          </w:tcPr>
          <w:p w14:paraId="7143728F" w14:textId="46E2DB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8EDED2" w14:textId="702712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6,255 </w:t>
            </w:r>
          </w:p>
        </w:tc>
        <w:tc>
          <w:tcPr>
            <w:tcW w:w="4265" w:type="dxa"/>
            <w:tcBorders>
              <w:top w:val="nil"/>
              <w:left w:val="nil"/>
              <w:bottom w:val="single" w:sz="4" w:space="0" w:color="auto"/>
              <w:right w:val="single" w:sz="8" w:space="0" w:color="auto"/>
            </w:tcBorders>
            <w:shd w:val="clear" w:color="auto" w:fill="auto"/>
            <w:hideMark/>
          </w:tcPr>
          <w:p w14:paraId="5B06F654" w14:textId="696192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0AF534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82CE6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259</w:t>
            </w:r>
          </w:p>
        </w:tc>
        <w:tc>
          <w:tcPr>
            <w:tcW w:w="0" w:type="auto"/>
            <w:tcBorders>
              <w:top w:val="nil"/>
              <w:left w:val="nil"/>
              <w:bottom w:val="single" w:sz="4" w:space="0" w:color="auto"/>
              <w:right w:val="single" w:sz="4" w:space="0" w:color="auto"/>
            </w:tcBorders>
            <w:shd w:val="clear" w:color="auto" w:fill="auto"/>
            <w:hideMark/>
          </w:tcPr>
          <w:p w14:paraId="4F355761" w14:textId="0DF7AB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Mane  A N</w:t>
            </w:r>
          </w:p>
        </w:tc>
        <w:tc>
          <w:tcPr>
            <w:tcW w:w="1742" w:type="dxa"/>
            <w:tcBorders>
              <w:top w:val="nil"/>
              <w:left w:val="nil"/>
              <w:bottom w:val="single" w:sz="4" w:space="0" w:color="auto"/>
              <w:right w:val="single" w:sz="4" w:space="0" w:color="auto"/>
            </w:tcBorders>
            <w:shd w:val="clear" w:color="auto" w:fill="auto"/>
            <w:noWrap/>
            <w:hideMark/>
          </w:tcPr>
          <w:p w14:paraId="4C65F7C8" w14:textId="5DFF3D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2,41,716 </w:t>
            </w:r>
          </w:p>
        </w:tc>
        <w:tc>
          <w:tcPr>
            <w:tcW w:w="1742" w:type="dxa"/>
            <w:tcBorders>
              <w:top w:val="nil"/>
              <w:left w:val="nil"/>
              <w:bottom w:val="single" w:sz="4" w:space="0" w:color="auto"/>
              <w:right w:val="single" w:sz="4" w:space="0" w:color="auto"/>
            </w:tcBorders>
            <w:shd w:val="clear" w:color="auto" w:fill="auto"/>
            <w:noWrap/>
            <w:hideMark/>
          </w:tcPr>
          <w:p w14:paraId="7EDFA1CC" w14:textId="08DF70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2,39,745 </w:t>
            </w:r>
          </w:p>
        </w:tc>
        <w:tc>
          <w:tcPr>
            <w:tcW w:w="1649" w:type="dxa"/>
            <w:tcBorders>
              <w:top w:val="nil"/>
              <w:left w:val="nil"/>
              <w:bottom w:val="single" w:sz="4" w:space="0" w:color="auto"/>
              <w:right w:val="single" w:sz="4" w:space="0" w:color="auto"/>
            </w:tcBorders>
            <w:shd w:val="clear" w:color="auto" w:fill="auto"/>
            <w:noWrap/>
            <w:hideMark/>
          </w:tcPr>
          <w:p w14:paraId="644F0FC2" w14:textId="033C5A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0</w:t>
            </w:r>
          </w:p>
        </w:tc>
        <w:tc>
          <w:tcPr>
            <w:tcW w:w="1737" w:type="dxa"/>
            <w:tcBorders>
              <w:top w:val="nil"/>
              <w:left w:val="nil"/>
              <w:bottom w:val="single" w:sz="4" w:space="0" w:color="auto"/>
              <w:right w:val="single" w:sz="4" w:space="0" w:color="auto"/>
            </w:tcBorders>
            <w:shd w:val="clear" w:color="auto" w:fill="auto"/>
            <w:noWrap/>
            <w:hideMark/>
          </w:tcPr>
          <w:p w14:paraId="481C8108" w14:textId="2B167B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1,971 </w:t>
            </w:r>
          </w:p>
        </w:tc>
        <w:tc>
          <w:tcPr>
            <w:tcW w:w="4265" w:type="dxa"/>
            <w:tcBorders>
              <w:top w:val="nil"/>
              <w:left w:val="nil"/>
              <w:bottom w:val="single" w:sz="4" w:space="0" w:color="auto"/>
              <w:right w:val="single" w:sz="8" w:space="0" w:color="auto"/>
            </w:tcBorders>
            <w:shd w:val="clear" w:color="auto" w:fill="auto"/>
            <w:hideMark/>
          </w:tcPr>
          <w:p w14:paraId="088EFDE8" w14:textId="46DF54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C443B2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1A5B6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260</w:t>
            </w:r>
          </w:p>
        </w:tc>
        <w:tc>
          <w:tcPr>
            <w:tcW w:w="0" w:type="auto"/>
            <w:tcBorders>
              <w:top w:val="nil"/>
              <w:left w:val="nil"/>
              <w:bottom w:val="single" w:sz="4" w:space="0" w:color="auto"/>
              <w:right w:val="single" w:sz="4" w:space="0" w:color="auto"/>
            </w:tcBorders>
            <w:shd w:val="clear" w:color="auto" w:fill="auto"/>
            <w:hideMark/>
          </w:tcPr>
          <w:p w14:paraId="3B324B06" w14:textId="6B15E7A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Maneesh</w:t>
            </w:r>
            <w:proofErr w:type="spellEnd"/>
            <w:r>
              <w:rPr>
                <w:rFonts w:ascii="Calibri" w:hAnsi="Calibri"/>
                <w:color w:val="000000"/>
              </w:rPr>
              <w:t xml:space="preserve"> Pipes </w:t>
            </w:r>
            <w:proofErr w:type="spellStart"/>
            <w:r>
              <w:rPr>
                <w:rFonts w:ascii="Calibri" w:hAnsi="Calibri"/>
                <w:color w:val="000000"/>
              </w:rPr>
              <w:t>Pvt.</w:t>
            </w:r>
            <w:proofErr w:type="spellEnd"/>
            <w:r>
              <w:rPr>
                <w:rFonts w:ascii="Calibri" w:hAnsi="Calibri"/>
                <w:color w:val="000000"/>
              </w:rPr>
              <w:t xml:space="preserve"> Ltd., Raipur</w:t>
            </w:r>
          </w:p>
        </w:tc>
        <w:tc>
          <w:tcPr>
            <w:tcW w:w="1742" w:type="dxa"/>
            <w:tcBorders>
              <w:top w:val="nil"/>
              <w:left w:val="nil"/>
              <w:bottom w:val="single" w:sz="4" w:space="0" w:color="auto"/>
              <w:right w:val="single" w:sz="4" w:space="0" w:color="auto"/>
            </w:tcBorders>
            <w:shd w:val="clear" w:color="auto" w:fill="auto"/>
            <w:noWrap/>
            <w:hideMark/>
          </w:tcPr>
          <w:p w14:paraId="13750AA3" w14:textId="69B201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2,22,33,246 </w:t>
            </w:r>
          </w:p>
        </w:tc>
        <w:tc>
          <w:tcPr>
            <w:tcW w:w="1742" w:type="dxa"/>
            <w:tcBorders>
              <w:top w:val="nil"/>
              <w:left w:val="nil"/>
              <w:bottom w:val="single" w:sz="4" w:space="0" w:color="auto"/>
              <w:right w:val="single" w:sz="4" w:space="0" w:color="auto"/>
            </w:tcBorders>
            <w:shd w:val="clear" w:color="auto" w:fill="auto"/>
            <w:noWrap/>
            <w:hideMark/>
          </w:tcPr>
          <w:p w14:paraId="0C25C072" w14:textId="30DB58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1,59,72,843 </w:t>
            </w:r>
          </w:p>
        </w:tc>
        <w:tc>
          <w:tcPr>
            <w:tcW w:w="1649" w:type="dxa"/>
            <w:tcBorders>
              <w:top w:val="nil"/>
              <w:left w:val="nil"/>
              <w:bottom w:val="single" w:sz="4" w:space="0" w:color="auto"/>
              <w:right w:val="single" w:sz="4" w:space="0" w:color="auto"/>
            </w:tcBorders>
            <w:shd w:val="clear" w:color="auto" w:fill="auto"/>
            <w:noWrap/>
            <w:hideMark/>
          </w:tcPr>
          <w:p w14:paraId="1F5495DB" w14:textId="25736E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B05AE21" w14:textId="76E254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62,60,403 </w:t>
            </w:r>
          </w:p>
        </w:tc>
        <w:tc>
          <w:tcPr>
            <w:tcW w:w="4265" w:type="dxa"/>
            <w:tcBorders>
              <w:top w:val="nil"/>
              <w:left w:val="nil"/>
              <w:bottom w:val="single" w:sz="4" w:space="0" w:color="auto"/>
              <w:right w:val="single" w:sz="8" w:space="0" w:color="auto"/>
            </w:tcBorders>
            <w:shd w:val="clear" w:color="auto" w:fill="auto"/>
            <w:hideMark/>
          </w:tcPr>
          <w:p w14:paraId="73F5EAF9" w14:textId="3FC297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7A0291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9D57C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261</w:t>
            </w:r>
          </w:p>
        </w:tc>
        <w:tc>
          <w:tcPr>
            <w:tcW w:w="0" w:type="auto"/>
            <w:tcBorders>
              <w:top w:val="nil"/>
              <w:left w:val="nil"/>
              <w:bottom w:val="single" w:sz="4" w:space="0" w:color="auto"/>
              <w:right w:val="single" w:sz="4" w:space="0" w:color="auto"/>
            </w:tcBorders>
            <w:shd w:val="clear" w:color="auto" w:fill="auto"/>
            <w:hideMark/>
          </w:tcPr>
          <w:p w14:paraId="4F3C36C4" w14:textId="562453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Manish Kumar Tiwari</w:t>
            </w:r>
          </w:p>
        </w:tc>
        <w:tc>
          <w:tcPr>
            <w:tcW w:w="1742" w:type="dxa"/>
            <w:tcBorders>
              <w:top w:val="nil"/>
              <w:left w:val="nil"/>
              <w:bottom w:val="single" w:sz="4" w:space="0" w:color="auto"/>
              <w:right w:val="single" w:sz="4" w:space="0" w:color="auto"/>
            </w:tcBorders>
            <w:shd w:val="clear" w:color="auto" w:fill="auto"/>
            <w:noWrap/>
            <w:hideMark/>
          </w:tcPr>
          <w:p w14:paraId="540DEB1F" w14:textId="7283A2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6,12,500 </w:t>
            </w:r>
          </w:p>
        </w:tc>
        <w:tc>
          <w:tcPr>
            <w:tcW w:w="1742" w:type="dxa"/>
            <w:tcBorders>
              <w:top w:val="nil"/>
              <w:left w:val="nil"/>
              <w:bottom w:val="single" w:sz="4" w:space="0" w:color="auto"/>
              <w:right w:val="single" w:sz="4" w:space="0" w:color="auto"/>
            </w:tcBorders>
            <w:shd w:val="clear" w:color="auto" w:fill="auto"/>
            <w:noWrap/>
            <w:hideMark/>
          </w:tcPr>
          <w:p w14:paraId="3501F002" w14:textId="53DD93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6,08,855 </w:t>
            </w:r>
          </w:p>
        </w:tc>
        <w:tc>
          <w:tcPr>
            <w:tcW w:w="1649" w:type="dxa"/>
            <w:tcBorders>
              <w:top w:val="nil"/>
              <w:left w:val="nil"/>
              <w:bottom w:val="single" w:sz="4" w:space="0" w:color="auto"/>
              <w:right w:val="single" w:sz="4" w:space="0" w:color="auto"/>
            </w:tcBorders>
            <w:shd w:val="clear" w:color="auto" w:fill="auto"/>
            <w:noWrap/>
            <w:hideMark/>
          </w:tcPr>
          <w:p w14:paraId="26615E36" w14:textId="2A98E6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67FD29" w14:textId="04DCA2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3,645 </w:t>
            </w:r>
          </w:p>
        </w:tc>
        <w:tc>
          <w:tcPr>
            <w:tcW w:w="4265" w:type="dxa"/>
            <w:tcBorders>
              <w:top w:val="nil"/>
              <w:left w:val="nil"/>
              <w:bottom w:val="single" w:sz="4" w:space="0" w:color="auto"/>
              <w:right w:val="single" w:sz="8" w:space="0" w:color="auto"/>
            </w:tcBorders>
            <w:shd w:val="clear" w:color="auto" w:fill="auto"/>
            <w:hideMark/>
          </w:tcPr>
          <w:p w14:paraId="3067C292" w14:textId="0C73E7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0B20AC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56301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262</w:t>
            </w:r>
          </w:p>
        </w:tc>
        <w:tc>
          <w:tcPr>
            <w:tcW w:w="0" w:type="auto"/>
            <w:tcBorders>
              <w:top w:val="nil"/>
              <w:left w:val="nil"/>
              <w:bottom w:val="single" w:sz="4" w:space="0" w:color="auto"/>
              <w:right w:val="single" w:sz="4" w:space="0" w:color="auto"/>
            </w:tcBorders>
            <w:shd w:val="clear" w:color="auto" w:fill="auto"/>
            <w:hideMark/>
          </w:tcPr>
          <w:p w14:paraId="638024DE" w14:textId="0B7AE2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Manju </w:t>
            </w:r>
            <w:proofErr w:type="spellStart"/>
            <w:r>
              <w:rPr>
                <w:rFonts w:ascii="Calibri" w:hAnsi="Calibri"/>
                <w:color w:val="000000"/>
              </w:rPr>
              <w:t>Soni</w:t>
            </w:r>
            <w:proofErr w:type="spellEnd"/>
          </w:p>
        </w:tc>
        <w:tc>
          <w:tcPr>
            <w:tcW w:w="1742" w:type="dxa"/>
            <w:tcBorders>
              <w:top w:val="nil"/>
              <w:left w:val="nil"/>
              <w:bottom w:val="single" w:sz="4" w:space="0" w:color="auto"/>
              <w:right w:val="single" w:sz="4" w:space="0" w:color="auto"/>
            </w:tcBorders>
            <w:shd w:val="clear" w:color="auto" w:fill="auto"/>
            <w:noWrap/>
            <w:hideMark/>
          </w:tcPr>
          <w:p w14:paraId="4613472B" w14:textId="1FE4CD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24,962 </w:t>
            </w:r>
          </w:p>
        </w:tc>
        <w:tc>
          <w:tcPr>
            <w:tcW w:w="1742" w:type="dxa"/>
            <w:tcBorders>
              <w:top w:val="nil"/>
              <w:left w:val="nil"/>
              <w:bottom w:val="single" w:sz="4" w:space="0" w:color="auto"/>
              <w:right w:val="single" w:sz="4" w:space="0" w:color="auto"/>
            </w:tcBorders>
            <w:shd w:val="clear" w:color="auto" w:fill="auto"/>
            <w:noWrap/>
            <w:hideMark/>
          </w:tcPr>
          <w:p w14:paraId="6C9E1363" w14:textId="103DE88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24,962 </w:t>
            </w:r>
          </w:p>
        </w:tc>
        <w:tc>
          <w:tcPr>
            <w:tcW w:w="1649" w:type="dxa"/>
            <w:tcBorders>
              <w:top w:val="nil"/>
              <w:left w:val="nil"/>
              <w:bottom w:val="single" w:sz="4" w:space="0" w:color="auto"/>
              <w:right w:val="single" w:sz="4" w:space="0" w:color="auto"/>
            </w:tcBorders>
            <w:shd w:val="clear" w:color="auto" w:fill="auto"/>
            <w:noWrap/>
            <w:hideMark/>
          </w:tcPr>
          <w:p w14:paraId="075AA3D8" w14:textId="5EA0BE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4C5815" w14:textId="442E93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ADBE375" w14:textId="4F6425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F6ED44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55015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263</w:t>
            </w:r>
          </w:p>
        </w:tc>
        <w:tc>
          <w:tcPr>
            <w:tcW w:w="0" w:type="auto"/>
            <w:tcBorders>
              <w:top w:val="nil"/>
              <w:left w:val="nil"/>
              <w:bottom w:val="single" w:sz="4" w:space="0" w:color="auto"/>
              <w:right w:val="single" w:sz="4" w:space="0" w:color="auto"/>
            </w:tcBorders>
            <w:shd w:val="clear" w:color="auto" w:fill="auto"/>
            <w:hideMark/>
          </w:tcPr>
          <w:p w14:paraId="3D220AAD" w14:textId="06775CE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Manjula</w:t>
            </w:r>
            <w:proofErr w:type="spellEnd"/>
          </w:p>
        </w:tc>
        <w:tc>
          <w:tcPr>
            <w:tcW w:w="1742" w:type="dxa"/>
            <w:tcBorders>
              <w:top w:val="nil"/>
              <w:left w:val="nil"/>
              <w:bottom w:val="single" w:sz="4" w:space="0" w:color="auto"/>
              <w:right w:val="single" w:sz="4" w:space="0" w:color="auto"/>
            </w:tcBorders>
            <w:shd w:val="clear" w:color="auto" w:fill="auto"/>
            <w:noWrap/>
            <w:hideMark/>
          </w:tcPr>
          <w:p w14:paraId="5E006A09" w14:textId="370457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4,44,298 </w:t>
            </w:r>
          </w:p>
        </w:tc>
        <w:tc>
          <w:tcPr>
            <w:tcW w:w="1742" w:type="dxa"/>
            <w:tcBorders>
              <w:top w:val="nil"/>
              <w:left w:val="nil"/>
              <w:bottom w:val="single" w:sz="4" w:space="0" w:color="auto"/>
              <w:right w:val="single" w:sz="4" w:space="0" w:color="auto"/>
            </w:tcBorders>
            <w:shd w:val="clear" w:color="auto" w:fill="auto"/>
            <w:noWrap/>
            <w:hideMark/>
          </w:tcPr>
          <w:p w14:paraId="50F0B748" w14:textId="6711D5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4,44,298 </w:t>
            </w:r>
          </w:p>
        </w:tc>
        <w:tc>
          <w:tcPr>
            <w:tcW w:w="1649" w:type="dxa"/>
            <w:tcBorders>
              <w:top w:val="nil"/>
              <w:left w:val="nil"/>
              <w:bottom w:val="single" w:sz="4" w:space="0" w:color="auto"/>
              <w:right w:val="single" w:sz="4" w:space="0" w:color="auto"/>
            </w:tcBorders>
            <w:shd w:val="clear" w:color="auto" w:fill="auto"/>
            <w:noWrap/>
            <w:hideMark/>
          </w:tcPr>
          <w:p w14:paraId="3DB42118" w14:textId="433237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2666AB0" w14:textId="4C8072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E17BB06" w14:textId="619BD7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DD78D4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D1C43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264</w:t>
            </w:r>
          </w:p>
        </w:tc>
        <w:tc>
          <w:tcPr>
            <w:tcW w:w="0" w:type="auto"/>
            <w:tcBorders>
              <w:top w:val="nil"/>
              <w:left w:val="nil"/>
              <w:bottom w:val="single" w:sz="4" w:space="0" w:color="auto"/>
              <w:right w:val="single" w:sz="4" w:space="0" w:color="auto"/>
            </w:tcBorders>
            <w:shd w:val="clear" w:color="auto" w:fill="auto"/>
            <w:hideMark/>
          </w:tcPr>
          <w:p w14:paraId="7F613C75" w14:textId="35C4C72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Manmeet</w:t>
            </w:r>
            <w:proofErr w:type="spellEnd"/>
            <w:r>
              <w:rPr>
                <w:rFonts w:ascii="Calibri" w:hAnsi="Calibri"/>
                <w:color w:val="000000"/>
              </w:rPr>
              <w:t xml:space="preserve"> Industries</w:t>
            </w:r>
          </w:p>
        </w:tc>
        <w:tc>
          <w:tcPr>
            <w:tcW w:w="1742" w:type="dxa"/>
            <w:tcBorders>
              <w:top w:val="nil"/>
              <w:left w:val="nil"/>
              <w:bottom w:val="single" w:sz="4" w:space="0" w:color="auto"/>
              <w:right w:val="single" w:sz="4" w:space="0" w:color="auto"/>
            </w:tcBorders>
            <w:shd w:val="clear" w:color="auto" w:fill="auto"/>
            <w:noWrap/>
            <w:hideMark/>
          </w:tcPr>
          <w:p w14:paraId="5059439F" w14:textId="1DC7AD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17,63,824 </w:t>
            </w:r>
          </w:p>
        </w:tc>
        <w:tc>
          <w:tcPr>
            <w:tcW w:w="1742" w:type="dxa"/>
            <w:tcBorders>
              <w:top w:val="nil"/>
              <w:left w:val="nil"/>
              <w:bottom w:val="single" w:sz="4" w:space="0" w:color="auto"/>
              <w:right w:val="single" w:sz="4" w:space="0" w:color="auto"/>
            </w:tcBorders>
            <w:shd w:val="clear" w:color="auto" w:fill="auto"/>
            <w:noWrap/>
            <w:hideMark/>
          </w:tcPr>
          <w:p w14:paraId="0B8412FE" w14:textId="76F081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11,65,523 </w:t>
            </w:r>
          </w:p>
        </w:tc>
        <w:tc>
          <w:tcPr>
            <w:tcW w:w="1649" w:type="dxa"/>
            <w:tcBorders>
              <w:top w:val="nil"/>
              <w:left w:val="nil"/>
              <w:bottom w:val="single" w:sz="4" w:space="0" w:color="auto"/>
              <w:right w:val="single" w:sz="4" w:space="0" w:color="auto"/>
            </w:tcBorders>
            <w:shd w:val="clear" w:color="auto" w:fill="auto"/>
            <w:noWrap/>
            <w:hideMark/>
          </w:tcPr>
          <w:p w14:paraId="64D940C9" w14:textId="2E1685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9746CB" w14:textId="24BCEC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5,98,301 </w:t>
            </w:r>
          </w:p>
        </w:tc>
        <w:tc>
          <w:tcPr>
            <w:tcW w:w="4265" w:type="dxa"/>
            <w:tcBorders>
              <w:top w:val="nil"/>
              <w:left w:val="nil"/>
              <w:bottom w:val="single" w:sz="4" w:space="0" w:color="auto"/>
              <w:right w:val="single" w:sz="8" w:space="0" w:color="auto"/>
            </w:tcBorders>
            <w:shd w:val="clear" w:color="auto" w:fill="auto"/>
            <w:hideMark/>
          </w:tcPr>
          <w:p w14:paraId="2F83C98A" w14:textId="1A76190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C08FF22"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537D9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265</w:t>
            </w:r>
          </w:p>
        </w:tc>
        <w:tc>
          <w:tcPr>
            <w:tcW w:w="0" w:type="auto"/>
            <w:tcBorders>
              <w:top w:val="nil"/>
              <w:left w:val="nil"/>
              <w:bottom w:val="single" w:sz="4" w:space="0" w:color="auto"/>
              <w:right w:val="single" w:sz="4" w:space="0" w:color="auto"/>
            </w:tcBorders>
            <w:shd w:val="clear" w:color="auto" w:fill="auto"/>
            <w:hideMark/>
          </w:tcPr>
          <w:p w14:paraId="7B06B916" w14:textId="3AAFDD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Manoj Kumar </w:t>
            </w:r>
            <w:proofErr w:type="spellStart"/>
            <w:r>
              <w:rPr>
                <w:rFonts w:ascii="Calibri" w:hAnsi="Calibri"/>
                <w:color w:val="000000"/>
              </w:rPr>
              <w:t>Bhoi</w:t>
            </w:r>
            <w:proofErr w:type="spellEnd"/>
          </w:p>
        </w:tc>
        <w:tc>
          <w:tcPr>
            <w:tcW w:w="1742" w:type="dxa"/>
            <w:tcBorders>
              <w:top w:val="nil"/>
              <w:left w:val="nil"/>
              <w:bottom w:val="single" w:sz="4" w:space="0" w:color="auto"/>
              <w:right w:val="single" w:sz="4" w:space="0" w:color="auto"/>
            </w:tcBorders>
            <w:shd w:val="clear" w:color="auto" w:fill="auto"/>
            <w:noWrap/>
            <w:hideMark/>
          </w:tcPr>
          <w:p w14:paraId="4BF78504" w14:textId="6E5C01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50,000 </w:t>
            </w:r>
          </w:p>
        </w:tc>
        <w:tc>
          <w:tcPr>
            <w:tcW w:w="1742" w:type="dxa"/>
            <w:tcBorders>
              <w:top w:val="nil"/>
              <w:left w:val="nil"/>
              <w:bottom w:val="single" w:sz="4" w:space="0" w:color="auto"/>
              <w:right w:val="single" w:sz="4" w:space="0" w:color="auto"/>
            </w:tcBorders>
            <w:shd w:val="clear" w:color="auto" w:fill="auto"/>
            <w:noWrap/>
            <w:hideMark/>
          </w:tcPr>
          <w:p w14:paraId="71B6D1C7" w14:textId="331DDF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48,173 </w:t>
            </w:r>
          </w:p>
        </w:tc>
        <w:tc>
          <w:tcPr>
            <w:tcW w:w="1649" w:type="dxa"/>
            <w:tcBorders>
              <w:top w:val="nil"/>
              <w:left w:val="nil"/>
              <w:bottom w:val="single" w:sz="4" w:space="0" w:color="auto"/>
              <w:right w:val="single" w:sz="4" w:space="0" w:color="auto"/>
            </w:tcBorders>
            <w:shd w:val="clear" w:color="auto" w:fill="auto"/>
            <w:noWrap/>
            <w:hideMark/>
          </w:tcPr>
          <w:p w14:paraId="0D9AABA5" w14:textId="6E5A2F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B77F3C" w14:textId="72B63C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1,827 </w:t>
            </w:r>
          </w:p>
        </w:tc>
        <w:tc>
          <w:tcPr>
            <w:tcW w:w="4265" w:type="dxa"/>
            <w:tcBorders>
              <w:top w:val="nil"/>
              <w:left w:val="nil"/>
              <w:bottom w:val="single" w:sz="4" w:space="0" w:color="auto"/>
              <w:right w:val="single" w:sz="8" w:space="0" w:color="auto"/>
            </w:tcBorders>
            <w:shd w:val="clear" w:color="auto" w:fill="auto"/>
            <w:hideMark/>
          </w:tcPr>
          <w:p w14:paraId="7798CD4D" w14:textId="31A827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83CA20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30850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266</w:t>
            </w:r>
          </w:p>
        </w:tc>
        <w:tc>
          <w:tcPr>
            <w:tcW w:w="0" w:type="auto"/>
            <w:tcBorders>
              <w:top w:val="nil"/>
              <w:left w:val="nil"/>
              <w:bottom w:val="single" w:sz="4" w:space="0" w:color="auto"/>
              <w:right w:val="single" w:sz="4" w:space="0" w:color="auto"/>
            </w:tcBorders>
            <w:shd w:val="clear" w:color="auto" w:fill="auto"/>
            <w:hideMark/>
          </w:tcPr>
          <w:p w14:paraId="206B6669" w14:textId="7FA4A5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Manoj Kumar Das</w:t>
            </w:r>
          </w:p>
        </w:tc>
        <w:tc>
          <w:tcPr>
            <w:tcW w:w="1742" w:type="dxa"/>
            <w:tcBorders>
              <w:top w:val="nil"/>
              <w:left w:val="nil"/>
              <w:bottom w:val="single" w:sz="4" w:space="0" w:color="auto"/>
              <w:right w:val="single" w:sz="4" w:space="0" w:color="auto"/>
            </w:tcBorders>
            <w:shd w:val="clear" w:color="auto" w:fill="auto"/>
            <w:noWrap/>
            <w:hideMark/>
          </w:tcPr>
          <w:p w14:paraId="534484F6" w14:textId="606285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3,62,140 </w:t>
            </w:r>
          </w:p>
        </w:tc>
        <w:tc>
          <w:tcPr>
            <w:tcW w:w="1742" w:type="dxa"/>
            <w:tcBorders>
              <w:top w:val="nil"/>
              <w:left w:val="nil"/>
              <w:bottom w:val="single" w:sz="4" w:space="0" w:color="auto"/>
              <w:right w:val="single" w:sz="4" w:space="0" w:color="auto"/>
            </w:tcBorders>
            <w:shd w:val="clear" w:color="auto" w:fill="auto"/>
            <w:noWrap/>
            <w:hideMark/>
          </w:tcPr>
          <w:p w14:paraId="06ADC1C3" w14:textId="45DE09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2,14,971 </w:t>
            </w:r>
          </w:p>
        </w:tc>
        <w:tc>
          <w:tcPr>
            <w:tcW w:w="1649" w:type="dxa"/>
            <w:tcBorders>
              <w:top w:val="nil"/>
              <w:left w:val="nil"/>
              <w:bottom w:val="single" w:sz="4" w:space="0" w:color="auto"/>
              <w:right w:val="single" w:sz="4" w:space="0" w:color="auto"/>
            </w:tcBorders>
            <w:shd w:val="clear" w:color="auto" w:fill="auto"/>
            <w:noWrap/>
            <w:hideMark/>
          </w:tcPr>
          <w:p w14:paraId="52EF1AFF" w14:textId="46C716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EB9B94" w14:textId="437564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1,47,169 </w:t>
            </w:r>
          </w:p>
        </w:tc>
        <w:tc>
          <w:tcPr>
            <w:tcW w:w="4265" w:type="dxa"/>
            <w:tcBorders>
              <w:top w:val="nil"/>
              <w:left w:val="nil"/>
              <w:bottom w:val="single" w:sz="4" w:space="0" w:color="auto"/>
              <w:right w:val="single" w:sz="8" w:space="0" w:color="auto"/>
            </w:tcBorders>
            <w:shd w:val="clear" w:color="auto" w:fill="auto"/>
            <w:hideMark/>
          </w:tcPr>
          <w:p w14:paraId="1EBC48AC" w14:textId="195DB0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5B715E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210BE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267</w:t>
            </w:r>
          </w:p>
        </w:tc>
        <w:tc>
          <w:tcPr>
            <w:tcW w:w="0" w:type="auto"/>
            <w:tcBorders>
              <w:top w:val="nil"/>
              <w:left w:val="nil"/>
              <w:bottom w:val="single" w:sz="4" w:space="0" w:color="auto"/>
              <w:right w:val="single" w:sz="4" w:space="0" w:color="auto"/>
            </w:tcBorders>
            <w:shd w:val="clear" w:color="auto" w:fill="auto"/>
            <w:hideMark/>
          </w:tcPr>
          <w:p w14:paraId="53D2BEE9" w14:textId="7FAD0AD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Manoranjan</w:t>
            </w:r>
            <w:proofErr w:type="spellEnd"/>
            <w:r>
              <w:rPr>
                <w:rFonts w:ascii="Calibri" w:hAnsi="Calibri"/>
                <w:color w:val="000000"/>
              </w:rPr>
              <w:t xml:space="preserve"> </w:t>
            </w:r>
            <w:proofErr w:type="spellStart"/>
            <w:r>
              <w:rPr>
                <w:rFonts w:ascii="Calibri" w:hAnsi="Calibri"/>
                <w:color w:val="000000"/>
              </w:rPr>
              <w:t>Gharami</w:t>
            </w:r>
            <w:proofErr w:type="spellEnd"/>
          </w:p>
        </w:tc>
        <w:tc>
          <w:tcPr>
            <w:tcW w:w="1742" w:type="dxa"/>
            <w:tcBorders>
              <w:top w:val="nil"/>
              <w:left w:val="nil"/>
              <w:bottom w:val="single" w:sz="4" w:space="0" w:color="auto"/>
              <w:right w:val="single" w:sz="4" w:space="0" w:color="auto"/>
            </w:tcBorders>
            <w:shd w:val="clear" w:color="auto" w:fill="auto"/>
            <w:noWrap/>
            <w:hideMark/>
          </w:tcPr>
          <w:p w14:paraId="56F2E59B" w14:textId="02518C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2,84,556 </w:t>
            </w:r>
          </w:p>
        </w:tc>
        <w:tc>
          <w:tcPr>
            <w:tcW w:w="1742" w:type="dxa"/>
            <w:tcBorders>
              <w:top w:val="nil"/>
              <w:left w:val="nil"/>
              <w:bottom w:val="single" w:sz="4" w:space="0" w:color="auto"/>
              <w:right w:val="single" w:sz="4" w:space="0" w:color="auto"/>
            </w:tcBorders>
            <w:shd w:val="clear" w:color="auto" w:fill="auto"/>
            <w:noWrap/>
            <w:hideMark/>
          </w:tcPr>
          <w:p w14:paraId="3F5F59E7" w14:textId="74E813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2,12,709 </w:t>
            </w:r>
          </w:p>
        </w:tc>
        <w:tc>
          <w:tcPr>
            <w:tcW w:w="1649" w:type="dxa"/>
            <w:tcBorders>
              <w:top w:val="nil"/>
              <w:left w:val="nil"/>
              <w:bottom w:val="single" w:sz="4" w:space="0" w:color="auto"/>
              <w:right w:val="single" w:sz="4" w:space="0" w:color="auto"/>
            </w:tcBorders>
            <w:shd w:val="clear" w:color="auto" w:fill="auto"/>
            <w:noWrap/>
            <w:hideMark/>
          </w:tcPr>
          <w:p w14:paraId="4808D0A7" w14:textId="46DC05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39796D" w14:textId="60CF45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71,847 </w:t>
            </w:r>
          </w:p>
        </w:tc>
        <w:tc>
          <w:tcPr>
            <w:tcW w:w="4265" w:type="dxa"/>
            <w:tcBorders>
              <w:top w:val="nil"/>
              <w:left w:val="nil"/>
              <w:bottom w:val="single" w:sz="4" w:space="0" w:color="auto"/>
              <w:right w:val="single" w:sz="8" w:space="0" w:color="auto"/>
            </w:tcBorders>
            <w:shd w:val="clear" w:color="auto" w:fill="auto"/>
            <w:hideMark/>
          </w:tcPr>
          <w:p w14:paraId="58F40D82" w14:textId="53B24D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BD8BBC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D1464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268</w:t>
            </w:r>
          </w:p>
        </w:tc>
        <w:tc>
          <w:tcPr>
            <w:tcW w:w="0" w:type="auto"/>
            <w:tcBorders>
              <w:top w:val="nil"/>
              <w:left w:val="nil"/>
              <w:bottom w:val="single" w:sz="4" w:space="0" w:color="auto"/>
              <w:right w:val="single" w:sz="4" w:space="0" w:color="auto"/>
            </w:tcBorders>
            <w:shd w:val="clear" w:color="auto" w:fill="auto"/>
            <w:hideMark/>
          </w:tcPr>
          <w:p w14:paraId="268193BE" w14:textId="2285A38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Mantri</w:t>
            </w:r>
            <w:proofErr w:type="spellEnd"/>
            <w:r>
              <w:rPr>
                <w:rFonts w:ascii="Calibri" w:hAnsi="Calibri"/>
                <w:color w:val="000000"/>
              </w:rPr>
              <w:t xml:space="preserve"> sales corporation</w:t>
            </w:r>
          </w:p>
        </w:tc>
        <w:tc>
          <w:tcPr>
            <w:tcW w:w="1742" w:type="dxa"/>
            <w:tcBorders>
              <w:top w:val="nil"/>
              <w:left w:val="nil"/>
              <w:bottom w:val="single" w:sz="4" w:space="0" w:color="auto"/>
              <w:right w:val="single" w:sz="4" w:space="0" w:color="auto"/>
            </w:tcBorders>
            <w:shd w:val="clear" w:color="auto" w:fill="auto"/>
            <w:noWrap/>
            <w:hideMark/>
          </w:tcPr>
          <w:p w14:paraId="540DAF5F" w14:textId="18BEAE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1,22,377 </w:t>
            </w:r>
          </w:p>
        </w:tc>
        <w:tc>
          <w:tcPr>
            <w:tcW w:w="1742" w:type="dxa"/>
            <w:tcBorders>
              <w:top w:val="nil"/>
              <w:left w:val="nil"/>
              <w:bottom w:val="single" w:sz="4" w:space="0" w:color="auto"/>
              <w:right w:val="single" w:sz="4" w:space="0" w:color="auto"/>
            </w:tcBorders>
            <w:shd w:val="clear" w:color="auto" w:fill="auto"/>
            <w:noWrap/>
            <w:hideMark/>
          </w:tcPr>
          <w:p w14:paraId="2C0DB710" w14:textId="72987D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534BBB4" w14:textId="439E80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11A887" w14:textId="05E963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1,22,377 </w:t>
            </w:r>
          </w:p>
        </w:tc>
        <w:tc>
          <w:tcPr>
            <w:tcW w:w="4265" w:type="dxa"/>
            <w:tcBorders>
              <w:top w:val="nil"/>
              <w:left w:val="nil"/>
              <w:bottom w:val="single" w:sz="4" w:space="0" w:color="auto"/>
              <w:right w:val="single" w:sz="8" w:space="0" w:color="auto"/>
            </w:tcBorders>
            <w:shd w:val="clear" w:color="auto" w:fill="auto"/>
            <w:hideMark/>
          </w:tcPr>
          <w:p w14:paraId="077B2F78" w14:textId="1E92E1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002EEAE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A8891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269</w:t>
            </w:r>
          </w:p>
        </w:tc>
        <w:tc>
          <w:tcPr>
            <w:tcW w:w="0" w:type="auto"/>
            <w:tcBorders>
              <w:top w:val="nil"/>
              <w:left w:val="nil"/>
              <w:bottom w:val="single" w:sz="4" w:space="0" w:color="auto"/>
              <w:right w:val="single" w:sz="4" w:space="0" w:color="auto"/>
            </w:tcBorders>
            <w:shd w:val="clear" w:color="auto" w:fill="auto"/>
            <w:hideMark/>
          </w:tcPr>
          <w:p w14:paraId="309F7831" w14:textId="3182BAA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Maruthi</w:t>
            </w:r>
            <w:proofErr w:type="spellEnd"/>
            <w:r>
              <w:rPr>
                <w:rFonts w:ascii="Calibri" w:hAnsi="Calibri"/>
                <w:color w:val="000000"/>
              </w:rPr>
              <w:t xml:space="preserve"> Service Station</w:t>
            </w:r>
          </w:p>
        </w:tc>
        <w:tc>
          <w:tcPr>
            <w:tcW w:w="1742" w:type="dxa"/>
            <w:tcBorders>
              <w:top w:val="nil"/>
              <w:left w:val="nil"/>
              <w:bottom w:val="single" w:sz="4" w:space="0" w:color="auto"/>
              <w:right w:val="single" w:sz="4" w:space="0" w:color="auto"/>
            </w:tcBorders>
            <w:shd w:val="clear" w:color="auto" w:fill="auto"/>
            <w:noWrap/>
            <w:hideMark/>
          </w:tcPr>
          <w:p w14:paraId="70D2C4EB" w14:textId="25C7E7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3,64,673 </w:t>
            </w:r>
          </w:p>
        </w:tc>
        <w:tc>
          <w:tcPr>
            <w:tcW w:w="1742" w:type="dxa"/>
            <w:tcBorders>
              <w:top w:val="nil"/>
              <w:left w:val="nil"/>
              <w:bottom w:val="single" w:sz="4" w:space="0" w:color="auto"/>
              <w:right w:val="single" w:sz="4" w:space="0" w:color="auto"/>
            </w:tcBorders>
            <w:shd w:val="clear" w:color="auto" w:fill="auto"/>
            <w:noWrap/>
            <w:hideMark/>
          </w:tcPr>
          <w:p w14:paraId="60D95265" w14:textId="14883E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2,84,901 </w:t>
            </w:r>
          </w:p>
        </w:tc>
        <w:tc>
          <w:tcPr>
            <w:tcW w:w="1649" w:type="dxa"/>
            <w:tcBorders>
              <w:top w:val="nil"/>
              <w:left w:val="nil"/>
              <w:bottom w:val="single" w:sz="4" w:space="0" w:color="auto"/>
              <w:right w:val="single" w:sz="4" w:space="0" w:color="auto"/>
            </w:tcBorders>
            <w:shd w:val="clear" w:color="auto" w:fill="auto"/>
            <w:noWrap/>
            <w:hideMark/>
          </w:tcPr>
          <w:p w14:paraId="0C3AE39B" w14:textId="7724D1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3A6EE6" w14:textId="410F6F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79,772 </w:t>
            </w:r>
          </w:p>
        </w:tc>
        <w:tc>
          <w:tcPr>
            <w:tcW w:w="4265" w:type="dxa"/>
            <w:tcBorders>
              <w:top w:val="nil"/>
              <w:left w:val="nil"/>
              <w:bottom w:val="single" w:sz="4" w:space="0" w:color="auto"/>
              <w:right w:val="single" w:sz="8" w:space="0" w:color="auto"/>
            </w:tcBorders>
            <w:shd w:val="clear" w:color="auto" w:fill="auto"/>
            <w:hideMark/>
          </w:tcPr>
          <w:p w14:paraId="3EBD533C" w14:textId="287875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B5F8A25"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F786E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270</w:t>
            </w:r>
          </w:p>
        </w:tc>
        <w:tc>
          <w:tcPr>
            <w:tcW w:w="0" w:type="auto"/>
            <w:tcBorders>
              <w:top w:val="nil"/>
              <w:left w:val="nil"/>
              <w:bottom w:val="single" w:sz="4" w:space="0" w:color="auto"/>
              <w:right w:val="single" w:sz="4" w:space="0" w:color="auto"/>
            </w:tcBorders>
            <w:shd w:val="clear" w:color="auto" w:fill="auto"/>
            <w:hideMark/>
          </w:tcPr>
          <w:p w14:paraId="0CFF089D" w14:textId="38EEC9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Mass Management Service Pvt Ltd</w:t>
            </w:r>
          </w:p>
        </w:tc>
        <w:tc>
          <w:tcPr>
            <w:tcW w:w="1742" w:type="dxa"/>
            <w:tcBorders>
              <w:top w:val="nil"/>
              <w:left w:val="nil"/>
              <w:bottom w:val="single" w:sz="4" w:space="0" w:color="auto"/>
              <w:right w:val="single" w:sz="4" w:space="0" w:color="auto"/>
            </w:tcBorders>
            <w:shd w:val="clear" w:color="auto" w:fill="auto"/>
            <w:noWrap/>
            <w:hideMark/>
          </w:tcPr>
          <w:p w14:paraId="2EFA35D8" w14:textId="593BFC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3,12,54,460 </w:t>
            </w:r>
          </w:p>
        </w:tc>
        <w:tc>
          <w:tcPr>
            <w:tcW w:w="1742" w:type="dxa"/>
            <w:tcBorders>
              <w:top w:val="nil"/>
              <w:left w:val="nil"/>
              <w:bottom w:val="single" w:sz="4" w:space="0" w:color="auto"/>
              <w:right w:val="single" w:sz="4" w:space="0" w:color="auto"/>
            </w:tcBorders>
            <w:shd w:val="clear" w:color="auto" w:fill="auto"/>
            <w:noWrap/>
            <w:hideMark/>
          </w:tcPr>
          <w:p w14:paraId="4FF06BE5" w14:textId="1A257B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3,12,54,460 </w:t>
            </w:r>
          </w:p>
        </w:tc>
        <w:tc>
          <w:tcPr>
            <w:tcW w:w="1649" w:type="dxa"/>
            <w:tcBorders>
              <w:top w:val="nil"/>
              <w:left w:val="nil"/>
              <w:bottom w:val="single" w:sz="4" w:space="0" w:color="auto"/>
              <w:right w:val="single" w:sz="4" w:space="0" w:color="auto"/>
            </w:tcBorders>
            <w:shd w:val="clear" w:color="auto" w:fill="auto"/>
            <w:noWrap/>
            <w:hideMark/>
          </w:tcPr>
          <w:p w14:paraId="55681485" w14:textId="44E80F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E8147A" w14:textId="5D3F63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6663DDA" w14:textId="6CE0AD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25DD6E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437EE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271</w:t>
            </w:r>
          </w:p>
        </w:tc>
        <w:tc>
          <w:tcPr>
            <w:tcW w:w="0" w:type="auto"/>
            <w:tcBorders>
              <w:top w:val="nil"/>
              <w:left w:val="nil"/>
              <w:bottom w:val="single" w:sz="4" w:space="0" w:color="auto"/>
              <w:right w:val="single" w:sz="4" w:space="0" w:color="auto"/>
            </w:tcBorders>
            <w:shd w:val="clear" w:color="auto" w:fill="auto"/>
            <w:hideMark/>
          </w:tcPr>
          <w:p w14:paraId="4767B550" w14:textId="24D626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Max Interior</w:t>
            </w:r>
          </w:p>
        </w:tc>
        <w:tc>
          <w:tcPr>
            <w:tcW w:w="1742" w:type="dxa"/>
            <w:tcBorders>
              <w:top w:val="nil"/>
              <w:left w:val="nil"/>
              <w:bottom w:val="single" w:sz="4" w:space="0" w:color="auto"/>
              <w:right w:val="single" w:sz="4" w:space="0" w:color="auto"/>
            </w:tcBorders>
            <w:shd w:val="clear" w:color="auto" w:fill="auto"/>
            <w:noWrap/>
            <w:hideMark/>
          </w:tcPr>
          <w:p w14:paraId="70A398A6" w14:textId="6FABCB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25,70,184 </w:t>
            </w:r>
          </w:p>
        </w:tc>
        <w:tc>
          <w:tcPr>
            <w:tcW w:w="1742" w:type="dxa"/>
            <w:tcBorders>
              <w:top w:val="nil"/>
              <w:left w:val="nil"/>
              <w:bottom w:val="single" w:sz="4" w:space="0" w:color="auto"/>
              <w:right w:val="single" w:sz="4" w:space="0" w:color="auto"/>
            </w:tcBorders>
            <w:shd w:val="clear" w:color="auto" w:fill="auto"/>
            <w:noWrap/>
            <w:hideMark/>
          </w:tcPr>
          <w:p w14:paraId="4F24094C" w14:textId="5218AC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25,70,184 </w:t>
            </w:r>
          </w:p>
        </w:tc>
        <w:tc>
          <w:tcPr>
            <w:tcW w:w="1649" w:type="dxa"/>
            <w:tcBorders>
              <w:top w:val="nil"/>
              <w:left w:val="nil"/>
              <w:bottom w:val="single" w:sz="4" w:space="0" w:color="auto"/>
              <w:right w:val="single" w:sz="4" w:space="0" w:color="auto"/>
            </w:tcBorders>
            <w:shd w:val="clear" w:color="auto" w:fill="auto"/>
            <w:noWrap/>
            <w:hideMark/>
          </w:tcPr>
          <w:p w14:paraId="34857F27" w14:textId="553CF2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6BCD25" w14:textId="0FF821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2A9ACFA" w14:textId="275A40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01CCA1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0B1AD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272</w:t>
            </w:r>
          </w:p>
        </w:tc>
        <w:tc>
          <w:tcPr>
            <w:tcW w:w="0" w:type="auto"/>
            <w:tcBorders>
              <w:top w:val="nil"/>
              <w:left w:val="nil"/>
              <w:bottom w:val="single" w:sz="4" w:space="0" w:color="auto"/>
              <w:right w:val="single" w:sz="4" w:space="0" w:color="auto"/>
            </w:tcBorders>
            <w:shd w:val="clear" w:color="auto" w:fill="auto"/>
            <w:hideMark/>
          </w:tcPr>
          <w:p w14:paraId="761079CC" w14:textId="2AB1B1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MB Power (MP) Ltd</w:t>
            </w:r>
          </w:p>
        </w:tc>
        <w:tc>
          <w:tcPr>
            <w:tcW w:w="1742" w:type="dxa"/>
            <w:tcBorders>
              <w:top w:val="nil"/>
              <w:left w:val="nil"/>
              <w:bottom w:val="single" w:sz="4" w:space="0" w:color="auto"/>
              <w:right w:val="single" w:sz="4" w:space="0" w:color="auto"/>
            </w:tcBorders>
            <w:shd w:val="clear" w:color="auto" w:fill="auto"/>
            <w:noWrap/>
            <w:hideMark/>
          </w:tcPr>
          <w:p w14:paraId="711D8EF4" w14:textId="565F18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19,40,19,00,000 </w:t>
            </w:r>
          </w:p>
        </w:tc>
        <w:tc>
          <w:tcPr>
            <w:tcW w:w="1742" w:type="dxa"/>
            <w:tcBorders>
              <w:top w:val="nil"/>
              <w:left w:val="nil"/>
              <w:bottom w:val="single" w:sz="4" w:space="0" w:color="auto"/>
              <w:right w:val="single" w:sz="4" w:space="0" w:color="auto"/>
            </w:tcBorders>
            <w:shd w:val="clear" w:color="auto" w:fill="auto"/>
            <w:noWrap/>
            <w:hideMark/>
          </w:tcPr>
          <w:p w14:paraId="16020C9F" w14:textId="46C9F1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7AAEB7A" w14:textId="6EB30F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189E9C" w14:textId="58B20A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19,40,19,00,000 </w:t>
            </w:r>
          </w:p>
        </w:tc>
        <w:tc>
          <w:tcPr>
            <w:tcW w:w="4265" w:type="dxa"/>
            <w:tcBorders>
              <w:top w:val="nil"/>
              <w:left w:val="nil"/>
              <w:bottom w:val="single" w:sz="4" w:space="0" w:color="auto"/>
              <w:right w:val="single" w:sz="8" w:space="0" w:color="auto"/>
            </w:tcBorders>
            <w:shd w:val="clear" w:color="auto" w:fill="auto"/>
            <w:hideMark/>
          </w:tcPr>
          <w:p w14:paraId="028980BF" w14:textId="209EF0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Reason for rejection separately communicated to the claimant due to large amount of information </w:t>
            </w:r>
          </w:p>
        </w:tc>
      </w:tr>
      <w:tr w:rsidR="001E4725" w:rsidRPr="008A4827" w14:paraId="4B58427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81E91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273</w:t>
            </w:r>
          </w:p>
        </w:tc>
        <w:tc>
          <w:tcPr>
            <w:tcW w:w="0" w:type="auto"/>
            <w:tcBorders>
              <w:top w:val="nil"/>
              <w:left w:val="nil"/>
              <w:bottom w:val="single" w:sz="4" w:space="0" w:color="auto"/>
              <w:right w:val="single" w:sz="4" w:space="0" w:color="auto"/>
            </w:tcBorders>
            <w:shd w:val="clear" w:color="auto" w:fill="auto"/>
            <w:hideMark/>
          </w:tcPr>
          <w:p w14:paraId="61D7F730" w14:textId="6069BB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McNally </w:t>
            </w:r>
            <w:proofErr w:type="spellStart"/>
            <w:r>
              <w:rPr>
                <w:rFonts w:ascii="Calibri" w:hAnsi="Calibri"/>
                <w:color w:val="000000"/>
              </w:rPr>
              <w:t>Sayaji</w:t>
            </w:r>
            <w:proofErr w:type="spellEnd"/>
            <w:r>
              <w:rPr>
                <w:rFonts w:ascii="Calibri" w:hAnsi="Calibri"/>
                <w:color w:val="000000"/>
              </w:rPr>
              <w:t xml:space="preserve"> Engineering Ltd.</w:t>
            </w:r>
          </w:p>
        </w:tc>
        <w:tc>
          <w:tcPr>
            <w:tcW w:w="1742" w:type="dxa"/>
            <w:tcBorders>
              <w:top w:val="nil"/>
              <w:left w:val="nil"/>
              <w:bottom w:val="single" w:sz="4" w:space="0" w:color="auto"/>
              <w:right w:val="single" w:sz="4" w:space="0" w:color="auto"/>
            </w:tcBorders>
            <w:shd w:val="clear" w:color="auto" w:fill="auto"/>
            <w:noWrap/>
            <w:hideMark/>
          </w:tcPr>
          <w:p w14:paraId="3532D27E" w14:textId="345CBD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7,04,67,968 </w:t>
            </w:r>
          </w:p>
        </w:tc>
        <w:tc>
          <w:tcPr>
            <w:tcW w:w="1742" w:type="dxa"/>
            <w:tcBorders>
              <w:top w:val="nil"/>
              <w:left w:val="nil"/>
              <w:bottom w:val="single" w:sz="4" w:space="0" w:color="auto"/>
              <w:right w:val="single" w:sz="4" w:space="0" w:color="auto"/>
            </w:tcBorders>
            <w:shd w:val="clear" w:color="auto" w:fill="auto"/>
            <w:noWrap/>
            <w:hideMark/>
          </w:tcPr>
          <w:p w14:paraId="79C1EE62" w14:textId="671476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FE311CD" w14:textId="16D0A1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52EA409" w14:textId="42C235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7,04,67,968 </w:t>
            </w:r>
          </w:p>
        </w:tc>
        <w:tc>
          <w:tcPr>
            <w:tcW w:w="4265" w:type="dxa"/>
            <w:tcBorders>
              <w:top w:val="nil"/>
              <w:left w:val="nil"/>
              <w:bottom w:val="single" w:sz="4" w:space="0" w:color="auto"/>
              <w:right w:val="single" w:sz="8" w:space="0" w:color="auto"/>
            </w:tcBorders>
            <w:shd w:val="clear" w:color="auto" w:fill="auto"/>
            <w:hideMark/>
          </w:tcPr>
          <w:p w14:paraId="4957E0CF" w14:textId="7BAFCB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Not admissible as there is a net receivable from the vendor as per books of accounts of Corporate Debtor on account of advance given</w:t>
            </w:r>
            <w:r>
              <w:rPr>
                <w:rFonts w:ascii="Calibri" w:hAnsi="Calibri"/>
                <w:color w:val="000000"/>
              </w:rPr>
              <w:br/>
              <w:t xml:space="preserve">Interest : Not admissible </w:t>
            </w:r>
          </w:p>
        </w:tc>
      </w:tr>
      <w:tr w:rsidR="001E4725" w:rsidRPr="008A4827" w14:paraId="46E6246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FB6E5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274</w:t>
            </w:r>
          </w:p>
        </w:tc>
        <w:tc>
          <w:tcPr>
            <w:tcW w:w="0" w:type="auto"/>
            <w:tcBorders>
              <w:top w:val="nil"/>
              <w:left w:val="nil"/>
              <w:bottom w:val="single" w:sz="4" w:space="0" w:color="auto"/>
              <w:right w:val="single" w:sz="4" w:space="0" w:color="auto"/>
            </w:tcBorders>
            <w:shd w:val="clear" w:color="auto" w:fill="auto"/>
            <w:hideMark/>
          </w:tcPr>
          <w:p w14:paraId="2FC574B2" w14:textId="5D6A969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Md</w:t>
            </w:r>
            <w:proofErr w:type="spellEnd"/>
            <w:r>
              <w:rPr>
                <w:rFonts w:ascii="Calibri" w:hAnsi="Calibri"/>
                <w:color w:val="000000"/>
              </w:rPr>
              <w:t xml:space="preserve"> Ashraf Ali</w:t>
            </w:r>
          </w:p>
        </w:tc>
        <w:tc>
          <w:tcPr>
            <w:tcW w:w="1742" w:type="dxa"/>
            <w:tcBorders>
              <w:top w:val="nil"/>
              <w:left w:val="nil"/>
              <w:bottom w:val="single" w:sz="4" w:space="0" w:color="auto"/>
              <w:right w:val="single" w:sz="4" w:space="0" w:color="auto"/>
            </w:tcBorders>
            <w:shd w:val="clear" w:color="auto" w:fill="auto"/>
            <w:noWrap/>
            <w:hideMark/>
          </w:tcPr>
          <w:p w14:paraId="451AB01F" w14:textId="43F3B6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42,947 </w:t>
            </w:r>
          </w:p>
        </w:tc>
        <w:tc>
          <w:tcPr>
            <w:tcW w:w="1742" w:type="dxa"/>
            <w:tcBorders>
              <w:top w:val="nil"/>
              <w:left w:val="nil"/>
              <w:bottom w:val="single" w:sz="4" w:space="0" w:color="auto"/>
              <w:right w:val="single" w:sz="4" w:space="0" w:color="auto"/>
            </w:tcBorders>
            <w:shd w:val="clear" w:color="auto" w:fill="auto"/>
            <w:noWrap/>
            <w:hideMark/>
          </w:tcPr>
          <w:p w14:paraId="2BE37ED6" w14:textId="5E69E8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27,453 </w:t>
            </w:r>
          </w:p>
        </w:tc>
        <w:tc>
          <w:tcPr>
            <w:tcW w:w="1649" w:type="dxa"/>
            <w:tcBorders>
              <w:top w:val="nil"/>
              <w:left w:val="nil"/>
              <w:bottom w:val="single" w:sz="4" w:space="0" w:color="auto"/>
              <w:right w:val="single" w:sz="4" w:space="0" w:color="auto"/>
            </w:tcBorders>
            <w:shd w:val="clear" w:color="auto" w:fill="auto"/>
            <w:noWrap/>
            <w:hideMark/>
          </w:tcPr>
          <w:p w14:paraId="5185AEF5" w14:textId="195997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95D755" w14:textId="65FD034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15,494 </w:t>
            </w:r>
          </w:p>
        </w:tc>
        <w:tc>
          <w:tcPr>
            <w:tcW w:w="4265" w:type="dxa"/>
            <w:tcBorders>
              <w:top w:val="nil"/>
              <w:left w:val="nil"/>
              <w:bottom w:val="single" w:sz="4" w:space="0" w:color="auto"/>
              <w:right w:val="single" w:sz="8" w:space="0" w:color="auto"/>
            </w:tcBorders>
            <w:shd w:val="clear" w:color="auto" w:fill="auto"/>
            <w:hideMark/>
          </w:tcPr>
          <w:p w14:paraId="5F7281B0" w14:textId="640C77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17DAF1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0FCA6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275</w:t>
            </w:r>
          </w:p>
        </w:tc>
        <w:tc>
          <w:tcPr>
            <w:tcW w:w="0" w:type="auto"/>
            <w:tcBorders>
              <w:top w:val="nil"/>
              <w:left w:val="nil"/>
              <w:bottom w:val="single" w:sz="4" w:space="0" w:color="auto"/>
              <w:right w:val="single" w:sz="4" w:space="0" w:color="auto"/>
            </w:tcBorders>
            <w:shd w:val="clear" w:color="auto" w:fill="auto"/>
            <w:hideMark/>
          </w:tcPr>
          <w:p w14:paraId="26D5A239" w14:textId="22CA5E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Md. </w:t>
            </w:r>
            <w:proofErr w:type="spellStart"/>
            <w:r>
              <w:rPr>
                <w:rFonts w:ascii="Calibri" w:hAnsi="Calibri"/>
                <w:color w:val="000000"/>
              </w:rPr>
              <w:t>Ainul</w:t>
            </w:r>
            <w:proofErr w:type="spellEnd"/>
          </w:p>
        </w:tc>
        <w:tc>
          <w:tcPr>
            <w:tcW w:w="1742" w:type="dxa"/>
            <w:tcBorders>
              <w:top w:val="nil"/>
              <w:left w:val="nil"/>
              <w:bottom w:val="single" w:sz="4" w:space="0" w:color="auto"/>
              <w:right w:val="single" w:sz="4" w:space="0" w:color="auto"/>
            </w:tcBorders>
            <w:shd w:val="clear" w:color="auto" w:fill="auto"/>
            <w:noWrap/>
            <w:hideMark/>
          </w:tcPr>
          <w:p w14:paraId="6CBD2A63" w14:textId="23893D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1,19,158 </w:t>
            </w:r>
          </w:p>
        </w:tc>
        <w:tc>
          <w:tcPr>
            <w:tcW w:w="1742" w:type="dxa"/>
            <w:tcBorders>
              <w:top w:val="nil"/>
              <w:left w:val="nil"/>
              <w:bottom w:val="single" w:sz="4" w:space="0" w:color="auto"/>
              <w:right w:val="single" w:sz="4" w:space="0" w:color="auto"/>
            </w:tcBorders>
            <w:shd w:val="clear" w:color="auto" w:fill="auto"/>
            <w:noWrap/>
            <w:hideMark/>
          </w:tcPr>
          <w:p w14:paraId="30101552" w14:textId="7EF6C7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1,19,158 </w:t>
            </w:r>
          </w:p>
        </w:tc>
        <w:tc>
          <w:tcPr>
            <w:tcW w:w="1649" w:type="dxa"/>
            <w:tcBorders>
              <w:top w:val="nil"/>
              <w:left w:val="nil"/>
              <w:bottom w:val="single" w:sz="4" w:space="0" w:color="auto"/>
              <w:right w:val="single" w:sz="4" w:space="0" w:color="auto"/>
            </w:tcBorders>
            <w:shd w:val="clear" w:color="auto" w:fill="auto"/>
            <w:noWrap/>
            <w:hideMark/>
          </w:tcPr>
          <w:p w14:paraId="740EC048" w14:textId="42C305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4F36DA8" w14:textId="7559F7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C2CEA0" w14:textId="7A1E00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32517B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B1B19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276</w:t>
            </w:r>
          </w:p>
        </w:tc>
        <w:tc>
          <w:tcPr>
            <w:tcW w:w="0" w:type="auto"/>
            <w:tcBorders>
              <w:top w:val="nil"/>
              <w:left w:val="nil"/>
              <w:bottom w:val="single" w:sz="4" w:space="0" w:color="auto"/>
              <w:right w:val="single" w:sz="4" w:space="0" w:color="auto"/>
            </w:tcBorders>
            <w:shd w:val="clear" w:color="auto" w:fill="auto"/>
            <w:hideMark/>
          </w:tcPr>
          <w:p w14:paraId="34F77B60" w14:textId="6DCD32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Md. </w:t>
            </w:r>
            <w:proofErr w:type="spellStart"/>
            <w:r>
              <w:rPr>
                <w:rFonts w:ascii="Calibri" w:hAnsi="Calibri"/>
                <w:color w:val="000000"/>
              </w:rPr>
              <w:t>Kamrej</w:t>
            </w:r>
            <w:proofErr w:type="spellEnd"/>
            <w:r>
              <w:rPr>
                <w:rFonts w:ascii="Calibri" w:hAnsi="Calibri"/>
                <w:color w:val="000000"/>
              </w:rPr>
              <w:t xml:space="preserve"> Khan</w:t>
            </w:r>
          </w:p>
        </w:tc>
        <w:tc>
          <w:tcPr>
            <w:tcW w:w="1742" w:type="dxa"/>
            <w:tcBorders>
              <w:top w:val="nil"/>
              <w:left w:val="nil"/>
              <w:bottom w:val="single" w:sz="4" w:space="0" w:color="auto"/>
              <w:right w:val="single" w:sz="4" w:space="0" w:color="auto"/>
            </w:tcBorders>
            <w:shd w:val="clear" w:color="auto" w:fill="auto"/>
            <w:noWrap/>
            <w:hideMark/>
          </w:tcPr>
          <w:p w14:paraId="1544DEAE" w14:textId="194DE7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52,53,594 </w:t>
            </w:r>
          </w:p>
        </w:tc>
        <w:tc>
          <w:tcPr>
            <w:tcW w:w="1742" w:type="dxa"/>
            <w:tcBorders>
              <w:top w:val="nil"/>
              <w:left w:val="nil"/>
              <w:bottom w:val="single" w:sz="4" w:space="0" w:color="auto"/>
              <w:right w:val="single" w:sz="4" w:space="0" w:color="auto"/>
            </w:tcBorders>
            <w:shd w:val="clear" w:color="auto" w:fill="auto"/>
            <w:noWrap/>
            <w:hideMark/>
          </w:tcPr>
          <w:p w14:paraId="0E1F73A9" w14:textId="71A3C9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52,53,594 </w:t>
            </w:r>
          </w:p>
        </w:tc>
        <w:tc>
          <w:tcPr>
            <w:tcW w:w="1649" w:type="dxa"/>
            <w:tcBorders>
              <w:top w:val="nil"/>
              <w:left w:val="nil"/>
              <w:bottom w:val="single" w:sz="4" w:space="0" w:color="auto"/>
              <w:right w:val="single" w:sz="4" w:space="0" w:color="auto"/>
            </w:tcBorders>
            <w:shd w:val="clear" w:color="auto" w:fill="auto"/>
            <w:noWrap/>
            <w:hideMark/>
          </w:tcPr>
          <w:p w14:paraId="67A4C194" w14:textId="2936DF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A34AE5" w14:textId="57A8DA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7CFDE5" w14:textId="62FC87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1754EE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0B223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277</w:t>
            </w:r>
          </w:p>
        </w:tc>
        <w:tc>
          <w:tcPr>
            <w:tcW w:w="0" w:type="auto"/>
            <w:tcBorders>
              <w:top w:val="nil"/>
              <w:left w:val="nil"/>
              <w:bottom w:val="single" w:sz="4" w:space="0" w:color="auto"/>
              <w:right w:val="single" w:sz="4" w:space="0" w:color="auto"/>
            </w:tcBorders>
            <w:shd w:val="clear" w:color="auto" w:fill="auto"/>
            <w:hideMark/>
          </w:tcPr>
          <w:p w14:paraId="032D73CD" w14:textId="56257E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Md. Mubeen </w:t>
            </w:r>
            <w:proofErr w:type="spellStart"/>
            <w:r>
              <w:rPr>
                <w:rFonts w:ascii="Calibri" w:hAnsi="Calibri"/>
                <w:color w:val="000000"/>
              </w:rPr>
              <w:t>Mansoori</w:t>
            </w:r>
            <w:proofErr w:type="spellEnd"/>
          </w:p>
        </w:tc>
        <w:tc>
          <w:tcPr>
            <w:tcW w:w="1742" w:type="dxa"/>
            <w:tcBorders>
              <w:top w:val="nil"/>
              <w:left w:val="nil"/>
              <w:bottom w:val="single" w:sz="4" w:space="0" w:color="auto"/>
              <w:right w:val="single" w:sz="4" w:space="0" w:color="auto"/>
            </w:tcBorders>
            <w:shd w:val="clear" w:color="auto" w:fill="auto"/>
            <w:noWrap/>
            <w:hideMark/>
          </w:tcPr>
          <w:p w14:paraId="01C039B2" w14:textId="3387B2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1,88,614 </w:t>
            </w:r>
          </w:p>
        </w:tc>
        <w:tc>
          <w:tcPr>
            <w:tcW w:w="1742" w:type="dxa"/>
            <w:tcBorders>
              <w:top w:val="nil"/>
              <w:left w:val="nil"/>
              <w:bottom w:val="single" w:sz="4" w:space="0" w:color="auto"/>
              <w:right w:val="single" w:sz="4" w:space="0" w:color="auto"/>
            </w:tcBorders>
            <w:shd w:val="clear" w:color="auto" w:fill="auto"/>
            <w:noWrap/>
            <w:hideMark/>
          </w:tcPr>
          <w:p w14:paraId="46721A50" w14:textId="22ED61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1,88,614 </w:t>
            </w:r>
          </w:p>
        </w:tc>
        <w:tc>
          <w:tcPr>
            <w:tcW w:w="1649" w:type="dxa"/>
            <w:tcBorders>
              <w:top w:val="nil"/>
              <w:left w:val="nil"/>
              <w:bottom w:val="single" w:sz="4" w:space="0" w:color="auto"/>
              <w:right w:val="single" w:sz="4" w:space="0" w:color="auto"/>
            </w:tcBorders>
            <w:shd w:val="clear" w:color="auto" w:fill="auto"/>
            <w:noWrap/>
            <w:hideMark/>
          </w:tcPr>
          <w:p w14:paraId="226845D4" w14:textId="02EFF7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4B8EE4" w14:textId="01DF49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EB56F23" w14:textId="0BF042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w:t>
            </w:r>
          </w:p>
        </w:tc>
      </w:tr>
      <w:tr w:rsidR="001E4725" w:rsidRPr="008A4827" w14:paraId="444CC34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61E9A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278</w:t>
            </w:r>
          </w:p>
        </w:tc>
        <w:tc>
          <w:tcPr>
            <w:tcW w:w="0" w:type="auto"/>
            <w:tcBorders>
              <w:top w:val="nil"/>
              <w:left w:val="nil"/>
              <w:bottom w:val="single" w:sz="4" w:space="0" w:color="auto"/>
              <w:right w:val="single" w:sz="4" w:space="0" w:color="auto"/>
            </w:tcBorders>
            <w:shd w:val="clear" w:color="auto" w:fill="auto"/>
            <w:hideMark/>
          </w:tcPr>
          <w:p w14:paraId="034DD323" w14:textId="464C8A8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Miraj</w:t>
            </w:r>
            <w:proofErr w:type="spellEnd"/>
            <w:r>
              <w:rPr>
                <w:rFonts w:ascii="Calibri" w:hAnsi="Calibri"/>
                <w:color w:val="000000"/>
              </w:rPr>
              <w:t xml:space="preserve"> Instrumentation Services (India) Private Limited</w:t>
            </w:r>
          </w:p>
        </w:tc>
        <w:tc>
          <w:tcPr>
            <w:tcW w:w="1742" w:type="dxa"/>
            <w:tcBorders>
              <w:top w:val="nil"/>
              <w:left w:val="nil"/>
              <w:bottom w:val="single" w:sz="4" w:space="0" w:color="auto"/>
              <w:right w:val="single" w:sz="4" w:space="0" w:color="auto"/>
            </w:tcBorders>
            <w:shd w:val="clear" w:color="auto" w:fill="auto"/>
            <w:noWrap/>
            <w:hideMark/>
          </w:tcPr>
          <w:p w14:paraId="5BA997FE" w14:textId="3D6D63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1,51,84,850 </w:t>
            </w:r>
          </w:p>
        </w:tc>
        <w:tc>
          <w:tcPr>
            <w:tcW w:w="1742" w:type="dxa"/>
            <w:tcBorders>
              <w:top w:val="nil"/>
              <w:left w:val="nil"/>
              <w:bottom w:val="single" w:sz="4" w:space="0" w:color="auto"/>
              <w:right w:val="single" w:sz="4" w:space="0" w:color="auto"/>
            </w:tcBorders>
            <w:shd w:val="clear" w:color="auto" w:fill="auto"/>
            <w:noWrap/>
            <w:hideMark/>
          </w:tcPr>
          <w:p w14:paraId="1438C08C" w14:textId="37BB88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1,51,84,850 </w:t>
            </w:r>
          </w:p>
        </w:tc>
        <w:tc>
          <w:tcPr>
            <w:tcW w:w="1649" w:type="dxa"/>
            <w:tcBorders>
              <w:top w:val="nil"/>
              <w:left w:val="nil"/>
              <w:bottom w:val="single" w:sz="4" w:space="0" w:color="auto"/>
              <w:right w:val="single" w:sz="4" w:space="0" w:color="auto"/>
            </w:tcBorders>
            <w:shd w:val="clear" w:color="auto" w:fill="auto"/>
            <w:noWrap/>
            <w:hideMark/>
          </w:tcPr>
          <w:p w14:paraId="603F7A19" w14:textId="3BED75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3BF69B" w14:textId="4DADF4A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709D3B" w14:textId="66A25A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AA5027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EBD19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279</w:t>
            </w:r>
          </w:p>
        </w:tc>
        <w:tc>
          <w:tcPr>
            <w:tcW w:w="0" w:type="auto"/>
            <w:tcBorders>
              <w:top w:val="nil"/>
              <w:left w:val="nil"/>
              <w:bottom w:val="single" w:sz="4" w:space="0" w:color="auto"/>
              <w:right w:val="single" w:sz="4" w:space="0" w:color="auto"/>
            </w:tcBorders>
            <w:shd w:val="clear" w:color="auto" w:fill="auto"/>
            <w:hideMark/>
          </w:tcPr>
          <w:p w14:paraId="24D41EB7" w14:textId="6FF2EF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MK Soil Testing Laboratory </w:t>
            </w:r>
          </w:p>
        </w:tc>
        <w:tc>
          <w:tcPr>
            <w:tcW w:w="1742" w:type="dxa"/>
            <w:tcBorders>
              <w:top w:val="nil"/>
              <w:left w:val="nil"/>
              <w:bottom w:val="single" w:sz="4" w:space="0" w:color="auto"/>
              <w:right w:val="single" w:sz="4" w:space="0" w:color="auto"/>
            </w:tcBorders>
            <w:shd w:val="clear" w:color="auto" w:fill="auto"/>
            <w:noWrap/>
            <w:hideMark/>
          </w:tcPr>
          <w:p w14:paraId="78AB274C" w14:textId="04EEBC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9,00,000 </w:t>
            </w:r>
          </w:p>
        </w:tc>
        <w:tc>
          <w:tcPr>
            <w:tcW w:w="1742" w:type="dxa"/>
            <w:tcBorders>
              <w:top w:val="nil"/>
              <w:left w:val="nil"/>
              <w:bottom w:val="single" w:sz="4" w:space="0" w:color="auto"/>
              <w:right w:val="single" w:sz="4" w:space="0" w:color="auto"/>
            </w:tcBorders>
            <w:shd w:val="clear" w:color="auto" w:fill="auto"/>
            <w:noWrap/>
            <w:hideMark/>
          </w:tcPr>
          <w:p w14:paraId="590F8020" w14:textId="624C43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8,95,990 </w:t>
            </w:r>
          </w:p>
        </w:tc>
        <w:tc>
          <w:tcPr>
            <w:tcW w:w="1649" w:type="dxa"/>
            <w:tcBorders>
              <w:top w:val="nil"/>
              <w:left w:val="nil"/>
              <w:bottom w:val="single" w:sz="4" w:space="0" w:color="auto"/>
              <w:right w:val="single" w:sz="4" w:space="0" w:color="auto"/>
            </w:tcBorders>
            <w:shd w:val="clear" w:color="auto" w:fill="auto"/>
            <w:noWrap/>
            <w:hideMark/>
          </w:tcPr>
          <w:p w14:paraId="42B32CA8" w14:textId="495762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EC50B7C" w14:textId="04A06B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4,010 </w:t>
            </w:r>
          </w:p>
        </w:tc>
        <w:tc>
          <w:tcPr>
            <w:tcW w:w="4265" w:type="dxa"/>
            <w:tcBorders>
              <w:top w:val="nil"/>
              <w:left w:val="nil"/>
              <w:bottom w:val="single" w:sz="4" w:space="0" w:color="auto"/>
              <w:right w:val="single" w:sz="8" w:space="0" w:color="auto"/>
            </w:tcBorders>
            <w:shd w:val="clear" w:color="auto" w:fill="auto"/>
            <w:hideMark/>
          </w:tcPr>
          <w:p w14:paraId="185687D0" w14:textId="7BE661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2C42B58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5C692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280</w:t>
            </w:r>
          </w:p>
        </w:tc>
        <w:tc>
          <w:tcPr>
            <w:tcW w:w="0" w:type="auto"/>
            <w:tcBorders>
              <w:top w:val="nil"/>
              <w:left w:val="nil"/>
              <w:bottom w:val="single" w:sz="4" w:space="0" w:color="auto"/>
              <w:right w:val="single" w:sz="4" w:space="0" w:color="auto"/>
            </w:tcBorders>
            <w:shd w:val="clear" w:color="auto" w:fill="auto"/>
            <w:hideMark/>
          </w:tcPr>
          <w:p w14:paraId="6F3A8914" w14:textId="0B7CE2A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Moh</w:t>
            </w:r>
            <w:proofErr w:type="spellEnd"/>
            <w:r>
              <w:rPr>
                <w:rFonts w:ascii="Calibri" w:hAnsi="Calibri"/>
                <w:color w:val="000000"/>
              </w:rPr>
              <w:t xml:space="preserve"> </w:t>
            </w:r>
            <w:proofErr w:type="spellStart"/>
            <w:r>
              <w:rPr>
                <w:rFonts w:ascii="Calibri" w:hAnsi="Calibri"/>
                <w:color w:val="000000"/>
              </w:rPr>
              <w:t>sazid</w:t>
            </w:r>
            <w:proofErr w:type="spellEnd"/>
          </w:p>
        </w:tc>
        <w:tc>
          <w:tcPr>
            <w:tcW w:w="1742" w:type="dxa"/>
            <w:tcBorders>
              <w:top w:val="nil"/>
              <w:left w:val="nil"/>
              <w:bottom w:val="single" w:sz="4" w:space="0" w:color="auto"/>
              <w:right w:val="single" w:sz="4" w:space="0" w:color="auto"/>
            </w:tcBorders>
            <w:shd w:val="clear" w:color="auto" w:fill="auto"/>
            <w:noWrap/>
            <w:hideMark/>
          </w:tcPr>
          <w:p w14:paraId="33A9BFE6" w14:textId="766C3D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13,464 </w:t>
            </w:r>
          </w:p>
        </w:tc>
        <w:tc>
          <w:tcPr>
            <w:tcW w:w="1742" w:type="dxa"/>
            <w:tcBorders>
              <w:top w:val="nil"/>
              <w:left w:val="nil"/>
              <w:bottom w:val="single" w:sz="4" w:space="0" w:color="auto"/>
              <w:right w:val="single" w:sz="4" w:space="0" w:color="auto"/>
            </w:tcBorders>
            <w:shd w:val="clear" w:color="auto" w:fill="auto"/>
            <w:noWrap/>
            <w:hideMark/>
          </w:tcPr>
          <w:p w14:paraId="1233A94F" w14:textId="0CA853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13,464 </w:t>
            </w:r>
          </w:p>
        </w:tc>
        <w:tc>
          <w:tcPr>
            <w:tcW w:w="1649" w:type="dxa"/>
            <w:tcBorders>
              <w:top w:val="nil"/>
              <w:left w:val="nil"/>
              <w:bottom w:val="single" w:sz="4" w:space="0" w:color="auto"/>
              <w:right w:val="single" w:sz="4" w:space="0" w:color="auto"/>
            </w:tcBorders>
            <w:shd w:val="clear" w:color="auto" w:fill="auto"/>
            <w:noWrap/>
            <w:hideMark/>
          </w:tcPr>
          <w:p w14:paraId="62F2EB80" w14:textId="0FBFBA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41895C" w14:textId="699CDB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93F4B91" w14:textId="216D93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ECA4990" w14:textId="77777777" w:rsidTr="00587F83">
        <w:trPr>
          <w:trHeight w:val="91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3B745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281</w:t>
            </w:r>
          </w:p>
        </w:tc>
        <w:tc>
          <w:tcPr>
            <w:tcW w:w="0" w:type="auto"/>
            <w:tcBorders>
              <w:top w:val="nil"/>
              <w:left w:val="nil"/>
              <w:bottom w:val="single" w:sz="4" w:space="0" w:color="auto"/>
              <w:right w:val="single" w:sz="4" w:space="0" w:color="auto"/>
            </w:tcBorders>
            <w:shd w:val="clear" w:color="auto" w:fill="auto"/>
            <w:hideMark/>
          </w:tcPr>
          <w:p w14:paraId="01EB9F41" w14:textId="3DC75F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Mohammad </w:t>
            </w:r>
            <w:proofErr w:type="spellStart"/>
            <w:r>
              <w:rPr>
                <w:rFonts w:ascii="Calibri" w:hAnsi="Calibri"/>
                <w:color w:val="000000"/>
              </w:rPr>
              <w:t>Arif</w:t>
            </w:r>
            <w:proofErr w:type="spellEnd"/>
            <w:r>
              <w:rPr>
                <w:rFonts w:ascii="Calibri" w:hAnsi="Calibri"/>
                <w:color w:val="000000"/>
              </w:rPr>
              <w:t xml:space="preserve"> Khan</w:t>
            </w:r>
          </w:p>
        </w:tc>
        <w:tc>
          <w:tcPr>
            <w:tcW w:w="1742" w:type="dxa"/>
            <w:tcBorders>
              <w:top w:val="nil"/>
              <w:left w:val="nil"/>
              <w:bottom w:val="single" w:sz="4" w:space="0" w:color="auto"/>
              <w:right w:val="single" w:sz="4" w:space="0" w:color="auto"/>
            </w:tcBorders>
            <w:shd w:val="clear" w:color="auto" w:fill="auto"/>
            <w:noWrap/>
            <w:hideMark/>
          </w:tcPr>
          <w:p w14:paraId="47492C12" w14:textId="37E63F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1742" w:type="dxa"/>
            <w:tcBorders>
              <w:top w:val="nil"/>
              <w:left w:val="nil"/>
              <w:bottom w:val="single" w:sz="4" w:space="0" w:color="auto"/>
              <w:right w:val="single" w:sz="4" w:space="0" w:color="auto"/>
            </w:tcBorders>
            <w:shd w:val="clear" w:color="auto" w:fill="auto"/>
            <w:noWrap/>
            <w:hideMark/>
          </w:tcPr>
          <w:p w14:paraId="5D2C95DE" w14:textId="5AD238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27E42A3" w14:textId="2AD33D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CF2AA7" w14:textId="228A44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4265" w:type="dxa"/>
            <w:tcBorders>
              <w:top w:val="nil"/>
              <w:left w:val="nil"/>
              <w:bottom w:val="single" w:sz="4" w:space="0" w:color="auto"/>
              <w:right w:val="single" w:sz="8" w:space="0" w:color="auto"/>
            </w:tcBorders>
            <w:shd w:val="clear" w:color="auto" w:fill="auto"/>
            <w:hideMark/>
          </w:tcPr>
          <w:p w14:paraId="76A40E6C" w14:textId="1E66CD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BCAE29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74C46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282</w:t>
            </w:r>
          </w:p>
        </w:tc>
        <w:tc>
          <w:tcPr>
            <w:tcW w:w="0" w:type="auto"/>
            <w:tcBorders>
              <w:top w:val="nil"/>
              <w:left w:val="nil"/>
              <w:bottom w:val="single" w:sz="4" w:space="0" w:color="auto"/>
              <w:right w:val="single" w:sz="4" w:space="0" w:color="auto"/>
            </w:tcBorders>
            <w:shd w:val="clear" w:color="auto" w:fill="auto"/>
            <w:hideMark/>
          </w:tcPr>
          <w:p w14:paraId="779F4189" w14:textId="3EA60A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Mohammad </w:t>
            </w:r>
            <w:proofErr w:type="spellStart"/>
            <w:r>
              <w:rPr>
                <w:rFonts w:ascii="Calibri" w:hAnsi="Calibri"/>
                <w:color w:val="000000"/>
              </w:rPr>
              <w:t>Fitu</w:t>
            </w:r>
            <w:proofErr w:type="spellEnd"/>
          </w:p>
        </w:tc>
        <w:tc>
          <w:tcPr>
            <w:tcW w:w="1742" w:type="dxa"/>
            <w:tcBorders>
              <w:top w:val="nil"/>
              <w:left w:val="nil"/>
              <w:bottom w:val="single" w:sz="4" w:space="0" w:color="auto"/>
              <w:right w:val="single" w:sz="4" w:space="0" w:color="auto"/>
            </w:tcBorders>
            <w:shd w:val="clear" w:color="auto" w:fill="auto"/>
            <w:noWrap/>
            <w:hideMark/>
          </w:tcPr>
          <w:p w14:paraId="33A225B9" w14:textId="0C1661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1,18,196 </w:t>
            </w:r>
          </w:p>
        </w:tc>
        <w:tc>
          <w:tcPr>
            <w:tcW w:w="1742" w:type="dxa"/>
            <w:tcBorders>
              <w:top w:val="nil"/>
              <w:left w:val="nil"/>
              <w:bottom w:val="single" w:sz="4" w:space="0" w:color="auto"/>
              <w:right w:val="single" w:sz="4" w:space="0" w:color="auto"/>
            </w:tcBorders>
            <w:shd w:val="clear" w:color="auto" w:fill="auto"/>
            <w:noWrap/>
            <w:hideMark/>
          </w:tcPr>
          <w:p w14:paraId="6E8E0072" w14:textId="2CF299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1,18,196 </w:t>
            </w:r>
          </w:p>
        </w:tc>
        <w:tc>
          <w:tcPr>
            <w:tcW w:w="1649" w:type="dxa"/>
            <w:tcBorders>
              <w:top w:val="nil"/>
              <w:left w:val="nil"/>
              <w:bottom w:val="single" w:sz="4" w:space="0" w:color="auto"/>
              <w:right w:val="single" w:sz="4" w:space="0" w:color="auto"/>
            </w:tcBorders>
            <w:shd w:val="clear" w:color="auto" w:fill="auto"/>
            <w:noWrap/>
            <w:hideMark/>
          </w:tcPr>
          <w:p w14:paraId="58B4183D" w14:textId="29DDC4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12BBB2" w14:textId="4744EB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B765D8" w14:textId="77DEAA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7920C0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62990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283</w:t>
            </w:r>
          </w:p>
        </w:tc>
        <w:tc>
          <w:tcPr>
            <w:tcW w:w="0" w:type="auto"/>
            <w:tcBorders>
              <w:top w:val="nil"/>
              <w:left w:val="nil"/>
              <w:bottom w:val="single" w:sz="4" w:space="0" w:color="auto"/>
              <w:right w:val="single" w:sz="4" w:space="0" w:color="auto"/>
            </w:tcBorders>
            <w:shd w:val="clear" w:color="auto" w:fill="auto"/>
            <w:hideMark/>
          </w:tcPr>
          <w:p w14:paraId="7E94D4BD" w14:textId="12284E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Mohammad </w:t>
            </w:r>
            <w:proofErr w:type="spellStart"/>
            <w:r>
              <w:rPr>
                <w:rFonts w:ascii="Calibri" w:hAnsi="Calibri"/>
                <w:color w:val="000000"/>
              </w:rPr>
              <w:t>Mahbool</w:t>
            </w:r>
            <w:proofErr w:type="spellEnd"/>
            <w:r>
              <w:rPr>
                <w:rFonts w:ascii="Calibri" w:hAnsi="Calibri"/>
                <w:color w:val="000000"/>
              </w:rPr>
              <w:t xml:space="preserve"> Haleem</w:t>
            </w:r>
          </w:p>
        </w:tc>
        <w:tc>
          <w:tcPr>
            <w:tcW w:w="1742" w:type="dxa"/>
            <w:tcBorders>
              <w:top w:val="nil"/>
              <w:left w:val="nil"/>
              <w:bottom w:val="single" w:sz="4" w:space="0" w:color="auto"/>
              <w:right w:val="single" w:sz="4" w:space="0" w:color="auto"/>
            </w:tcBorders>
            <w:shd w:val="clear" w:color="auto" w:fill="auto"/>
            <w:noWrap/>
            <w:hideMark/>
          </w:tcPr>
          <w:p w14:paraId="2EB24FE5" w14:textId="4DC1302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4,53,749 </w:t>
            </w:r>
          </w:p>
        </w:tc>
        <w:tc>
          <w:tcPr>
            <w:tcW w:w="1742" w:type="dxa"/>
            <w:tcBorders>
              <w:top w:val="nil"/>
              <w:left w:val="nil"/>
              <w:bottom w:val="single" w:sz="4" w:space="0" w:color="auto"/>
              <w:right w:val="single" w:sz="4" w:space="0" w:color="auto"/>
            </w:tcBorders>
            <w:shd w:val="clear" w:color="auto" w:fill="auto"/>
            <w:noWrap/>
            <w:hideMark/>
          </w:tcPr>
          <w:p w14:paraId="09AFDA23" w14:textId="70543E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4,43,267 </w:t>
            </w:r>
          </w:p>
        </w:tc>
        <w:tc>
          <w:tcPr>
            <w:tcW w:w="1649" w:type="dxa"/>
            <w:tcBorders>
              <w:top w:val="nil"/>
              <w:left w:val="nil"/>
              <w:bottom w:val="single" w:sz="4" w:space="0" w:color="auto"/>
              <w:right w:val="single" w:sz="4" w:space="0" w:color="auto"/>
            </w:tcBorders>
            <w:shd w:val="clear" w:color="auto" w:fill="auto"/>
            <w:noWrap/>
            <w:hideMark/>
          </w:tcPr>
          <w:p w14:paraId="3A50314E" w14:textId="09D688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8046D8" w14:textId="1D32A9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10,482 </w:t>
            </w:r>
          </w:p>
        </w:tc>
        <w:tc>
          <w:tcPr>
            <w:tcW w:w="4265" w:type="dxa"/>
            <w:tcBorders>
              <w:top w:val="nil"/>
              <w:left w:val="nil"/>
              <w:bottom w:val="single" w:sz="4" w:space="0" w:color="auto"/>
              <w:right w:val="single" w:sz="8" w:space="0" w:color="auto"/>
            </w:tcBorders>
            <w:shd w:val="clear" w:color="auto" w:fill="auto"/>
            <w:hideMark/>
          </w:tcPr>
          <w:p w14:paraId="212A8737" w14:textId="4367AE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0C4123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E4CB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284</w:t>
            </w:r>
          </w:p>
        </w:tc>
        <w:tc>
          <w:tcPr>
            <w:tcW w:w="0" w:type="auto"/>
            <w:tcBorders>
              <w:top w:val="nil"/>
              <w:left w:val="nil"/>
              <w:bottom w:val="single" w:sz="4" w:space="0" w:color="auto"/>
              <w:right w:val="single" w:sz="4" w:space="0" w:color="auto"/>
            </w:tcBorders>
            <w:shd w:val="clear" w:color="auto" w:fill="auto"/>
            <w:hideMark/>
          </w:tcPr>
          <w:p w14:paraId="3C572F25" w14:textId="64D3D5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Mohammad Nadeem</w:t>
            </w:r>
          </w:p>
        </w:tc>
        <w:tc>
          <w:tcPr>
            <w:tcW w:w="1742" w:type="dxa"/>
            <w:tcBorders>
              <w:top w:val="nil"/>
              <w:left w:val="nil"/>
              <w:bottom w:val="single" w:sz="4" w:space="0" w:color="auto"/>
              <w:right w:val="single" w:sz="4" w:space="0" w:color="auto"/>
            </w:tcBorders>
            <w:shd w:val="clear" w:color="auto" w:fill="auto"/>
            <w:noWrap/>
            <w:hideMark/>
          </w:tcPr>
          <w:p w14:paraId="77B87BCD" w14:textId="61C80D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2,56,000 </w:t>
            </w:r>
          </w:p>
        </w:tc>
        <w:tc>
          <w:tcPr>
            <w:tcW w:w="1742" w:type="dxa"/>
            <w:tcBorders>
              <w:top w:val="nil"/>
              <w:left w:val="nil"/>
              <w:bottom w:val="single" w:sz="4" w:space="0" w:color="auto"/>
              <w:right w:val="single" w:sz="4" w:space="0" w:color="auto"/>
            </w:tcBorders>
            <w:shd w:val="clear" w:color="auto" w:fill="auto"/>
            <w:noWrap/>
            <w:hideMark/>
          </w:tcPr>
          <w:p w14:paraId="7B724DBF" w14:textId="5E89E2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2,56,000 </w:t>
            </w:r>
          </w:p>
        </w:tc>
        <w:tc>
          <w:tcPr>
            <w:tcW w:w="1649" w:type="dxa"/>
            <w:tcBorders>
              <w:top w:val="nil"/>
              <w:left w:val="nil"/>
              <w:bottom w:val="single" w:sz="4" w:space="0" w:color="auto"/>
              <w:right w:val="single" w:sz="4" w:space="0" w:color="auto"/>
            </w:tcBorders>
            <w:shd w:val="clear" w:color="auto" w:fill="auto"/>
            <w:noWrap/>
            <w:hideMark/>
          </w:tcPr>
          <w:p w14:paraId="6B1D9657" w14:textId="3E3919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91D6E7B" w14:textId="5AB9E55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9244DA9" w14:textId="32B1D0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AB6844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FC200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285</w:t>
            </w:r>
          </w:p>
        </w:tc>
        <w:tc>
          <w:tcPr>
            <w:tcW w:w="0" w:type="auto"/>
            <w:tcBorders>
              <w:top w:val="nil"/>
              <w:left w:val="nil"/>
              <w:bottom w:val="single" w:sz="4" w:space="0" w:color="auto"/>
              <w:right w:val="single" w:sz="4" w:space="0" w:color="auto"/>
            </w:tcBorders>
            <w:shd w:val="clear" w:color="auto" w:fill="auto"/>
            <w:hideMark/>
          </w:tcPr>
          <w:p w14:paraId="5F646D40" w14:textId="0462F5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Mohan Lal </w:t>
            </w:r>
            <w:proofErr w:type="spellStart"/>
            <w:r>
              <w:rPr>
                <w:rFonts w:ascii="Calibri" w:hAnsi="Calibri"/>
                <w:color w:val="000000"/>
              </w:rPr>
              <w:t>Rebari</w:t>
            </w:r>
            <w:proofErr w:type="spellEnd"/>
          </w:p>
        </w:tc>
        <w:tc>
          <w:tcPr>
            <w:tcW w:w="1742" w:type="dxa"/>
            <w:tcBorders>
              <w:top w:val="nil"/>
              <w:left w:val="nil"/>
              <w:bottom w:val="single" w:sz="4" w:space="0" w:color="auto"/>
              <w:right w:val="single" w:sz="4" w:space="0" w:color="auto"/>
            </w:tcBorders>
            <w:shd w:val="clear" w:color="auto" w:fill="auto"/>
            <w:noWrap/>
            <w:hideMark/>
          </w:tcPr>
          <w:p w14:paraId="2AC01481" w14:textId="138119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4,19,369 </w:t>
            </w:r>
          </w:p>
        </w:tc>
        <w:tc>
          <w:tcPr>
            <w:tcW w:w="1742" w:type="dxa"/>
            <w:tcBorders>
              <w:top w:val="nil"/>
              <w:left w:val="nil"/>
              <w:bottom w:val="single" w:sz="4" w:space="0" w:color="auto"/>
              <w:right w:val="single" w:sz="4" w:space="0" w:color="auto"/>
            </w:tcBorders>
            <w:shd w:val="clear" w:color="auto" w:fill="auto"/>
            <w:noWrap/>
            <w:hideMark/>
          </w:tcPr>
          <w:p w14:paraId="25DF740E" w14:textId="58B0D4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4,19,369 </w:t>
            </w:r>
          </w:p>
        </w:tc>
        <w:tc>
          <w:tcPr>
            <w:tcW w:w="1649" w:type="dxa"/>
            <w:tcBorders>
              <w:top w:val="nil"/>
              <w:left w:val="nil"/>
              <w:bottom w:val="single" w:sz="4" w:space="0" w:color="auto"/>
              <w:right w:val="single" w:sz="4" w:space="0" w:color="auto"/>
            </w:tcBorders>
            <w:shd w:val="clear" w:color="auto" w:fill="auto"/>
            <w:noWrap/>
            <w:hideMark/>
          </w:tcPr>
          <w:p w14:paraId="0873F2BD" w14:textId="27F0AA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333F23B" w14:textId="280811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AE0BCC4" w14:textId="6B6053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D47BE5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FE09F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286</w:t>
            </w:r>
          </w:p>
        </w:tc>
        <w:tc>
          <w:tcPr>
            <w:tcW w:w="0" w:type="auto"/>
            <w:tcBorders>
              <w:top w:val="nil"/>
              <w:left w:val="nil"/>
              <w:bottom w:val="single" w:sz="4" w:space="0" w:color="auto"/>
              <w:right w:val="single" w:sz="4" w:space="0" w:color="auto"/>
            </w:tcBorders>
            <w:shd w:val="clear" w:color="auto" w:fill="auto"/>
            <w:hideMark/>
          </w:tcPr>
          <w:p w14:paraId="1AD0FE9B" w14:textId="7D1D9C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Mr. Kali </w:t>
            </w:r>
            <w:proofErr w:type="spellStart"/>
            <w:r>
              <w:rPr>
                <w:rFonts w:ascii="Calibri" w:hAnsi="Calibri"/>
                <w:color w:val="000000"/>
              </w:rPr>
              <w:t>Pada</w:t>
            </w:r>
            <w:proofErr w:type="spellEnd"/>
            <w:r>
              <w:rPr>
                <w:rFonts w:ascii="Calibri" w:hAnsi="Calibri"/>
                <w:color w:val="000000"/>
              </w:rPr>
              <w:t xml:space="preserve"> Jana</w:t>
            </w:r>
          </w:p>
        </w:tc>
        <w:tc>
          <w:tcPr>
            <w:tcW w:w="1742" w:type="dxa"/>
            <w:tcBorders>
              <w:top w:val="nil"/>
              <w:left w:val="nil"/>
              <w:bottom w:val="single" w:sz="4" w:space="0" w:color="auto"/>
              <w:right w:val="single" w:sz="4" w:space="0" w:color="auto"/>
            </w:tcBorders>
            <w:shd w:val="clear" w:color="auto" w:fill="auto"/>
            <w:noWrap/>
            <w:hideMark/>
          </w:tcPr>
          <w:p w14:paraId="5EC44AC9" w14:textId="0DA08F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6,58,748 </w:t>
            </w:r>
          </w:p>
        </w:tc>
        <w:tc>
          <w:tcPr>
            <w:tcW w:w="1742" w:type="dxa"/>
            <w:tcBorders>
              <w:top w:val="nil"/>
              <w:left w:val="nil"/>
              <w:bottom w:val="single" w:sz="4" w:space="0" w:color="auto"/>
              <w:right w:val="single" w:sz="4" w:space="0" w:color="auto"/>
            </w:tcBorders>
            <w:shd w:val="clear" w:color="auto" w:fill="auto"/>
            <w:noWrap/>
            <w:hideMark/>
          </w:tcPr>
          <w:p w14:paraId="2B75EFFD" w14:textId="55DDA6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6,58,748 </w:t>
            </w:r>
          </w:p>
        </w:tc>
        <w:tc>
          <w:tcPr>
            <w:tcW w:w="1649" w:type="dxa"/>
            <w:tcBorders>
              <w:top w:val="nil"/>
              <w:left w:val="nil"/>
              <w:bottom w:val="single" w:sz="4" w:space="0" w:color="auto"/>
              <w:right w:val="single" w:sz="4" w:space="0" w:color="auto"/>
            </w:tcBorders>
            <w:shd w:val="clear" w:color="auto" w:fill="auto"/>
            <w:noWrap/>
            <w:hideMark/>
          </w:tcPr>
          <w:p w14:paraId="6684971F" w14:textId="09F415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A674C7" w14:textId="541E1E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7DABB14" w14:textId="6B818C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03CB3D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5ED64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287</w:t>
            </w:r>
          </w:p>
        </w:tc>
        <w:tc>
          <w:tcPr>
            <w:tcW w:w="0" w:type="auto"/>
            <w:tcBorders>
              <w:top w:val="nil"/>
              <w:left w:val="nil"/>
              <w:bottom w:val="single" w:sz="4" w:space="0" w:color="auto"/>
              <w:right w:val="single" w:sz="4" w:space="0" w:color="auto"/>
            </w:tcBorders>
            <w:shd w:val="clear" w:color="auto" w:fill="auto"/>
            <w:hideMark/>
          </w:tcPr>
          <w:p w14:paraId="454FD349" w14:textId="0CA0889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Mubin</w:t>
            </w:r>
            <w:proofErr w:type="spellEnd"/>
            <w:r>
              <w:rPr>
                <w:rFonts w:ascii="Calibri" w:hAnsi="Calibri"/>
                <w:color w:val="000000"/>
              </w:rPr>
              <w:t xml:space="preserve"> Ahmed (MS Traders)</w:t>
            </w:r>
          </w:p>
        </w:tc>
        <w:tc>
          <w:tcPr>
            <w:tcW w:w="1742" w:type="dxa"/>
            <w:tcBorders>
              <w:top w:val="nil"/>
              <w:left w:val="nil"/>
              <w:bottom w:val="single" w:sz="4" w:space="0" w:color="auto"/>
              <w:right w:val="single" w:sz="4" w:space="0" w:color="auto"/>
            </w:tcBorders>
            <w:shd w:val="clear" w:color="auto" w:fill="auto"/>
            <w:noWrap/>
            <w:hideMark/>
          </w:tcPr>
          <w:p w14:paraId="226981C5" w14:textId="31F68D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7,50,000 </w:t>
            </w:r>
          </w:p>
        </w:tc>
        <w:tc>
          <w:tcPr>
            <w:tcW w:w="1742" w:type="dxa"/>
            <w:tcBorders>
              <w:top w:val="nil"/>
              <w:left w:val="nil"/>
              <w:bottom w:val="single" w:sz="4" w:space="0" w:color="auto"/>
              <w:right w:val="single" w:sz="4" w:space="0" w:color="auto"/>
            </w:tcBorders>
            <w:shd w:val="clear" w:color="auto" w:fill="auto"/>
            <w:noWrap/>
            <w:hideMark/>
          </w:tcPr>
          <w:p w14:paraId="44A42BC5" w14:textId="089F6C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7,50,000 </w:t>
            </w:r>
          </w:p>
        </w:tc>
        <w:tc>
          <w:tcPr>
            <w:tcW w:w="1649" w:type="dxa"/>
            <w:tcBorders>
              <w:top w:val="nil"/>
              <w:left w:val="nil"/>
              <w:bottom w:val="single" w:sz="4" w:space="0" w:color="auto"/>
              <w:right w:val="single" w:sz="4" w:space="0" w:color="auto"/>
            </w:tcBorders>
            <w:shd w:val="clear" w:color="auto" w:fill="auto"/>
            <w:noWrap/>
            <w:hideMark/>
          </w:tcPr>
          <w:p w14:paraId="69301029" w14:textId="4EE688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E8EECD" w14:textId="2547FB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A1E1C9E" w14:textId="1D56C9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1936227"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CBFBC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288</w:t>
            </w:r>
          </w:p>
        </w:tc>
        <w:tc>
          <w:tcPr>
            <w:tcW w:w="0" w:type="auto"/>
            <w:tcBorders>
              <w:top w:val="nil"/>
              <w:left w:val="nil"/>
              <w:bottom w:val="single" w:sz="4" w:space="0" w:color="auto"/>
              <w:right w:val="single" w:sz="4" w:space="0" w:color="auto"/>
            </w:tcBorders>
            <w:shd w:val="clear" w:color="auto" w:fill="auto"/>
            <w:hideMark/>
          </w:tcPr>
          <w:p w14:paraId="33879FE5" w14:textId="185EC2A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Mukand</w:t>
            </w:r>
            <w:proofErr w:type="spellEnd"/>
            <w:r>
              <w:rPr>
                <w:rFonts w:ascii="Calibri" w:hAnsi="Calibri"/>
                <w:color w:val="000000"/>
              </w:rPr>
              <w:t xml:space="preserve"> Engineers Limited</w:t>
            </w:r>
          </w:p>
        </w:tc>
        <w:tc>
          <w:tcPr>
            <w:tcW w:w="1742" w:type="dxa"/>
            <w:tcBorders>
              <w:top w:val="nil"/>
              <w:left w:val="nil"/>
              <w:bottom w:val="single" w:sz="4" w:space="0" w:color="auto"/>
              <w:right w:val="single" w:sz="4" w:space="0" w:color="auto"/>
            </w:tcBorders>
            <w:shd w:val="clear" w:color="auto" w:fill="auto"/>
            <w:noWrap/>
            <w:hideMark/>
          </w:tcPr>
          <w:p w14:paraId="750DF3CC" w14:textId="2E9965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11,91,79,589 </w:t>
            </w:r>
          </w:p>
        </w:tc>
        <w:tc>
          <w:tcPr>
            <w:tcW w:w="1742" w:type="dxa"/>
            <w:tcBorders>
              <w:top w:val="nil"/>
              <w:left w:val="nil"/>
              <w:bottom w:val="single" w:sz="4" w:space="0" w:color="auto"/>
              <w:right w:val="single" w:sz="4" w:space="0" w:color="auto"/>
            </w:tcBorders>
            <w:shd w:val="clear" w:color="auto" w:fill="auto"/>
            <w:noWrap/>
            <w:hideMark/>
          </w:tcPr>
          <w:p w14:paraId="334ED09F" w14:textId="4D3560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5,93,45,876 </w:t>
            </w:r>
          </w:p>
        </w:tc>
        <w:tc>
          <w:tcPr>
            <w:tcW w:w="1649" w:type="dxa"/>
            <w:tcBorders>
              <w:top w:val="nil"/>
              <w:left w:val="nil"/>
              <w:bottom w:val="single" w:sz="4" w:space="0" w:color="auto"/>
              <w:right w:val="single" w:sz="4" w:space="0" w:color="auto"/>
            </w:tcBorders>
            <w:shd w:val="clear" w:color="auto" w:fill="auto"/>
            <w:noWrap/>
            <w:hideMark/>
          </w:tcPr>
          <w:p w14:paraId="71A632CF" w14:textId="13D127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FF8213E" w14:textId="0CDFD1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5,98,33,713 </w:t>
            </w:r>
          </w:p>
        </w:tc>
        <w:tc>
          <w:tcPr>
            <w:tcW w:w="4265" w:type="dxa"/>
            <w:tcBorders>
              <w:top w:val="nil"/>
              <w:left w:val="nil"/>
              <w:bottom w:val="single" w:sz="4" w:space="0" w:color="auto"/>
              <w:right w:val="single" w:sz="8" w:space="0" w:color="auto"/>
            </w:tcBorders>
            <w:shd w:val="clear" w:color="auto" w:fill="auto"/>
            <w:hideMark/>
          </w:tcPr>
          <w:p w14:paraId="3D200CAF" w14:textId="6B4C75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22081B1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293E1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289</w:t>
            </w:r>
          </w:p>
        </w:tc>
        <w:tc>
          <w:tcPr>
            <w:tcW w:w="0" w:type="auto"/>
            <w:tcBorders>
              <w:top w:val="nil"/>
              <w:left w:val="nil"/>
              <w:bottom w:val="single" w:sz="4" w:space="0" w:color="auto"/>
              <w:right w:val="single" w:sz="4" w:space="0" w:color="auto"/>
            </w:tcBorders>
            <w:shd w:val="clear" w:color="auto" w:fill="auto"/>
            <w:hideMark/>
          </w:tcPr>
          <w:p w14:paraId="6F3F1273" w14:textId="5D2D326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Mukleshur</w:t>
            </w:r>
            <w:proofErr w:type="spellEnd"/>
            <w:r>
              <w:rPr>
                <w:rFonts w:ascii="Calibri" w:hAnsi="Calibri"/>
                <w:color w:val="000000"/>
              </w:rPr>
              <w:t xml:space="preserve"> </w:t>
            </w:r>
            <w:proofErr w:type="spellStart"/>
            <w:r>
              <w:rPr>
                <w:rFonts w:ascii="Calibri" w:hAnsi="Calibri"/>
                <w:color w:val="000000"/>
              </w:rPr>
              <w:t>Rahaman</w:t>
            </w:r>
            <w:proofErr w:type="spellEnd"/>
          </w:p>
        </w:tc>
        <w:tc>
          <w:tcPr>
            <w:tcW w:w="1742" w:type="dxa"/>
            <w:tcBorders>
              <w:top w:val="nil"/>
              <w:left w:val="nil"/>
              <w:bottom w:val="single" w:sz="4" w:space="0" w:color="auto"/>
              <w:right w:val="single" w:sz="4" w:space="0" w:color="auto"/>
            </w:tcBorders>
            <w:shd w:val="clear" w:color="auto" w:fill="auto"/>
            <w:noWrap/>
            <w:hideMark/>
          </w:tcPr>
          <w:p w14:paraId="61B3C4C7" w14:textId="4484C1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1,95,707 </w:t>
            </w:r>
          </w:p>
        </w:tc>
        <w:tc>
          <w:tcPr>
            <w:tcW w:w="1742" w:type="dxa"/>
            <w:tcBorders>
              <w:top w:val="nil"/>
              <w:left w:val="nil"/>
              <w:bottom w:val="single" w:sz="4" w:space="0" w:color="auto"/>
              <w:right w:val="single" w:sz="4" w:space="0" w:color="auto"/>
            </w:tcBorders>
            <w:shd w:val="clear" w:color="auto" w:fill="auto"/>
            <w:noWrap/>
            <w:hideMark/>
          </w:tcPr>
          <w:p w14:paraId="48910200" w14:textId="7B5D86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1,95,707 </w:t>
            </w:r>
          </w:p>
        </w:tc>
        <w:tc>
          <w:tcPr>
            <w:tcW w:w="1649" w:type="dxa"/>
            <w:tcBorders>
              <w:top w:val="nil"/>
              <w:left w:val="nil"/>
              <w:bottom w:val="single" w:sz="4" w:space="0" w:color="auto"/>
              <w:right w:val="single" w:sz="4" w:space="0" w:color="auto"/>
            </w:tcBorders>
            <w:shd w:val="clear" w:color="auto" w:fill="auto"/>
            <w:noWrap/>
            <w:hideMark/>
          </w:tcPr>
          <w:p w14:paraId="7E068F91" w14:textId="4D21FD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BE9826" w14:textId="5EAE52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6DFC7FE" w14:textId="6F3D08DA" w:rsidR="001E4725" w:rsidRPr="008A4827" w:rsidRDefault="001E4725" w:rsidP="001E4725">
            <w:pPr>
              <w:spacing w:after="0" w:line="240" w:lineRule="auto"/>
              <w:rPr>
                <w:rFonts w:ascii="Verdana" w:eastAsia="Times New Roman" w:hAnsi="Verdana" w:cs="Calibri"/>
                <w:color w:val="000000"/>
                <w:sz w:val="18"/>
                <w:szCs w:val="18"/>
                <w:lang w:eastAsia="en-IN"/>
              </w:rPr>
            </w:pPr>
          </w:p>
        </w:tc>
      </w:tr>
      <w:tr w:rsidR="001E4725" w:rsidRPr="008A4827" w14:paraId="362E27D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04F81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290</w:t>
            </w:r>
          </w:p>
        </w:tc>
        <w:tc>
          <w:tcPr>
            <w:tcW w:w="0" w:type="auto"/>
            <w:tcBorders>
              <w:top w:val="nil"/>
              <w:left w:val="nil"/>
              <w:bottom w:val="single" w:sz="4" w:space="0" w:color="auto"/>
              <w:right w:val="single" w:sz="4" w:space="0" w:color="auto"/>
            </w:tcBorders>
            <w:shd w:val="clear" w:color="auto" w:fill="auto"/>
            <w:hideMark/>
          </w:tcPr>
          <w:p w14:paraId="55AE2195" w14:textId="7C1DB6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Nagendra Singh </w:t>
            </w:r>
            <w:proofErr w:type="spellStart"/>
            <w:r>
              <w:rPr>
                <w:rFonts w:ascii="Calibri" w:hAnsi="Calibri"/>
                <w:color w:val="000000"/>
              </w:rPr>
              <w:t>Rathour</w:t>
            </w:r>
            <w:proofErr w:type="spellEnd"/>
          </w:p>
        </w:tc>
        <w:tc>
          <w:tcPr>
            <w:tcW w:w="1742" w:type="dxa"/>
            <w:tcBorders>
              <w:top w:val="nil"/>
              <w:left w:val="nil"/>
              <w:bottom w:val="single" w:sz="4" w:space="0" w:color="auto"/>
              <w:right w:val="single" w:sz="4" w:space="0" w:color="auto"/>
            </w:tcBorders>
            <w:shd w:val="clear" w:color="auto" w:fill="auto"/>
            <w:noWrap/>
            <w:hideMark/>
          </w:tcPr>
          <w:p w14:paraId="144B36CF" w14:textId="305EF92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1,94,201 </w:t>
            </w:r>
          </w:p>
        </w:tc>
        <w:tc>
          <w:tcPr>
            <w:tcW w:w="1742" w:type="dxa"/>
            <w:tcBorders>
              <w:top w:val="nil"/>
              <w:left w:val="nil"/>
              <w:bottom w:val="single" w:sz="4" w:space="0" w:color="auto"/>
              <w:right w:val="single" w:sz="4" w:space="0" w:color="auto"/>
            </w:tcBorders>
            <w:shd w:val="clear" w:color="auto" w:fill="auto"/>
            <w:noWrap/>
            <w:hideMark/>
          </w:tcPr>
          <w:p w14:paraId="24826956" w14:textId="782F6B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1,94,201 </w:t>
            </w:r>
          </w:p>
        </w:tc>
        <w:tc>
          <w:tcPr>
            <w:tcW w:w="1649" w:type="dxa"/>
            <w:tcBorders>
              <w:top w:val="nil"/>
              <w:left w:val="nil"/>
              <w:bottom w:val="single" w:sz="4" w:space="0" w:color="auto"/>
              <w:right w:val="single" w:sz="4" w:space="0" w:color="auto"/>
            </w:tcBorders>
            <w:shd w:val="clear" w:color="auto" w:fill="auto"/>
            <w:noWrap/>
            <w:hideMark/>
          </w:tcPr>
          <w:p w14:paraId="3A0FBC51" w14:textId="0CEC5A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B8527C" w14:textId="22C71B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2411778" w14:textId="1B0EB9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4FD0A77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BA52D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291</w:t>
            </w:r>
          </w:p>
        </w:tc>
        <w:tc>
          <w:tcPr>
            <w:tcW w:w="0" w:type="auto"/>
            <w:tcBorders>
              <w:top w:val="nil"/>
              <w:left w:val="nil"/>
              <w:bottom w:val="single" w:sz="4" w:space="0" w:color="auto"/>
              <w:right w:val="single" w:sz="4" w:space="0" w:color="auto"/>
            </w:tcBorders>
            <w:shd w:val="clear" w:color="auto" w:fill="auto"/>
            <w:hideMark/>
          </w:tcPr>
          <w:p w14:paraId="3E09F59A" w14:textId="0916754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Nalini</w:t>
            </w:r>
            <w:proofErr w:type="spellEnd"/>
            <w:r>
              <w:rPr>
                <w:rFonts w:ascii="Calibri" w:hAnsi="Calibri"/>
                <w:color w:val="000000"/>
              </w:rPr>
              <w:t xml:space="preserve"> </w:t>
            </w:r>
            <w:proofErr w:type="spellStart"/>
            <w:r>
              <w:rPr>
                <w:rFonts w:ascii="Calibri" w:hAnsi="Calibri"/>
                <w:color w:val="000000"/>
              </w:rPr>
              <w:t>Pralhad</w:t>
            </w:r>
            <w:proofErr w:type="spellEnd"/>
            <w:r>
              <w:rPr>
                <w:rFonts w:ascii="Calibri" w:hAnsi="Calibri"/>
                <w:color w:val="000000"/>
              </w:rPr>
              <w:t xml:space="preserve"> </w:t>
            </w:r>
            <w:proofErr w:type="spellStart"/>
            <w:r>
              <w:rPr>
                <w:rFonts w:ascii="Calibri" w:hAnsi="Calibri"/>
                <w:color w:val="000000"/>
              </w:rPr>
              <w:t>Khanzode</w:t>
            </w:r>
            <w:proofErr w:type="spellEnd"/>
          </w:p>
        </w:tc>
        <w:tc>
          <w:tcPr>
            <w:tcW w:w="1742" w:type="dxa"/>
            <w:tcBorders>
              <w:top w:val="nil"/>
              <w:left w:val="nil"/>
              <w:bottom w:val="single" w:sz="4" w:space="0" w:color="auto"/>
              <w:right w:val="single" w:sz="4" w:space="0" w:color="auto"/>
            </w:tcBorders>
            <w:shd w:val="clear" w:color="auto" w:fill="auto"/>
            <w:noWrap/>
            <w:hideMark/>
          </w:tcPr>
          <w:p w14:paraId="1F1FDE74" w14:textId="438025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1,60,000 </w:t>
            </w:r>
          </w:p>
        </w:tc>
        <w:tc>
          <w:tcPr>
            <w:tcW w:w="1742" w:type="dxa"/>
            <w:tcBorders>
              <w:top w:val="nil"/>
              <w:left w:val="nil"/>
              <w:bottom w:val="single" w:sz="4" w:space="0" w:color="auto"/>
              <w:right w:val="single" w:sz="4" w:space="0" w:color="auto"/>
            </w:tcBorders>
            <w:shd w:val="clear" w:color="auto" w:fill="auto"/>
            <w:noWrap/>
            <w:hideMark/>
          </w:tcPr>
          <w:p w14:paraId="24A5C2E3" w14:textId="34CE9C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58,160 </w:t>
            </w:r>
          </w:p>
        </w:tc>
        <w:tc>
          <w:tcPr>
            <w:tcW w:w="1649" w:type="dxa"/>
            <w:tcBorders>
              <w:top w:val="nil"/>
              <w:left w:val="nil"/>
              <w:bottom w:val="single" w:sz="4" w:space="0" w:color="auto"/>
              <w:right w:val="single" w:sz="4" w:space="0" w:color="auto"/>
            </w:tcBorders>
            <w:shd w:val="clear" w:color="auto" w:fill="auto"/>
            <w:noWrap/>
            <w:hideMark/>
          </w:tcPr>
          <w:p w14:paraId="06324188" w14:textId="097382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108A152" w14:textId="0527B5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1,01,840 </w:t>
            </w:r>
          </w:p>
        </w:tc>
        <w:tc>
          <w:tcPr>
            <w:tcW w:w="4265" w:type="dxa"/>
            <w:tcBorders>
              <w:top w:val="nil"/>
              <w:left w:val="nil"/>
              <w:bottom w:val="single" w:sz="4" w:space="0" w:color="auto"/>
              <w:right w:val="single" w:sz="8" w:space="0" w:color="auto"/>
            </w:tcBorders>
            <w:shd w:val="clear" w:color="auto" w:fill="auto"/>
            <w:hideMark/>
          </w:tcPr>
          <w:p w14:paraId="5321B95B" w14:textId="5595DE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58AC78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B6083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292</w:t>
            </w:r>
          </w:p>
        </w:tc>
        <w:tc>
          <w:tcPr>
            <w:tcW w:w="0" w:type="auto"/>
            <w:tcBorders>
              <w:top w:val="nil"/>
              <w:left w:val="nil"/>
              <w:bottom w:val="single" w:sz="4" w:space="0" w:color="auto"/>
              <w:right w:val="single" w:sz="4" w:space="0" w:color="auto"/>
            </w:tcBorders>
            <w:shd w:val="clear" w:color="auto" w:fill="auto"/>
            <w:hideMark/>
          </w:tcPr>
          <w:p w14:paraId="6C6589A8" w14:textId="05E490B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Nand</w:t>
            </w:r>
            <w:proofErr w:type="spellEnd"/>
            <w:r>
              <w:rPr>
                <w:rFonts w:ascii="Calibri" w:hAnsi="Calibri"/>
                <w:color w:val="000000"/>
              </w:rPr>
              <w:t xml:space="preserve"> Kumar Yadav</w:t>
            </w:r>
          </w:p>
        </w:tc>
        <w:tc>
          <w:tcPr>
            <w:tcW w:w="1742" w:type="dxa"/>
            <w:tcBorders>
              <w:top w:val="nil"/>
              <w:left w:val="nil"/>
              <w:bottom w:val="single" w:sz="4" w:space="0" w:color="auto"/>
              <w:right w:val="single" w:sz="4" w:space="0" w:color="auto"/>
            </w:tcBorders>
            <w:shd w:val="clear" w:color="auto" w:fill="auto"/>
            <w:noWrap/>
            <w:hideMark/>
          </w:tcPr>
          <w:p w14:paraId="0E5ED8E9" w14:textId="0D4988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1,45,011 </w:t>
            </w:r>
          </w:p>
        </w:tc>
        <w:tc>
          <w:tcPr>
            <w:tcW w:w="1742" w:type="dxa"/>
            <w:tcBorders>
              <w:top w:val="nil"/>
              <w:left w:val="nil"/>
              <w:bottom w:val="single" w:sz="4" w:space="0" w:color="auto"/>
              <w:right w:val="single" w:sz="4" w:space="0" w:color="auto"/>
            </w:tcBorders>
            <w:shd w:val="clear" w:color="auto" w:fill="auto"/>
            <w:noWrap/>
            <w:hideMark/>
          </w:tcPr>
          <w:p w14:paraId="67B42541" w14:textId="56A2A4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1,45,011 </w:t>
            </w:r>
          </w:p>
        </w:tc>
        <w:tc>
          <w:tcPr>
            <w:tcW w:w="1649" w:type="dxa"/>
            <w:tcBorders>
              <w:top w:val="nil"/>
              <w:left w:val="nil"/>
              <w:bottom w:val="single" w:sz="4" w:space="0" w:color="auto"/>
              <w:right w:val="single" w:sz="4" w:space="0" w:color="auto"/>
            </w:tcBorders>
            <w:shd w:val="clear" w:color="auto" w:fill="auto"/>
            <w:noWrap/>
            <w:hideMark/>
          </w:tcPr>
          <w:p w14:paraId="05061AD0" w14:textId="73DCCE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3F5C20" w14:textId="60D70D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7BE2B2A" w14:textId="6B5C42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16C098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15FEC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293</w:t>
            </w:r>
          </w:p>
        </w:tc>
        <w:tc>
          <w:tcPr>
            <w:tcW w:w="0" w:type="auto"/>
            <w:tcBorders>
              <w:top w:val="nil"/>
              <w:left w:val="nil"/>
              <w:bottom w:val="single" w:sz="4" w:space="0" w:color="auto"/>
              <w:right w:val="single" w:sz="4" w:space="0" w:color="auto"/>
            </w:tcBorders>
            <w:shd w:val="clear" w:color="auto" w:fill="auto"/>
            <w:hideMark/>
          </w:tcPr>
          <w:p w14:paraId="6EDD0079" w14:textId="21EBE9A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Nangalwala</w:t>
            </w:r>
            <w:proofErr w:type="spellEnd"/>
            <w:r>
              <w:rPr>
                <w:rFonts w:ascii="Calibri" w:hAnsi="Calibri"/>
                <w:color w:val="000000"/>
              </w:rPr>
              <w:t xml:space="preserve"> Industries Private Limited</w:t>
            </w:r>
          </w:p>
        </w:tc>
        <w:tc>
          <w:tcPr>
            <w:tcW w:w="1742" w:type="dxa"/>
            <w:tcBorders>
              <w:top w:val="nil"/>
              <w:left w:val="nil"/>
              <w:bottom w:val="single" w:sz="4" w:space="0" w:color="auto"/>
              <w:right w:val="single" w:sz="4" w:space="0" w:color="auto"/>
            </w:tcBorders>
            <w:shd w:val="clear" w:color="auto" w:fill="auto"/>
            <w:noWrap/>
            <w:hideMark/>
          </w:tcPr>
          <w:p w14:paraId="2F68016B" w14:textId="2B601F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1,04,535 </w:t>
            </w:r>
          </w:p>
        </w:tc>
        <w:tc>
          <w:tcPr>
            <w:tcW w:w="1742" w:type="dxa"/>
            <w:tcBorders>
              <w:top w:val="nil"/>
              <w:left w:val="nil"/>
              <w:bottom w:val="single" w:sz="4" w:space="0" w:color="auto"/>
              <w:right w:val="single" w:sz="4" w:space="0" w:color="auto"/>
            </w:tcBorders>
            <w:shd w:val="clear" w:color="auto" w:fill="auto"/>
            <w:noWrap/>
            <w:hideMark/>
          </w:tcPr>
          <w:p w14:paraId="440B293B" w14:textId="043859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B39A195" w14:textId="45C5A6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F8D992" w14:textId="6ACA85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1,04,535 </w:t>
            </w:r>
          </w:p>
        </w:tc>
        <w:tc>
          <w:tcPr>
            <w:tcW w:w="4265" w:type="dxa"/>
            <w:tcBorders>
              <w:top w:val="nil"/>
              <w:left w:val="nil"/>
              <w:bottom w:val="single" w:sz="4" w:space="0" w:color="auto"/>
              <w:right w:val="single" w:sz="8" w:space="0" w:color="auto"/>
            </w:tcBorders>
            <w:shd w:val="clear" w:color="auto" w:fill="auto"/>
            <w:hideMark/>
          </w:tcPr>
          <w:p w14:paraId="21BFAD67" w14:textId="425990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27216D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B67A5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294</w:t>
            </w:r>
          </w:p>
        </w:tc>
        <w:tc>
          <w:tcPr>
            <w:tcW w:w="0" w:type="auto"/>
            <w:tcBorders>
              <w:top w:val="nil"/>
              <w:left w:val="nil"/>
              <w:bottom w:val="single" w:sz="4" w:space="0" w:color="auto"/>
              <w:right w:val="single" w:sz="4" w:space="0" w:color="auto"/>
            </w:tcBorders>
            <w:shd w:val="clear" w:color="auto" w:fill="auto"/>
            <w:hideMark/>
          </w:tcPr>
          <w:p w14:paraId="4B7FACC6" w14:textId="3A5649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Narayan Patel </w:t>
            </w:r>
          </w:p>
        </w:tc>
        <w:tc>
          <w:tcPr>
            <w:tcW w:w="1742" w:type="dxa"/>
            <w:tcBorders>
              <w:top w:val="nil"/>
              <w:left w:val="nil"/>
              <w:bottom w:val="single" w:sz="4" w:space="0" w:color="auto"/>
              <w:right w:val="single" w:sz="4" w:space="0" w:color="auto"/>
            </w:tcBorders>
            <w:shd w:val="clear" w:color="auto" w:fill="auto"/>
            <w:noWrap/>
            <w:hideMark/>
          </w:tcPr>
          <w:p w14:paraId="7C1413F9" w14:textId="10BA30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5,17,415 </w:t>
            </w:r>
          </w:p>
        </w:tc>
        <w:tc>
          <w:tcPr>
            <w:tcW w:w="1742" w:type="dxa"/>
            <w:tcBorders>
              <w:top w:val="nil"/>
              <w:left w:val="nil"/>
              <w:bottom w:val="single" w:sz="4" w:space="0" w:color="auto"/>
              <w:right w:val="single" w:sz="4" w:space="0" w:color="auto"/>
            </w:tcBorders>
            <w:shd w:val="clear" w:color="auto" w:fill="auto"/>
            <w:noWrap/>
            <w:hideMark/>
          </w:tcPr>
          <w:p w14:paraId="294F34D0" w14:textId="65A3B3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5,17,415 </w:t>
            </w:r>
          </w:p>
        </w:tc>
        <w:tc>
          <w:tcPr>
            <w:tcW w:w="1649" w:type="dxa"/>
            <w:tcBorders>
              <w:top w:val="nil"/>
              <w:left w:val="nil"/>
              <w:bottom w:val="single" w:sz="4" w:space="0" w:color="auto"/>
              <w:right w:val="single" w:sz="4" w:space="0" w:color="auto"/>
            </w:tcBorders>
            <w:shd w:val="clear" w:color="auto" w:fill="auto"/>
            <w:noWrap/>
            <w:hideMark/>
          </w:tcPr>
          <w:p w14:paraId="5EA9E50E" w14:textId="47FE30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C52D97" w14:textId="6A2512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572DC16" w14:textId="06B870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BCF37F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E3816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295</w:t>
            </w:r>
          </w:p>
        </w:tc>
        <w:tc>
          <w:tcPr>
            <w:tcW w:w="0" w:type="auto"/>
            <w:tcBorders>
              <w:top w:val="nil"/>
              <w:left w:val="nil"/>
              <w:bottom w:val="single" w:sz="4" w:space="0" w:color="auto"/>
              <w:right w:val="single" w:sz="4" w:space="0" w:color="auto"/>
            </w:tcBorders>
            <w:shd w:val="clear" w:color="auto" w:fill="auto"/>
            <w:hideMark/>
          </w:tcPr>
          <w:p w14:paraId="2BE784CA" w14:textId="221824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National Engineering Services</w:t>
            </w:r>
          </w:p>
        </w:tc>
        <w:tc>
          <w:tcPr>
            <w:tcW w:w="1742" w:type="dxa"/>
            <w:tcBorders>
              <w:top w:val="nil"/>
              <w:left w:val="nil"/>
              <w:bottom w:val="single" w:sz="4" w:space="0" w:color="auto"/>
              <w:right w:val="single" w:sz="4" w:space="0" w:color="auto"/>
            </w:tcBorders>
            <w:shd w:val="clear" w:color="auto" w:fill="auto"/>
            <w:noWrap/>
            <w:hideMark/>
          </w:tcPr>
          <w:p w14:paraId="6BDDFA58" w14:textId="3E2DE6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7,37,635 </w:t>
            </w:r>
          </w:p>
        </w:tc>
        <w:tc>
          <w:tcPr>
            <w:tcW w:w="1742" w:type="dxa"/>
            <w:tcBorders>
              <w:top w:val="nil"/>
              <w:left w:val="nil"/>
              <w:bottom w:val="single" w:sz="4" w:space="0" w:color="auto"/>
              <w:right w:val="single" w:sz="4" w:space="0" w:color="auto"/>
            </w:tcBorders>
            <w:shd w:val="clear" w:color="auto" w:fill="auto"/>
            <w:noWrap/>
            <w:hideMark/>
          </w:tcPr>
          <w:p w14:paraId="3DD9EE51" w14:textId="149418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2,48,739 </w:t>
            </w:r>
          </w:p>
        </w:tc>
        <w:tc>
          <w:tcPr>
            <w:tcW w:w="1649" w:type="dxa"/>
            <w:tcBorders>
              <w:top w:val="nil"/>
              <w:left w:val="nil"/>
              <w:bottom w:val="single" w:sz="4" w:space="0" w:color="auto"/>
              <w:right w:val="single" w:sz="4" w:space="0" w:color="auto"/>
            </w:tcBorders>
            <w:shd w:val="clear" w:color="auto" w:fill="auto"/>
            <w:noWrap/>
            <w:hideMark/>
          </w:tcPr>
          <w:p w14:paraId="6C986613" w14:textId="42BD26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90E023" w14:textId="39CAE0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4,88,896 </w:t>
            </w:r>
          </w:p>
        </w:tc>
        <w:tc>
          <w:tcPr>
            <w:tcW w:w="4265" w:type="dxa"/>
            <w:tcBorders>
              <w:top w:val="nil"/>
              <w:left w:val="nil"/>
              <w:bottom w:val="single" w:sz="4" w:space="0" w:color="auto"/>
              <w:right w:val="single" w:sz="8" w:space="0" w:color="auto"/>
            </w:tcBorders>
            <w:shd w:val="clear" w:color="auto" w:fill="auto"/>
            <w:hideMark/>
          </w:tcPr>
          <w:p w14:paraId="29F374A9" w14:textId="505898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29DB97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A3880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296</w:t>
            </w:r>
          </w:p>
        </w:tc>
        <w:tc>
          <w:tcPr>
            <w:tcW w:w="0" w:type="auto"/>
            <w:tcBorders>
              <w:top w:val="nil"/>
              <w:left w:val="nil"/>
              <w:bottom w:val="single" w:sz="4" w:space="0" w:color="auto"/>
              <w:right w:val="single" w:sz="4" w:space="0" w:color="auto"/>
            </w:tcBorders>
            <w:shd w:val="clear" w:color="auto" w:fill="auto"/>
            <w:hideMark/>
          </w:tcPr>
          <w:p w14:paraId="37A73BE8" w14:textId="2B28084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National Securities Depository Limited</w:t>
            </w:r>
          </w:p>
        </w:tc>
        <w:tc>
          <w:tcPr>
            <w:tcW w:w="1742" w:type="dxa"/>
            <w:tcBorders>
              <w:top w:val="nil"/>
              <w:left w:val="nil"/>
              <w:bottom w:val="single" w:sz="4" w:space="0" w:color="auto"/>
              <w:right w:val="single" w:sz="4" w:space="0" w:color="auto"/>
            </w:tcBorders>
            <w:shd w:val="clear" w:color="auto" w:fill="auto"/>
            <w:noWrap/>
            <w:hideMark/>
          </w:tcPr>
          <w:p w14:paraId="25B1FD50" w14:textId="341618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20,45,676 </w:t>
            </w:r>
          </w:p>
        </w:tc>
        <w:tc>
          <w:tcPr>
            <w:tcW w:w="1742" w:type="dxa"/>
            <w:tcBorders>
              <w:top w:val="nil"/>
              <w:left w:val="nil"/>
              <w:bottom w:val="single" w:sz="4" w:space="0" w:color="auto"/>
              <w:right w:val="single" w:sz="4" w:space="0" w:color="auto"/>
            </w:tcBorders>
            <w:shd w:val="clear" w:color="auto" w:fill="auto"/>
            <w:noWrap/>
            <w:hideMark/>
          </w:tcPr>
          <w:p w14:paraId="384FAB39" w14:textId="03F816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17,92,728 </w:t>
            </w:r>
          </w:p>
        </w:tc>
        <w:tc>
          <w:tcPr>
            <w:tcW w:w="1649" w:type="dxa"/>
            <w:tcBorders>
              <w:top w:val="nil"/>
              <w:left w:val="nil"/>
              <w:bottom w:val="single" w:sz="4" w:space="0" w:color="auto"/>
              <w:right w:val="single" w:sz="4" w:space="0" w:color="auto"/>
            </w:tcBorders>
            <w:shd w:val="clear" w:color="auto" w:fill="auto"/>
            <w:noWrap/>
            <w:hideMark/>
          </w:tcPr>
          <w:p w14:paraId="63687648" w14:textId="278391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8E9A6C" w14:textId="1E95B5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2,52,948 </w:t>
            </w:r>
          </w:p>
        </w:tc>
        <w:tc>
          <w:tcPr>
            <w:tcW w:w="4265" w:type="dxa"/>
            <w:tcBorders>
              <w:top w:val="nil"/>
              <w:left w:val="nil"/>
              <w:bottom w:val="single" w:sz="4" w:space="0" w:color="auto"/>
              <w:right w:val="single" w:sz="8" w:space="0" w:color="auto"/>
            </w:tcBorders>
            <w:shd w:val="clear" w:color="auto" w:fill="auto"/>
            <w:hideMark/>
          </w:tcPr>
          <w:p w14:paraId="2EC6FB26" w14:textId="6DC9AE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2149E16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E01FA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297</w:t>
            </w:r>
          </w:p>
        </w:tc>
        <w:tc>
          <w:tcPr>
            <w:tcW w:w="0" w:type="auto"/>
            <w:tcBorders>
              <w:top w:val="nil"/>
              <w:left w:val="nil"/>
              <w:bottom w:val="single" w:sz="4" w:space="0" w:color="auto"/>
              <w:right w:val="single" w:sz="4" w:space="0" w:color="auto"/>
            </w:tcBorders>
            <w:shd w:val="clear" w:color="auto" w:fill="auto"/>
            <w:hideMark/>
          </w:tcPr>
          <w:p w14:paraId="0C2C4B2D" w14:textId="3DFDB02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Navneet</w:t>
            </w:r>
            <w:proofErr w:type="spellEnd"/>
            <w:r>
              <w:rPr>
                <w:rFonts w:ascii="Calibri" w:hAnsi="Calibri"/>
                <w:color w:val="000000"/>
              </w:rPr>
              <w:t xml:space="preserve"> </w:t>
            </w:r>
            <w:proofErr w:type="spellStart"/>
            <w:r>
              <w:rPr>
                <w:rFonts w:ascii="Calibri" w:hAnsi="Calibri"/>
                <w:color w:val="000000"/>
              </w:rPr>
              <w:t>Chaurasia</w:t>
            </w:r>
            <w:proofErr w:type="spellEnd"/>
          </w:p>
        </w:tc>
        <w:tc>
          <w:tcPr>
            <w:tcW w:w="1742" w:type="dxa"/>
            <w:tcBorders>
              <w:top w:val="nil"/>
              <w:left w:val="nil"/>
              <w:bottom w:val="single" w:sz="4" w:space="0" w:color="auto"/>
              <w:right w:val="single" w:sz="4" w:space="0" w:color="auto"/>
            </w:tcBorders>
            <w:shd w:val="clear" w:color="auto" w:fill="auto"/>
            <w:noWrap/>
            <w:hideMark/>
          </w:tcPr>
          <w:p w14:paraId="1A4CC595" w14:textId="48BA93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17,76,39,140 </w:t>
            </w:r>
          </w:p>
        </w:tc>
        <w:tc>
          <w:tcPr>
            <w:tcW w:w="1742" w:type="dxa"/>
            <w:tcBorders>
              <w:top w:val="nil"/>
              <w:left w:val="nil"/>
              <w:bottom w:val="single" w:sz="4" w:space="0" w:color="auto"/>
              <w:right w:val="single" w:sz="4" w:space="0" w:color="auto"/>
            </w:tcBorders>
            <w:shd w:val="clear" w:color="auto" w:fill="auto"/>
            <w:noWrap/>
            <w:hideMark/>
          </w:tcPr>
          <w:p w14:paraId="0E449C81" w14:textId="539091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934BD41" w14:textId="483347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4D4FE2" w14:textId="000897A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17,76,39,140 </w:t>
            </w:r>
          </w:p>
        </w:tc>
        <w:tc>
          <w:tcPr>
            <w:tcW w:w="4265" w:type="dxa"/>
            <w:tcBorders>
              <w:top w:val="nil"/>
              <w:left w:val="nil"/>
              <w:bottom w:val="single" w:sz="4" w:space="0" w:color="auto"/>
              <w:right w:val="single" w:sz="8" w:space="0" w:color="auto"/>
            </w:tcBorders>
            <w:shd w:val="clear" w:color="auto" w:fill="auto"/>
            <w:hideMark/>
          </w:tcPr>
          <w:p w14:paraId="6BFE993E" w14:textId="34C8C3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62FAD4E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57F17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298</w:t>
            </w:r>
          </w:p>
        </w:tc>
        <w:tc>
          <w:tcPr>
            <w:tcW w:w="0" w:type="auto"/>
            <w:tcBorders>
              <w:top w:val="nil"/>
              <w:left w:val="nil"/>
              <w:bottom w:val="single" w:sz="4" w:space="0" w:color="auto"/>
              <w:right w:val="single" w:sz="4" w:space="0" w:color="auto"/>
            </w:tcBorders>
            <w:shd w:val="clear" w:color="auto" w:fill="auto"/>
            <w:hideMark/>
          </w:tcPr>
          <w:p w14:paraId="0AD78162" w14:textId="5A2419D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Neorise</w:t>
            </w:r>
            <w:proofErr w:type="spellEnd"/>
            <w:r>
              <w:rPr>
                <w:rFonts w:ascii="Calibri" w:hAnsi="Calibri"/>
                <w:color w:val="000000"/>
              </w:rPr>
              <w:t xml:space="preserve"> Constructions</w:t>
            </w:r>
          </w:p>
        </w:tc>
        <w:tc>
          <w:tcPr>
            <w:tcW w:w="1742" w:type="dxa"/>
            <w:tcBorders>
              <w:top w:val="nil"/>
              <w:left w:val="nil"/>
              <w:bottom w:val="single" w:sz="4" w:space="0" w:color="auto"/>
              <w:right w:val="single" w:sz="4" w:space="0" w:color="auto"/>
            </w:tcBorders>
            <w:shd w:val="clear" w:color="auto" w:fill="auto"/>
            <w:noWrap/>
            <w:hideMark/>
          </w:tcPr>
          <w:p w14:paraId="088B3897" w14:textId="142AB6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69,45,461 </w:t>
            </w:r>
          </w:p>
        </w:tc>
        <w:tc>
          <w:tcPr>
            <w:tcW w:w="1742" w:type="dxa"/>
            <w:tcBorders>
              <w:top w:val="nil"/>
              <w:left w:val="nil"/>
              <w:bottom w:val="single" w:sz="4" w:space="0" w:color="auto"/>
              <w:right w:val="single" w:sz="4" w:space="0" w:color="auto"/>
            </w:tcBorders>
            <w:shd w:val="clear" w:color="auto" w:fill="auto"/>
            <w:noWrap/>
            <w:hideMark/>
          </w:tcPr>
          <w:p w14:paraId="60069DDE" w14:textId="73E3C7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14,54,716 </w:t>
            </w:r>
          </w:p>
        </w:tc>
        <w:tc>
          <w:tcPr>
            <w:tcW w:w="1649" w:type="dxa"/>
            <w:tcBorders>
              <w:top w:val="nil"/>
              <w:left w:val="nil"/>
              <w:bottom w:val="single" w:sz="4" w:space="0" w:color="auto"/>
              <w:right w:val="single" w:sz="4" w:space="0" w:color="auto"/>
            </w:tcBorders>
            <w:shd w:val="clear" w:color="auto" w:fill="auto"/>
            <w:noWrap/>
            <w:hideMark/>
          </w:tcPr>
          <w:p w14:paraId="78E34382" w14:textId="09027D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A1C7B7" w14:textId="15BC9F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54,90,745 </w:t>
            </w:r>
          </w:p>
        </w:tc>
        <w:tc>
          <w:tcPr>
            <w:tcW w:w="4265" w:type="dxa"/>
            <w:tcBorders>
              <w:top w:val="nil"/>
              <w:left w:val="nil"/>
              <w:bottom w:val="single" w:sz="4" w:space="0" w:color="auto"/>
              <w:right w:val="single" w:sz="8" w:space="0" w:color="auto"/>
            </w:tcBorders>
            <w:shd w:val="clear" w:color="auto" w:fill="auto"/>
            <w:hideMark/>
          </w:tcPr>
          <w:p w14:paraId="76778A20" w14:textId="04DF94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E4725" w:rsidRPr="008A4827" w14:paraId="2D227D4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C57AE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299</w:t>
            </w:r>
          </w:p>
        </w:tc>
        <w:tc>
          <w:tcPr>
            <w:tcW w:w="0" w:type="auto"/>
            <w:tcBorders>
              <w:top w:val="nil"/>
              <w:left w:val="nil"/>
              <w:bottom w:val="single" w:sz="4" w:space="0" w:color="auto"/>
              <w:right w:val="single" w:sz="4" w:space="0" w:color="auto"/>
            </w:tcBorders>
            <w:shd w:val="clear" w:color="auto" w:fill="auto"/>
            <w:hideMark/>
          </w:tcPr>
          <w:p w14:paraId="7208CE7A" w14:textId="5FEBA7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New </w:t>
            </w:r>
            <w:proofErr w:type="spellStart"/>
            <w:r>
              <w:rPr>
                <w:rFonts w:ascii="Calibri" w:hAnsi="Calibri"/>
                <w:color w:val="000000"/>
              </w:rPr>
              <w:t>Allenberry</w:t>
            </w:r>
            <w:proofErr w:type="spellEnd"/>
            <w:r>
              <w:rPr>
                <w:rFonts w:ascii="Calibri" w:hAnsi="Calibri"/>
                <w:color w:val="000000"/>
              </w:rPr>
              <w:t xml:space="preserve"> Works</w:t>
            </w:r>
          </w:p>
        </w:tc>
        <w:tc>
          <w:tcPr>
            <w:tcW w:w="1742" w:type="dxa"/>
            <w:tcBorders>
              <w:top w:val="nil"/>
              <w:left w:val="nil"/>
              <w:bottom w:val="single" w:sz="4" w:space="0" w:color="auto"/>
              <w:right w:val="single" w:sz="4" w:space="0" w:color="auto"/>
            </w:tcBorders>
            <w:shd w:val="clear" w:color="auto" w:fill="auto"/>
            <w:noWrap/>
            <w:hideMark/>
          </w:tcPr>
          <w:p w14:paraId="56E60100" w14:textId="0E280C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48,99,397 </w:t>
            </w:r>
          </w:p>
        </w:tc>
        <w:tc>
          <w:tcPr>
            <w:tcW w:w="1742" w:type="dxa"/>
            <w:tcBorders>
              <w:top w:val="nil"/>
              <w:left w:val="nil"/>
              <w:bottom w:val="single" w:sz="4" w:space="0" w:color="auto"/>
              <w:right w:val="single" w:sz="4" w:space="0" w:color="auto"/>
            </w:tcBorders>
            <w:shd w:val="clear" w:color="auto" w:fill="auto"/>
            <w:noWrap/>
            <w:hideMark/>
          </w:tcPr>
          <w:p w14:paraId="50C13F61" w14:textId="25040C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48,52,963 </w:t>
            </w:r>
          </w:p>
        </w:tc>
        <w:tc>
          <w:tcPr>
            <w:tcW w:w="1649" w:type="dxa"/>
            <w:tcBorders>
              <w:top w:val="nil"/>
              <w:left w:val="nil"/>
              <w:bottom w:val="single" w:sz="4" w:space="0" w:color="auto"/>
              <w:right w:val="single" w:sz="4" w:space="0" w:color="auto"/>
            </w:tcBorders>
            <w:shd w:val="clear" w:color="auto" w:fill="auto"/>
            <w:noWrap/>
            <w:hideMark/>
          </w:tcPr>
          <w:p w14:paraId="20A95909" w14:textId="0F4767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BC97E38" w14:textId="115501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46,434 </w:t>
            </w:r>
          </w:p>
        </w:tc>
        <w:tc>
          <w:tcPr>
            <w:tcW w:w="4265" w:type="dxa"/>
            <w:tcBorders>
              <w:top w:val="nil"/>
              <w:left w:val="nil"/>
              <w:bottom w:val="single" w:sz="4" w:space="0" w:color="auto"/>
              <w:right w:val="single" w:sz="8" w:space="0" w:color="auto"/>
            </w:tcBorders>
            <w:shd w:val="clear" w:color="auto" w:fill="auto"/>
            <w:hideMark/>
          </w:tcPr>
          <w:p w14:paraId="1BFBFCEB" w14:textId="779365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CA4CD8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2D696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300</w:t>
            </w:r>
          </w:p>
        </w:tc>
        <w:tc>
          <w:tcPr>
            <w:tcW w:w="0" w:type="auto"/>
            <w:tcBorders>
              <w:top w:val="nil"/>
              <w:left w:val="nil"/>
              <w:bottom w:val="single" w:sz="4" w:space="0" w:color="auto"/>
              <w:right w:val="single" w:sz="4" w:space="0" w:color="auto"/>
            </w:tcBorders>
            <w:shd w:val="clear" w:color="auto" w:fill="auto"/>
            <w:hideMark/>
          </w:tcPr>
          <w:p w14:paraId="2C30A4DA" w14:textId="5B12C2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New Era Industrial Services Pvt Ltd</w:t>
            </w:r>
          </w:p>
        </w:tc>
        <w:tc>
          <w:tcPr>
            <w:tcW w:w="1742" w:type="dxa"/>
            <w:tcBorders>
              <w:top w:val="nil"/>
              <w:left w:val="nil"/>
              <w:bottom w:val="single" w:sz="4" w:space="0" w:color="auto"/>
              <w:right w:val="single" w:sz="4" w:space="0" w:color="auto"/>
            </w:tcBorders>
            <w:shd w:val="clear" w:color="auto" w:fill="auto"/>
            <w:noWrap/>
            <w:hideMark/>
          </w:tcPr>
          <w:p w14:paraId="61310746" w14:textId="5240BB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2,85,006 </w:t>
            </w:r>
          </w:p>
        </w:tc>
        <w:tc>
          <w:tcPr>
            <w:tcW w:w="1742" w:type="dxa"/>
            <w:tcBorders>
              <w:top w:val="nil"/>
              <w:left w:val="nil"/>
              <w:bottom w:val="single" w:sz="4" w:space="0" w:color="auto"/>
              <w:right w:val="single" w:sz="4" w:space="0" w:color="auto"/>
            </w:tcBorders>
            <w:shd w:val="clear" w:color="auto" w:fill="auto"/>
            <w:noWrap/>
            <w:hideMark/>
          </w:tcPr>
          <w:p w14:paraId="30F0FE98" w14:textId="68FA23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2,85,006 </w:t>
            </w:r>
          </w:p>
        </w:tc>
        <w:tc>
          <w:tcPr>
            <w:tcW w:w="1649" w:type="dxa"/>
            <w:tcBorders>
              <w:top w:val="nil"/>
              <w:left w:val="nil"/>
              <w:bottom w:val="single" w:sz="4" w:space="0" w:color="auto"/>
              <w:right w:val="single" w:sz="4" w:space="0" w:color="auto"/>
            </w:tcBorders>
            <w:shd w:val="clear" w:color="auto" w:fill="auto"/>
            <w:noWrap/>
            <w:hideMark/>
          </w:tcPr>
          <w:p w14:paraId="2863D1DB" w14:textId="2AEF15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187680B9" w14:textId="7EA75F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34FB99" w14:textId="62AB3F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4ED434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6CE58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301</w:t>
            </w:r>
          </w:p>
        </w:tc>
        <w:tc>
          <w:tcPr>
            <w:tcW w:w="0" w:type="auto"/>
            <w:tcBorders>
              <w:top w:val="nil"/>
              <w:left w:val="nil"/>
              <w:bottom w:val="single" w:sz="4" w:space="0" w:color="auto"/>
              <w:right w:val="single" w:sz="4" w:space="0" w:color="auto"/>
            </w:tcBorders>
            <w:shd w:val="clear" w:color="auto" w:fill="auto"/>
            <w:hideMark/>
          </w:tcPr>
          <w:p w14:paraId="71ADEB5E" w14:textId="69D061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New Fire Engineers Pvt Ltd (</w:t>
            </w:r>
            <w:proofErr w:type="spellStart"/>
            <w:r>
              <w:rPr>
                <w:rFonts w:ascii="Calibri" w:hAnsi="Calibri"/>
                <w:color w:val="000000"/>
              </w:rPr>
              <w:t>Kondapalli</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382B5D00" w14:textId="3CC85A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2,22,42,365 </w:t>
            </w:r>
          </w:p>
        </w:tc>
        <w:tc>
          <w:tcPr>
            <w:tcW w:w="1742" w:type="dxa"/>
            <w:tcBorders>
              <w:top w:val="nil"/>
              <w:left w:val="nil"/>
              <w:bottom w:val="single" w:sz="4" w:space="0" w:color="auto"/>
              <w:right w:val="single" w:sz="4" w:space="0" w:color="auto"/>
            </w:tcBorders>
            <w:shd w:val="clear" w:color="auto" w:fill="auto"/>
            <w:noWrap/>
            <w:hideMark/>
          </w:tcPr>
          <w:p w14:paraId="729B998C" w14:textId="7AA630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65,13,314 </w:t>
            </w:r>
          </w:p>
        </w:tc>
        <w:tc>
          <w:tcPr>
            <w:tcW w:w="1649" w:type="dxa"/>
            <w:tcBorders>
              <w:top w:val="nil"/>
              <w:left w:val="nil"/>
              <w:bottom w:val="single" w:sz="4" w:space="0" w:color="auto"/>
              <w:right w:val="single" w:sz="4" w:space="0" w:color="auto"/>
            </w:tcBorders>
            <w:shd w:val="clear" w:color="auto" w:fill="auto"/>
            <w:noWrap/>
            <w:hideMark/>
          </w:tcPr>
          <w:p w14:paraId="565E73D0" w14:textId="0ECD39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8DD865" w14:textId="7E0D49B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1,57,29,051 </w:t>
            </w:r>
          </w:p>
        </w:tc>
        <w:tc>
          <w:tcPr>
            <w:tcW w:w="4265" w:type="dxa"/>
            <w:tcBorders>
              <w:top w:val="nil"/>
              <w:left w:val="nil"/>
              <w:bottom w:val="single" w:sz="4" w:space="0" w:color="auto"/>
              <w:right w:val="single" w:sz="8" w:space="0" w:color="auto"/>
            </w:tcBorders>
            <w:shd w:val="clear" w:color="auto" w:fill="auto"/>
            <w:hideMark/>
          </w:tcPr>
          <w:p w14:paraId="5CB34865" w14:textId="6B5F7B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Interest not admissible</w:t>
            </w:r>
          </w:p>
        </w:tc>
      </w:tr>
      <w:tr w:rsidR="001E4725" w:rsidRPr="008A4827" w14:paraId="0A6FE061"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39DD8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302</w:t>
            </w:r>
          </w:p>
        </w:tc>
        <w:tc>
          <w:tcPr>
            <w:tcW w:w="0" w:type="auto"/>
            <w:tcBorders>
              <w:top w:val="nil"/>
              <w:left w:val="nil"/>
              <w:bottom w:val="single" w:sz="4" w:space="0" w:color="auto"/>
              <w:right w:val="single" w:sz="4" w:space="0" w:color="auto"/>
            </w:tcBorders>
            <w:shd w:val="clear" w:color="auto" w:fill="auto"/>
            <w:hideMark/>
          </w:tcPr>
          <w:p w14:paraId="2FF4070B" w14:textId="33BBB12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New Fire Engineers Pvt Ltd (</w:t>
            </w:r>
            <w:proofErr w:type="spellStart"/>
            <w:r>
              <w:rPr>
                <w:rFonts w:ascii="Calibri" w:hAnsi="Calibri"/>
                <w:color w:val="000000"/>
              </w:rPr>
              <w:t>Koradi</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3FBEEEAA" w14:textId="151F08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2,03,27,240 </w:t>
            </w:r>
          </w:p>
        </w:tc>
        <w:tc>
          <w:tcPr>
            <w:tcW w:w="1742" w:type="dxa"/>
            <w:tcBorders>
              <w:top w:val="nil"/>
              <w:left w:val="nil"/>
              <w:bottom w:val="single" w:sz="4" w:space="0" w:color="auto"/>
              <w:right w:val="single" w:sz="4" w:space="0" w:color="auto"/>
            </w:tcBorders>
            <w:shd w:val="clear" w:color="auto" w:fill="auto"/>
            <w:noWrap/>
            <w:hideMark/>
          </w:tcPr>
          <w:p w14:paraId="1AD6B60B" w14:textId="468C5C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1,72,27,240 </w:t>
            </w:r>
          </w:p>
        </w:tc>
        <w:tc>
          <w:tcPr>
            <w:tcW w:w="1649" w:type="dxa"/>
            <w:tcBorders>
              <w:top w:val="nil"/>
              <w:left w:val="nil"/>
              <w:bottom w:val="single" w:sz="4" w:space="0" w:color="auto"/>
              <w:right w:val="single" w:sz="4" w:space="0" w:color="auto"/>
            </w:tcBorders>
            <w:shd w:val="clear" w:color="auto" w:fill="auto"/>
            <w:noWrap/>
            <w:hideMark/>
          </w:tcPr>
          <w:p w14:paraId="3A128602" w14:textId="264A93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ABD589" w14:textId="436ECB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31,00,000 </w:t>
            </w:r>
          </w:p>
        </w:tc>
        <w:tc>
          <w:tcPr>
            <w:tcW w:w="4265" w:type="dxa"/>
            <w:tcBorders>
              <w:top w:val="nil"/>
              <w:left w:val="nil"/>
              <w:bottom w:val="single" w:sz="4" w:space="0" w:color="auto"/>
              <w:right w:val="single" w:sz="8" w:space="0" w:color="auto"/>
            </w:tcBorders>
            <w:shd w:val="clear" w:color="auto" w:fill="auto"/>
            <w:hideMark/>
          </w:tcPr>
          <w:p w14:paraId="222BEEAB" w14:textId="6F630A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Claimant to produce proof of MSME status and calculation of interest as per MSME Act</w:t>
            </w:r>
          </w:p>
        </w:tc>
      </w:tr>
      <w:tr w:rsidR="001E4725" w:rsidRPr="008A4827" w14:paraId="5219FF6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FF9CF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303</w:t>
            </w:r>
          </w:p>
        </w:tc>
        <w:tc>
          <w:tcPr>
            <w:tcW w:w="0" w:type="auto"/>
            <w:tcBorders>
              <w:top w:val="nil"/>
              <w:left w:val="nil"/>
              <w:bottom w:val="single" w:sz="4" w:space="0" w:color="auto"/>
              <w:right w:val="single" w:sz="4" w:space="0" w:color="auto"/>
            </w:tcBorders>
            <w:shd w:val="clear" w:color="auto" w:fill="auto"/>
            <w:hideMark/>
          </w:tcPr>
          <w:p w14:paraId="693489C3" w14:textId="1699CD7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Newcon</w:t>
            </w:r>
            <w:proofErr w:type="spellEnd"/>
            <w:r>
              <w:rPr>
                <w:rFonts w:ascii="Calibri" w:hAnsi="Calibri"/>
                <w:color w:val="000000"/>
              </w:rPr>
              <w:t xml:space="preserve"> Consultants &amp; Laboratories </w:t>
            </w:r>
          </w:p>
        </w:tc>
        <w:tc>
          <w:tcPr>
            <w:tcW w:w="1742" w:type="dxa"/>
            <w:tcBorders>
              <w:top w:val="nil"/>
              <w:left w:val="nil"/>
              <w:bottom w:val="single" w:sz="4" w:space="0" w:color="auto"/>
              <w:right w:val="single" w:sz="4" w:space="0" w:color="auto"/>
            </w:tcBorders>
            <w:shd w:val="clear" w:color="auto" w:fill="auto"/>
            <w:noWrap/>
            <w:hideMark/>
          </w:tcPr>
          <w:p w14:paraId="1F95F13C" w14:textId="31F612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49,115 </w:t>
            </w:r>
          </w:p>
        </w:tc>
        <w:tc>
          <w:tcPr>
            <w:tcW w:w="1742" w:type="dxa"/>
            <w:tcBorders>
              <w:top w:val="nil"/>
              <w:left w:val="nil"/>
              <w:bottom w:val="single" w:sz="4" w:space="0" w:color="auto"/>
              <w:right w:val="single" w:sz="4" w:space="0" w:color="auto"/>
            </w:tcBorders>
            <w:shd w:val="clear" w:color="auto" w:fill="auto"/>
            <w:noWrap/>
            <w:hideMark/>
          </w:tcPr>
          <w:p w14:paraId="56543F3F" w14:textId="7310FB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49,115 </w:t>
            </w:r>
          </w:p>
        </w:tc>
        <w:tc>
          <w:tcPr>
            <w:tcW w:w="1649" w:type="dxa"/>
            <w:tcBorders>
              <w:top w:val="nil"/>
              <w:left w:val="nil"/>
              <w:bottom w:val="single" w:sz="4" w:space="0" w:color="auto"/>
              <w:right w:val="single" w:sz="4" w:space="0" w:color="auto"/>
            </w:tcBorders>
            <w:shd w:val="clear" w:color="auto" w:fill="auto"/>
            <w:noWrap/>
            <w:hideMark/>
          </w:tcPr>
          <w:p w14:paraId="790B336B" w14:textId="10BBD6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C0806A" w14:textId="158892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D0B35C1" w14:textId="1F8BE6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71531A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673D6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304</w:t>
            </w:r>
          </w:p>
        </w:tc>
        <w:tc>
          <w:tcPr>
            <w:tcW w:w="0" w:type="auto"/>
            <w:tcBorders>
              <w:top w:val="nil"/>
              <w:left w:val="nil"/>
              <w:bottom w:val="single" w:sz="4" w:space="0" w:color="auto"/>
              <w:right w:val="single" w:sz="4" w:space="0" w:color="auto"/>
            </w:tcBorders>
            <w:shd w:val="clear" w:color="auto" w:fill="auto"/>
            <w:hideMark/>
          </w:tcPr>
          <w:p w14:paraId="75AA5F7E" w14:textId="3609CDC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Novateur</w:t>
            </w:r>
            <w:proofErr w:type="spellEnd"/>
            <w:r>
              <w:rPr>
                <w:rFonts w:ascii="Calibri" w:hAnsi="Calibri"/>
                <w:color w:val="000000"/>
              </w:rPr>
              <w:t xml:space="preserve"> Electrical &amp; Digital Systems</w:t>
            </w:r>
          </w:p>
        </w:tc>
        <w:tc>
          <w:tcPr>
            <w:tcW w:w="1742" w:type="dxa"/>
            <w:tcBorders>
              <w:top w:val="nil"/>
              <w:left w:val="nil"/>
              <w:bottom w:val="single" w:sz="4" w:space="0" w:color="auto"/>
              <w:right w:val="single" w:sz="4" w:space="0" w:color="auto"/>
            </w:tcBorders>
            <w:shd w:val="clear" w:color="auto" w:fill="auto"/>
            <w:noWrap/>
            <w:hideMark/>
          </w:tcPr>
          <w:p w14:paraId="241E59E3" w14:textId="674C42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10,586 </w:t>
            </w:r>
          </w:p>
        </w:tc>
        <w:tc>
          <w:tcPr>
            <w:tcW w:w="1742" w:type="dxa"/>
            <w:tcBorders>
              <w:top w:val="nil"/>
              <w:left w:val="nil"/>
              <w:bottom w:val="single" w:sz="4" w:space="0" w:color="auto"/>
              <w:right w:val="single" w:sz="4" w:space="0" w:color="auto"/>
            </w:tcBorders>
            <w:shd w:val="clear" w:color="auto" w:fill="auto"/>
            <w:noWrap/>
            <w:hideMark/>
          </w:tcPr>
          <w:p w14:paraId="3B6B2FB5" w14:textId="03D08B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10,586 </w:t>
            </w:r>
          </w:p>
        </w:tc>
        <w:tc>
          <w:tcPr>
            <w:tcW w:w="1649" w:type="dxa"/>
            <w:tcBorders>
              <w:top w:val="nil"/>
              <w:left w:val="nil"/>
              <w:bottom w:val="single" w:sz="4" w:space="0" w:color="auto"/>
              <w:right w:val="single" w:sz="4" w:space="0" w:color="auto"/>
            </w:tcBorders>
            <w:shd w:val="clear" w:color="auto" w:fill="auto"/>
            <w:noWrap/>
            <w:hideMark/>
          </w:tcPr>
          <w:p w14:paraId="1A120F38" w14:textId="25F241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DE905D" w14:textId="5130EF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2552265" w14:textId="3DAC78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5AC41F3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1F30B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305</w:t>
            </w:r>
          </w:p>
        </w:tc>
        <w:tc>
          <w:tcPr>
            <w:tcW w:w="0" w:type="auto"/>
            <w:tcBorders>
              <w:top w:val="nil"/>
              <w:left w:val="nil"/>
              <w:bottom w:val="single" w:sz="4" w:space="0" w:color="auto"/>
              <w:right w:val="single" w:sz="4" w:space="0" w:color="auto"/>
            </w:tcBorders>
            <w:shd w:val="clear" w:color="auto" w:fill="auto"/>
            <w:hideMark/>
          </w:tcPr>
          <w:p w14:paraId="4E9C6373" w14:textId="06BC28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Offshore Infrastructures Limited</w:t>
            </w:r>
          </w:p>
        </w:tc>
        <w:tc>
          <w:tcPr>
            <w:tcW w:w="1742" w:type="dxa"/>
            <w:tcBorders>
              <w:top w:val="nil"/>
              <w:left w:val="nil"/>
              <w:bottom w:val="single" w:sz="4" w:space="0" w:color="auto"/>
              <w:right w:val="single" w:sz="4" w:space="0" w:color="auto"/>
            </w:tcBorders>
            <w:shd w:val="clear" w:color="auto" w:fill="auto"/>
            <w:noWrap/>
            <w:hideMark/>
          </w:tcPr>
          <w:p w14:paraId="60A0087E" w14:textId="23FF97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22,88,57,129 </w:t>
            </w:r>
          </w:p>
        </w:tc>
        <w:tc>
          <w:tcPr>
            <w:tcW w:w="1742" w:type="dxa"/>
            <w:tcBorders>
              <w:top w:val="nil"/>
              <w:left w:val="nil"/>
              <w:bottom w:val="single" w:sz="4" w:space="0" w:color="auto"/>
              <w:right w:val="single" w:sz="4" w:space="0" w:color="auto"/>
            </w:tcBorders>
            <w:shd w:val="clear" w:color="auto" w:fill="auto"/>
            <w:noWrap/>
            <w:hideMark/>
          </w:tcPr>
          <w:p w14:paraId="7672C22E" w14:textId="3325FE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48,00,456 </w:t>
            </w:r>
          </w:p>
        </w:tc>
        <w:tc>
          <w:tcPr>
            <w:tcW w:w="1649" w:type="dxa"/>
            <w:tcBorders>
              <w:top w:val="nil"/>
              <w:left w:val="nil"/>
              <w:bottom w:val="single" w:sz="4" w:space="0" w:color="auto"/>
              <w:right w:val="single" w:sz="4" w:space="0" w:color="auto"/>
            </w:tcBorders>
            <w:shd w:val="clear" w:color="auto" w:fill="auto"/>
            <w:noWrap/>
            <w:hideMark/>
          </w:tcPr>
          <w:p w14:paraId="2B905AF2" w14:textId="017389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FDAFAF" w14:textId="5D1108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22,40,56,673 </w:t>
            </w:r>
          </w:p>
        </w:tc>
        <w:tc>
          <w:tcPr>
            <w:tcW w:w="4265" w:type="dxa"/>
            <w:tcBorders>
              <w:top w:val="nil"/>
              <w:left w:val="nil"/>
              <w:bottom w:val="single" w:sz="4" w:space="0" w:color="auto"/>
              <w:right w:val="single" w:sz="8" w:space="0" w:color="auto"/>
            </w:tcBorders>
            <w:shd w:val="clear" w:color="auto" w:fill="auto"/>
            <w:hideMark/>
          </w:tcPr>
          <w:p w14:paraId="2E49A823" w14:textId="29FE72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BB0E55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EDFB9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306</w:t>
            </w:r>
          </w:p>
        </w:tc>
        <w:tc>
          <w:tcPr>
            <w:tcW w:w="0" w:type="auto"/>
            <w:tcBorders>
              <w:top w:val="nil"/>
              <w:left w:val="nil"/>
              <w:bottom w:val="single" w:sz="4" w:space="0" w:color="auto"/>
              <w:right w:val="single" w:sz="4" w:space="0" w:color="auto"/>
            </w:tcBorders>
            <w:shd w:val="clear" w:color="auto" w:fill="auto"/>
            <w:hideMark/>
          </w:tcPr>
          <w:p w14:paraId="34D98056" w14:textId="5DE465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OK Constructions</w:t>
            </w:r>
          </w:p>
        </w:tc>
        <w:tc>
          <w:tcPr>
            <w:tcW w:w="1742" w:type="dxa"/>
            <w:tcBorders>
              <w:top w:val="nil"/>
              <w:left w:val="nil"/>
              <w:bottom w:val="single" w:sz="4" w:space="0" w:color="auto"/>
              <w:right w:val="single" w:sz="4" w:space="0" w:color="auto"/>
            </w:tcBorders>
            <w:shd w:val="clear" w:color="auto" w:fill="auto"/>
            <w:noWrap/>
            <w:hideMark/>
          </w:tcPr>
          <w:p w14:paraId="171D2ABA" w14:textId="33F060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24,71,104 </w:t>
            </w:r>
          </w:p>
        </w:tc>
        <w:tc>
          <w:tcPr>
            <w:tcW w:w="1742" w:type="dxa"/>
            <w:tcBorders>
              <w:top w:val="nil"/>
              <w:left w:val="nil"/>
              <w:bottom w:val="single" w:sz="4" w:space="0" w:color="auto"/>
              <w:right w:val="single" w:sz="4" w:space="0" w:color="auto"/>
            </w:tcBorders>
            <w:shd w:val="clear" w:color="auto" w:fill="auto"/>
            <w:noWrap/>
            <w:hideMark/>
          </w:tcPr>
          <w:p w14:paraId="54FCDFFC" w14:textId="13FC88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24,71,104 </w:t>
            </w:r>
          </w:p>
        </w:tc>
        <w:tc>
          <w:tcPr>
            <w:tcW w:w="1649" w:type="dxa"/>
            <w:tcBorders>
              <w:top w:val="nil"/>
              <w:left w:val="nil"/>
              <w:bottom w:val="single" w:sz="4" w:space="0" w:color="auto"/>
              <w:right w:val="single" w:sz="4" w:space="0" w:color="auto"/>
            </w:tcBorders>
            <w:shd w:val="clear" w:color="auto" w:fill="auto"/>
            <w:noWrap/>
            <w:hideMark/>
          </w:tcPr>
          <w:p w14:paraId="0429AC27" w14:textId="595F80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BE1355" w14:textId="051FC3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FF88271" w14:textId="1224AB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118497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5C297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307</w:t>
            </w:r>
          </w:p>
        </w:tc>
        <w:tc>
          <w:tcPr>
            <w:tcW w:w="0" w:type="auto"/>
            <w:tcBorders>
              <w:top w:val="nil"/>
              <w:left w:val="nil"/>
              <w:bottom w:val="single" w:sz="4" w:space="0" w:color="auto"/>
              <w:right w:val="single" w:sz="4" w:space="0" w:color="auto"/>
            </w:tcBorders>
            <w:shd w:val="clear" w:color="auto" w:fill="auto"/>
            <w:hideMark/>
          </w:tcPr>
          <w:p w14:paraId="56AF2CF8" w14:textId="6BD22F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Om Sai Constructions</w:t>
            </w:r>
          </w:p>
        </w:tc>
        <w:tc>
          <w:tcPr>
            <w:tcW w:w="1742" w:type="dxa"/>
            <w:tcBorders>
              <w:top w:val="nil"/>
              <w:left w:val="nil"/>
              <w:bottom w:val="single" w:sz="4" w:space="0" w:color="auto"/>
              <w:right w:val="single" w:sz="4" w:space="0" w:color="auto"/>
            </w:tcBorders>
            <w:shd w:val="clear" w:color="auto" w:fill="auto"/>
            <w:noWrap/>
            <w:hideMark/>
          </w:tcPr>
          <w:p w14:paraId="195CFA2A" w14:textId="0A922C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2,51,305 </w:t>
            </w:r>
          </w:p>
        </w:tc>
        <w:tc>
          <w:tcPr>
            <w:tcW w:w="1742" w:type="dxa"/>
            <w:tcBorders>
              <w:top w:val="nil"/>
              <w:left w:val="nil"/>
              <w:bottom w:val="single" w:sz="4" w:space="0" w:color="auto"/>
              <w:right w:val="single" w:sz="4" w:space="0" w:color="auto"/>
            </w:tcBorders>
            <w:shd w:val="clear" w:color="auto" w:fill="auto"/>
            <w:noWrap/>
            <w:hideMark/>
          </w:tcPr>
          <w:p w14:paraId="1EF5EF75" w14:textId="738B46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2,51,305 </w:t>
            </w:r>
          </w:p>
        </w:tc>
        <w:tc>
          <w:tcPr>
            <w:tcW w:w="1649" w:type="dxa"/>
            <w:tcBorders>
              <w:top w:val="nil"/>
              <w:left w:val="nil"/>
              <w:bottom w:val="single" w:sz="4" w:space="0" w:color="auto"/>
              <w:right w:val="single" w:sz="4" w:space="0" w:color="auto"/>
            </w:tcBorders>
            <w:shd w:val="clear" w:color="auto" w:fill="auto"/>
            <w:noWrap/>
            <w:hideMark/>
          </w:tcPr>
          <w:p w14:paraId="5BF018F2" w14:textId="2CB729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4F9D3A8" w14:textId="7DF0C3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39A269" w14:textId="753CE9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AFD204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C76AB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308</w:t>
            </w:r>
          </w:p>
        </w:tc>
        <w:tc>
          <w:tcPr>
            <w:tcW w:w="0" w:type="auto"/>
            <w:tcBorders>
              <w:top w:val="nil"/>
              <w:left w:val="nil"/>
              <w:bottom w:val="single" w:sz="4" w:space="0" w:color="auto"/>
              <w:right w:val="single" w:sz="4" w:space="0" w:color="auto"/>
            </w:tcBorders>
            <w:shd w:val="clear" w:color="auto" w:fill="auto"/>
            <w:hideMark/>
          </w:tcPr>
          <w:p w14:paraId="4C54E9EF" w14:textId="19B041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Om Sai Engineering</w:t>
            </w:r>
          </w:p>
        </w:tc>
        <w:tc>
          <w:tcPr>
            <w:tcW w:w="1742" w:type="dxa"/>
            <w:tcBorders>
              <w:top w:val="nil"/>
              <w:left w:val="nil"/>
              <w:bottom w:val="single" w:sz="4" w:space="0" w:color="auto"/>
              <w:right w:val="single" w:sz="4" w:space="0" w:color="auto"/>
            </w:tcBorders>
            <w:shd w:val="clear" w:color="auto" w:fill="auto"/>
            <w:noWrap/>
            <w:hideMark/>
          </w:tcPr>
          <w:p w14:paraId="709F4ECD" w14:textId="11E9F2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17,35,221 </w:t>
            </w:r>
          </w:p>
        </w:tc>
        <w:tc>
          <w:tcPr>
            <w:tcW w:w="1742" w:type="dxa"/>
            <w:tcBorders>
              <w:top w:val="nil"/>
              <w:left w:val="nil"/>
              <w:bottom w:val="single" w:sz="4" w:space="0" w:color="auto"/>
              <w:right w:val="single" w:sz="4" w:space="0" w:color="auto"/>
            </w:tcBorders>
            <w:shd w:val="clear" w:color="auto" w:fill="auto"/>
            <w:noWrap/>
            <w:hideMark/>
          </w:tcPr>
          <w:p w14:paraId="2A9EEFE2" w14:textId="2C3BCF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10,45,950 </w:t>
            </w:r>
          </w:p>
        </w:tc>
        <w:tc>
          <w:tcPr>
            <w:tcW w:w="1649" w:type="dxa"/>
            <w:tcBorders>
              <w:top w:val="nil"/>
              <w:left w:val="nil"/>
              <w:bottom w:val="single" w:sz="4" w:space="0" w:color="auto"/>
              <w:right w:val="single" w:sz="4" w:space="0" w:color="auto"/>
            </w:tcBorders>
            <w:shd w:val="clear" w:color="auto" w:fill="auto"/>
            <w:noWrap/>
            <w:hideMark/>
          </w:tcPr>
          <w:p w14:paraId="2E6569AC" w14:textId="1B9130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93CAA6" w14:textId="6ED7C3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6,89,271 </w:t>
            </w:r>
          </w:p>
        </w:tc>
        <w:tc>
          <w:tcPr>
            <w:tcW w:w="4265" w:type="dxa"/>
            <w:tcBorders>
              <w:top w:val="nil"/>
              <w:left w:val="nil"/>
              <w:bottom w:val="single" w:sz="4" w:space="0" w:color="auto"/>
              <w:right w:val="single" w:sz="8" w:space="0" w:color="auto"/>
            </w:tcBorders>
            <w:shd w:val="clear" w:color="auto" w:fill="auto"/>
            <w:hideMark/>
          </w:tcPr>
          <w:p w14:paraId="57D1E9A4" w14:textId="4BC4D1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7FFFD9E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CC2C9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309</w:t>
            </w:r>
          </w:p>
        </w:tc>
        <w:tc>
          <w:tcPr>
            <w:tcW w:w="0" w:type="auto"/>
            <w:tcBorders>
              <w:top w:val="nil"/>
              <w:left w:val="nil"/>
              <w:bottom w:val="single" w:sz="4" w:space="0" w:color="auto"/>
              <w:right w:val="single" w:sz="4" w:space="0" w:color="auto"/>
            </w:tcBorders>
            <w:shd w:val="clear" w:color="auto" w:fill="auto"/>
            <w:hideMark/>
          </w:tcPr>
          <w:p w14:paraId="72D887A8" w14:textId="282755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Omega Engineering Works</w:t>
            </w:r>
          </w:p>
        </w:tc>
        <w:tc>
          <w:tcPr>
            <w:tcW w:w="1742" w:type="dxa"/>
            <w:tcBorders>
              <w:top w:val="nil"/>
              <w:left w:val="nil"/>
              <w:bottom w:val="single" w:sz="4" w:space="0" w:color="auto"/>
              <w:right w:val="single" w:sz="4" w:space="0" w:color="auto"/>
            </w:tcBorders>
            <w:shd w:val="clear" w:color="auto" w:fill="auto"/>
            <w:noWrap/>
            <w:hideMark/>
          </w:tcPr>
          <w:p w14:paraId="77D92533" w14:textId="5C8B3F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47,84,530 </w:t>
            </w:r>
          </w:p>
        </w:tc>
        <w:tc>
          <w:tcPr>
            <w:tcW w:w="1742" w:type="dxa"/>
            <w:tcBorders>
              <w:top w:val="nil"/>
              <w:left w:val="nil"/>
              <w:bottom w:val="single" w:sz="4" w:space="0" w:color="auto"/>
              <w:right w:val="single" w:sz="4" w:space="0" w:color="auto"/>
            </w:tcBorders>
            <w:shd w:val="clear" w:color="auto" w:fill="auto"/>
            <w:noWrap/>
            <w:hideMark/>
          </w:tcPr>
          <w:p w14:paraId="60750864" w14:textId="6BAA8D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47,84,530 </w:t>
            </w:r>
          </w:p>
        </w:tc>
        <w:tc>
          <w:tcPr>
            <w:tcW w:w="1649" w:type="dxa"/>
            <w:tcBorders>
              <w:top w:val="nil"/>
              <w:left w:val="nil"/>
              <w:bottom w:val="single" w:sz="4" w:space="0" w:color="auto"/>
              <w:right w:val="single" w:sz="4" w:space="0" w:color="auto"/>
            </w:tcBorders>
            <w:shd w:val="clear" w:color="auto" w:fill="auto"/>
            <w:noWrap/>
            <w:hideMark/>
          </w:tcPr>
          <w:p w14:paraId="04CFCFB4" w14:textId="0C0829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5FEB08" w14:textId="33716D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1C8660E" w14:textId="462272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90B145F" w14:textId="77777777" w:rsidTr="00587F83">
        <w:trPr>
          <w:trHeight w:val="29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56B92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310</w:t>
            </w:r>
          </w:p>
        </w:tc>
        <w:tc>
          <w:tcPr>
            <w:tcW w:w="0" w:type="auto"/>
            <w:tcBorders>
              <w:top w:val="nil"/>
              <w:left w:val="nil"/>
              <w:bottom w:val="single" w:sz="4" w:space="0" w:color="auto"/>
              <w:right w:val="single" w:sz="4" w:space="0" w:color="auto"/>
            </w:tcBorders>
            <w:shd w:val="clear" w:color="auto" w:fill="auto"/>
            <w:hideMark/>
          </w:tcPr>
          <w:p w14:paraId="3B09D5ED" w14:textId="7BC8EE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OTS Advertising Pvt Ltd</w:t>
            </w:r>
          </w:p>
        </w:tc>
        <w:tc>
          <w:tcPr>
            <w:tcW w:w="1742" w:type="dxa"/>
            <w:tcBorders>
              <w:top w:val="nil"/>
              <w:left w:val="nil"/>
              <w:bottom w:val="single" w:sz="4" w:space="0" w:color="auto"/>
              <w:right w:val="single" w:sz="4" w:space="0" w:color="auto"/>
            </w:tcBorders>
            <w:shd w:val="clear" w:color="auto" w:fill="auto"/>
            <w:noWrap/>
            <w:hideMark/>
          </w:tcPr>
          <w:p w14:paraId="0360A6E4" w14:textId="7BEDC1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22,88,519 </w:t>
            </w:r>
          </w:p>
        </w:tc>
        <w:tc>
          <w:tcPr>
            <w:tcW w:w="1742" w:type="dxa"/>
            <w:tcBorders>
              <w:top w:val="nil"/>
              <w:left w:val="nil"/>
              <w:bottom w:val="single" w:sz="4" w:space="0" w:color="auto"/>
              <w:right w:val="single" w:sz="4" w:space="0" w:color="auto"/>
            </w:tcBorders>
            <w:shd w:val="clear" w:color="auto" w:fill="auto"/>
            <w:noWrap/>
            <w:hideMark/>
          </w:tcPr>
          <w:p w14:paraId="2DEF1860" w14:textId="2438A3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22,88,519 </w:t>
            </w:r>
          </w:p>
        </w:tc>
        <w:tc>
          <w:tcPr>
            <w:tcW w:w="1649" w:type="dxa"/>
            <w:tcBorders>
              <w:top w:val="nil"/>
              <w:left w:val="nil"/>
              <w:bottom w:val="single" w:sz="4" w:space="0" w:color="auto"/>
              <w:right w:val="single" w:sz="4" w:space="0" w:color="auto"/>
            </w:tcBorders>
            <w:shd w:val="clear" w:color="auto" w:fill="auto"/>
            <w:noWrap/>
            <w:hideMark/>
          </w:tcPr>
          <w:p w14:paraId="4886E069" w14:textId="30F389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5BE532" w14:textId="228BA1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574B330" w14:textId="76AEDA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971AD98" w14:textId="77777777" w:rsidTr="00587F83">
        <w:trPr>
          <w:trHeight w:val="159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197BD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311</w:t>
            </w:r>
          </w:p>
        </w:tc>
        <w:tc>
          <w:tcPr>
            <w:tcW w:w="0" w:type="auto"/>
            <w:tcBorders>
              <w:top w:val="nil"/>
              <w:left w:val="nil"/>
              <w:bottom w:val="single" w:sz="4" w:space="0" w:color="auto"/>
              <w:right w:val="single" w:sz="4" w:space="0" w:color="auto"/>
            </w:tcBorders>
            <w:shd w:val="clear" w:color="auto" w:fill="auto"/>
            <w:hideMark/>
          </w:tcPr>
          <w:p w14:paraId="21B0E6B6" w14:textId="2DEB03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 &amp; C </w:t>
            </w:r>
            <w:proofErr w:type="spellStart"/>
            <w:r>
              <w:rPr>
                <w:rFonts w:ascii="Calibri" w:hAnsi="Calibri"/>
                <w:color w:val="000000"/>
              </w:rPr>
              <w:t>Infratech</w:t>
            </w:r>
            <w:proofErr w:type="spellEnd"/>
            <w:r>
              <w:rPr>
                <w:rFonts w:ascii="Calibri" w:hAnsi="Calibri"/>
                <w:color w:val="000000"/>
              </w:rPr>
              <w:t xml:space="preserve"> Pvt Ltd(</w:t>
            </w:r>
            <w:proofErr w:type="spellStart"/>
            <w:r>
              <w:rPr>
                <w:rFonts w:ascii="Calibri" w:hAnsi="Calibri"/>
                <w:color w:val="000000"/>
              </w:rPr>
              <w:t>Annupur</w:t>
            </w:r>
            <w:proofErr w:type="spellEnd"/>
            <w:r>
              <w:rPr>
                <w:rFonts w:ascii="Calibri" w:hAnsi="Calibri"/>
                <w:color w:val="000000"/>
              </w:rPr>
              <w:t xml:space="preserve"> Project)</w:t>
            </w:r>
          </w:p>
        </w:tc>
        <w:tc>
          <w:tcPr>
            <w:tcW w:w="1742" w:type="dxa"/>
            <w:tcBorders>
              <w:top w:val="nil"/>
              <w:left w:val="nil"/>
              <w:bottom w:val="single" w:sz="4" w:space="0" w:color="auto"/>
              <w:right w:val="single" w:sz="4" w:space="0" w:color="auto"/>
            </w:tcBorders>
            <w:shd w:val="clear" w:color="auto" w:fill="auto"/>
            <w:noWrap/>
            <w:hideMark/>
          </w:tcPr>
          <w:p w14:paraId="1A8F9469" w14:textId="5496BD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30,65,080 </w:t>
            </w:r>
          </w:p>
        </w:tc>
        <w:tc>
          <w:tcPr>
            <w:tcW w:w="1742" w:type="dxa"/>
            <w:tcBorders>
              <w:top w:val="nil"/>
              <w:left w:val="nil"/>
              <w:bottom w:val="single" w:sz="4" w:space="0" w:color="auto"/>
              <w:right w:val="single" w:sz="4" w:space="0" w:color="auto"/>
            </w:tcBorders>
            <w:shd w:val="clear" w:color="auto" w:fill="auto"/>
            <w:noWrap/>
            <w:hideMark/>
          </w:tcPr>
          <w:p w14:paraId="113D2DC7" w14:textId="489F91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26,88,666 </w:t>
            </w:r>
          </w:p>
        </w:tc>
        <w:tc>
          <w:tcPr>
            <w:tcW w:w="1649" w:type="dxa"/>
            <w:tcBorders>
              <w:top w:val="nil"/>
              <w:left w:val="nil"/>
              <w:bottom w:val="single" w:sz="4" w:space="0" w:color="auto"/>
              <w:right w:val="single" w:sz="4" w:space="0" w:color="auto"/>
            </w:tcBorders>
            <w:shd w:val="clear" w:color="auto" w:fill="auto"/>
            <w:noWrap/>
            <w:hideMark/>
          </w:tcPr>
          <w:p w14:paraId="7311F685" w14:textId="75CD8E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32B343F" w14:textId="04C361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3,76,414 </w:t>
            </w:r>
          </w:p>
        </w:tc>
        <w:tc>
          <w:tcPr>
            <w:tcW w:w="4265" w:type="dxa"/>
            <w:tcBorders>
              <w:top w:val="nil"/>
              <w:left w:val="nil"/>
              <w:bottom w:val="single" w:sz="4" w:space="0" w:color="auto"/>
              <w:right w:val="single" w:sz="8" w:space="0" w:color="auto"/>
            </w:tcBorders>
            <w:shd w:val="clear" w:color="auto" w:fill="auto"/>
            <w:hideMark/>
          </w:tcPr>
          <w:p w14:paraId="7B8005F6" w14:textId="6F689F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5EA5E6F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1D8A8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312</w:t>
            </w:r>
          </w:p>
        </w:tc>
        <w:tc>
          <w:tcPr>
            <w:tcW w:w="0" w:type="auto"/>
            <w:tcBorders>
              <w:top w:val="nil"/>
              <w:left w:val="nil"/>
              <w:bottom w:val="single" w:sz="4" w:space="0" w:color="auto"/>
              <w:right w:val="single" w:sz="4" w:space="0" w:color="auto"/>
            </w:tcBorders>
            <w:shd w:val="clear" w:color="auto" w:fill="auto"/>
            <w:hideMark/>
          </w:tcPr>
          <w:p w14:paraId="1D58C6BF" w14:textId="446596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 &amp; C </w:t>
            </w:r>
            <w:proofErr w:type="spellStart"/>
            <w:r>
              <w:rPr>
                <w:rFonts w:ascii="Calibri" w:hAnsi="Calibri"/>
                <w:color w:val="000000"/>
              </w:rPr>
              <w:t>Infratech</w:t>
            </w:r>
            <w:proofErr w:type="spellEnd"/>
            <w:r>
              <w:rPr>
                <w:rFonts w:ascii="Calibri" w:hAnsi="Calibri"/>
                <w:color w:val="000000"/>
              </w:rPr>
              <w:t xml:space="preserve"> </w:t>
            </w:r>
            <w:proofErr w:type="spellStart"/>
            <w:r>
              <w:rPr>
                <w:rFonts w:ascii="Calibri" w:hAnsi="Calibri"/>
                <w:color w:val="000000"/>
              </w:rPr>
              <w:t>Pvt.</w:t>
            </w:r>
            <w:proofErr w:type="spellEnd"/>
            <w:r>
              <w:rPr>
                <w:rFonts w:ascii="Calibri" w:hAnsi="Calibri"/>
                <w:color w:val="000000"/>
              </w:rPr>
              <w:t xml:space="preserve"> Ltd.(</w:t>
            </w:r>
            <w:proofErr w:type="spellStart"/>
            <w:r>
              <w:rPr>
                <w:rFonts w:ascii="Calibri" w:hAnsi="Calibri"/>
                <w:color w:val="000000"/>
              </w:rPr>
              <w:t>Korba</w:t>
            </w:r>
            <w:proofErr w:type="spellEnd"/>
            <w:r>
              <w:rPr>
                <w:rFonts w:ascii="Calibri" w:hAnsi="Calibri"/>
                <w:color w:val="000000"/>
              </w:rPr>
              <w:t xml:space="preserve"> Project)</w:t>
            </w:r>
          </w:p>
        </w:tc>
        <w:tc>
          <w:tcPr>
            <w:tcW w:w="1742" w:type="dxa"/>
            <w:tcBorders>
              <w:top w:val="nil"/>
              <w:left w:val="nil"/>
              <w:bottom w:val="single" w:sz="4" w:space="0" w:color="auto"/>
              <w:right w:val="single" w:sz="4" w:space="0" w:color="auto"/>
            </w:tcBorders>
            <w:shd w:val="clear" w:color="auto" w:fill="auto"/>
            <w:noWrap/>
            <w:hideMark/>
          </w:tcPr>
          <w:p w14:paraId="71CD5577" w14:textId="116C07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22,51,905 </w:t>
            </w:r>
          </w:p>
        </w:tc>
        <w:tc>
          <w:tcPr>
            <w:tcW w:w="1742" w:type="dxa"/>
            <w:tcBorders>
              <w:top w:val="nil"/>
              <w:left w:val="nil"/>
              <w:bottom w:val="single" w:sz="4" w:space="0" w:color="auto"/>
              <w:right w:val="single" w:sz="4" w:space="0" w:color="auto"/>
            </w:tcBorders>
            <w:shd w:val="clear" w:color="auto" w:fill="auto"/>
            <w:noWrap/>
            <w:hideMark/>
          </w:tcPr>
          <w:p w14:paraId="6D54AC64" w14:textId="29A6AB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4666366" w14:textId="667A47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002F9F" w14:textId="435088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22,51,905 </w:t>
            </w:r>
          </w:p>
        </w:tc>
        <w:tc>
          <w:tcPr>
            <w:tcW w:w="4265" w:type="dxa"/>
            <w:tcBorders>
              <w:top w:val="nil"/>
              <w:left w:val="nil"/>
              <w:bottom w:val="single" w:sz="4" w:space="0" w:color="auto"/>
              <w:right w:val="single" w:sz="8" w:space="0" w:color="auto"/>
            </w:tcBorders>
            <w:shd w:val="clear" w:color="auto" w:fill="auto"/>
            <w:hideMark/>
          </w:tcPr>
          <w:p w14:paraId="6D2FD25B" w14:textId="306CBC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A74C97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9A7FF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313</w:t>
            </w:r>
          </w:p>
        </w:tc>
        <w:tc>
          <w:tcPr>
            <w:tcW w:w="0" w:type="auto"/>
            <w:tcBorders>
              <w:top w:val="nil"/>
              <w:left w:val="nil"/>
              <w:bottom w:val="single" w:sz="4" w:space="0" w:color="auto"/>
              <w:right w:val="single" w:sz="4" w:space="0" w:color="auto"/>
            </w:tcBorders>
            <w:shd w:val="clear" w:color="auto" w:fill="auto"/>
            <w:hideMark/>
          </w:tcPr>
          <w:p w14:paraId="4B2B6E89" w14:textId="021A96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 &amp; S Engineering</w:t>
            </w:r>
          </w:p>
        </w:tc>
        <w:tc>
          <w:tcPr>
            <w:tcW w:w="1742" w:type="dxa"/>
            <w:tcBorders>
              <w:top w:val="nil"/>
              <w:left w:val="nil"/>
              <w:bottom w:val="single" w:sz="4" w:space="0" w:color="auto"/>
              <w:right w:val="single" w:sz="4" w:space="0" w:color="auto"/>
            </w:tcBorders>
            <w:shd w:val="clear" w:color="auto" w:fill="auto"/>
            <w:noWrap/>
            <w:hideMark/>
          </w:tcPr>
          <w:p w14:paraId="5C3C4EC4" w14:textId="1F1563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48,874 </w:t>
            </w:r>
          </w:p>
        </w:tc>
        <w:tc>
          <w:tcPr>
            <w:tcW w:w="1742" w:type="dxa"/>
            <w:tcBorders>
              <w:top w:val="nil"/>
              <w:left w:val="nil"/>
              <w:bottom w:val="single" w:sz="4" w:space="0" w:color="auto"/>
              <w:right w:val="single" w:sz="4" w:space="0" w:color="auto"/>
            </w:tcBorders>
            <w:shd w:val="clear" w:color="auto" w:fill="auto"/>
            <w:noWrap/>
            <w:hideMark/>
          </w:tcPr>
          <w:p w14:paraId="10A69C9B" w14:textId="46A203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48,874 </w:t>
            </w:r>
          </w:p>
        </w:tc>
        <w:tc>
          <w:tcPr>
            <w:tcW w:w="1649" w:type="dxa"/>
            <w:tcBorders>
              <w:top w:val="nil"/>
              <w:left w:val="nil"/>
              <w:bottom w:val="single" w:sz="4" w:space="0" w:color="auto"/>
              <w:right w:val="single" w:sz="4" w:space="0" w:color="auto"/>
            </w:tcBorders>
            <w:shd w:val="clear" w:color="auto" w:fill="auto"/>
            <w:noWrap/>
            <w:hideMark/>
          </w:tcPr>
          <w:p w14:paraId="62D2B342" w14:textId="2CE548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833D9B8" w14:textId="6E561F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8345385" w14:textId="270037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19C52804"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61C44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314</w:t>
            </w:r>
          </w:p>
        </w:tc>
        <w:tc>
          <w:tcPr>
            <w:tcW w:w="0" w:type="auto"/>
            <w:tcBorders>
              <w:top w:val="nil"/>
              <w:left w:val="nil"/>
              <w:bottom w:val="single" w:sz="4" w:space="0" w:color="auto"/>
              <w:right w:val="single" w:sz="4" w:space="0" w:color="auto"/>
            </w:tcBorders>
            <w:shd w:val="clear" w:color="auto" w:fill="auto"/>
            <w:hideMark/>
          </w:tcPr>
          <w:p w14:paraId="3AB2CC47" w14:textId="70550B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 Bal Reddy</w:t>
            </w:r>
          </w:p>
        </w:tc>
        <w:tc>
          <w:tcPr>
            <w:tcW w:w="1742" w:type="dxa"/>
            <w:tcBorders>
              <w:top w:val="nil"/>
              <w:left w:val="nil"/>
              <w:bottom w:val="single" w:sz="4" w:space="0" w:color="auto"/>
              <w:right w:val="single" w:sz="4" w:space="0" w:color="auto"/>
            </w:tcBorders>
            <w:shd w:val="clear" w:color="auto" w:fill="auto"/>
            <w:noWrap/>
            <w:hideMark/>
          </w:tcPr>
          <w:p w14:paraId="78539163" w14:textId="4F568B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5,03,679 </w:t>
            </w:r>
          </w:p>
        </w:tc>
        <w:tc>
          <w:tcPr>
            <w:tcW w:w="1742" w:type="dxa"/>
            <w:tcBorders>
              <w:top w:val="nil"/>
              <w:left w:val="nil"/>
              <w:bottom w:val="single" w:sz="4" w:space="0" w:color="auto"/>
              <w:right w:val="single" w:sz="4" w:space="0" w:color="auto"/>
            </w:tcBorders>
            <w:shd w:val="clear" w:color="auto" w:fill="auto"/>
            <w:noWrap/>
            <w:hideMark/>
          </w:tcPr>
          <w:p w14:paraId="38FD7BC0" w14:textId="04AEEA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2,37,674 </w:t>
            </w:r>
          </w:p>
        </w:tc>
        <w:tc>
          <w:tcPr>
            <w:tcW w:w="1649" w:type="dxa"/>
            <w:tcBorders>
              <w:top w:val="nil"/>
              <w:left w:val="nil"/>
              <w:bottom w:val="single" w:sz="4" w:space="0" w:color="auto"/>
              <w:right w:val="single" w:sz="4" w:space="0" w:color="auto"/>
            </w:tcBorders>
            <w:shd w:val="clear" w:color="auto" w:fill="auto"/>
            <w:noWrap/>
            <w:hideMark/>
          </w:tcPr>
          <w:p w14:paraId="6F814718" w14:textId="75D6C5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915576" w14:textId="01E9D3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2,66,005 </w:t>
            </w:r>
          </w:p>
        </w:tc>
        <w:tc>
          <w:tcPr>
            <w:tcW w:w="4265" w:type="dxa"/>
            <w:tcBorders>
              <w:top w:val="nil"/>
              <w:left w:val="nil"/>
              <w:bottom w:val="single" w:sz="4" w:space="0" w:color="auto"/>
              <w:right w:val="single" w:sz="8" w:space="0" w:color="auto"/>
            </w:tcBorders>
            <w:shd w:val="clear" w:color="auto" w:fill="auto"/>
            <w:hideMark/>
          </w:tcPr>
          <w:p w14:paraId="5B885F84" w14:textId="36CA2F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13FC979"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CEBD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315</w:t>
            </w:r>
          </w:p>
        </w:tc>
        <w:tc>
          <w:tcPr>
            <w:tcW w:w="0" w:type="auto"/>
            <w:tcBorders>
              <w:top w:val="nil"/>
              <w:left w:val="nil"/>
              <w:bottom w:val="single" w:sz="4" w:space="0" w:color="auto"/>
              <w:right w:val="single" w:sz="4" w:space="0" w:color="auto"/>
            </w:tcBorders>
            <w:shd w:val="clear" w:color="auto" w:fill="auto"/>
            <w:hideMark/>
          </w:tcPr>
          <w:p w14:paraId="0E111890" w14:textId="2FC377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 K Gupta (</w:t>
            </w:r>
            <w:proofErr w:type="spellStart"/>
            <w:r>
              <w:rPr>
                <w:rFonts w:ascii="Calibri" w:hAnsi="Calibri"/>
                <w:color w:val="000000"/>
              </w:rPr>
              <w:t>Annupur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40E80449" w14:textId="5CC1EB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4,47,408 </w:t>
            </w:r>
          </w:p>
        </w:tc>
        <w:tc>
          <w:tcPr>
            <w:tcW w:w="1742" w:type="dxa"/>
            <w:tcBorders>
              <w:top w:val="nil"/>
              <w:left w:val="nil"/>
              <w:bottom w:val="single" w:sz="4" w:space="0" w:color="auto"/>
              <w:right w:val="single" w:sz="4" w:space="0" w:color="auto"/>
            </w:tcBorders>
            <w:shd w:val="clear" w:color="auto" w:fill="auto"/>
            <w:noWrap/>
            <w:hideMark/>
          </w:tcPr>
          <w:p w14:paraId="1FF9324C" w14:textId="158E95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4,47,408 </w:t>
            </w:r>
          </w:p>
        </w:tc>
        <w:tc>
          <w:tcPr>
            <w:tcW w:w="1649" w:type="dxa"/>
            <w:tcBorders>
              <w:top w:val="nil"/>
              <w:left w:val="nil"/>
              <w:bottom w:val="single" w:sz="4" w:space="0" w:color="auto"/>
              <w:right w:val="single" w:sz="4" w:space="0" w:color="auto"/>
            </w:tcBorders>
            <w:shd w:val="clear" w:color="auto" w:fill="auto"/>
            <w:noWrap/>
            <w:hideMark/>
          </w:tcPr>
          <w:p w14:paraId="360B55EB" w14:textId="3A874B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EBD6B6" w14:textId="7F4790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198E2C0" w14:textId="66E8F5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D4F91B5"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210C1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316</w:t>
            </w:r>
          </w:p>
        </w:tc>
        <w:tc>
          <w:tcPr>
            <w:tcW w:w="0" w:type="auto"/>
            <w:tcBorders>
              <w:top w:val="nil"/>
              <w:left w:val="nil"/>
              <w:bottom w:val="single" w:sz="4" w:space="0" w:color="auto"/>
              <w:right w:val="single" w:sz="4" w:space="0" w:color="auto"/>
            </w:tcBorders>
            <w:shd w:val="clear" w:color="auto" w:fill="auto"/>
            <w:hideMark/>
          </w:tcPr>
          <w:p w14:paraId="09DA7068" w14:textId="7202C8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 K Gupta (</w:t>
            </w:r>
            <w:proofErr w:type="spellStart"/>
            <w:r>
              <w:rPr>
                <w:rFonts w:ascii="Calibri" w:hAnsi="Calibri"/>
                <w:color w:val="000000"/>
              </w:rPr>
              <w:t>Korba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1C16FE48" w14:textId="0130B8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5,25,816 </w:t>
            </w:r>
          </w:p>
        </w:tc>
        <w:tc>
          <w:tcPr>
            <w:tcW w:w="1742" w:type="dxa"/>
            <w:tcBorders>
              <w:top w:val="nil"/>
              <w:left w:val="nil"/>
              <w:bottom w:val="single" w:sz="4" w:space="0" w:color="auto"/>
              <w:right w:val="single" w:sz="4" w:space="0" w:color="auto"/>
            </w:tcBorders>
            <w:shd w:val="clear" w:color="auto" w:fill="auto"/>
            <w:noWrap/>
            <w:hideMark/>
          </w:tcPr>
          <w:p w14:paraId="3925C1FC" w14:textId="5EB5D9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5,25,816 </w:t>
            </w:r>
          </w:p>
        </w:tc>
        <w:tc>
          <w:tcPr>
            <w:tcW w:w="1649" w:type="dxa"/>
            <w:tcBorders>
              <w:top w:val="nil"/>
              <w:left w:val="nil"/>
              <w:bottom w:val="single" w:sz="4" w:space="0" w:color="auto"/>
              <w:right w:val="single" w:sz="4" w:space="0" w:color="auto"/>
            </w:tcBorders>
            <w:shd w:val="clear" w:color="auto" w:fill="auto"/>
            <w:noWrap/>
            <w:hideMark/>
          </w:tcPr>
          <w:p w14:paraId="788FB25E" w14:textId="65F9D5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BAA77A" w14:textId="44F849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2B7B962" w14:textId="378FA6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13686BC2"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95B3E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317</w:t>
            </w:r>
          </w:p>
        </w:tc>
        <w:tc>
          <w:tcPr>
            <w:tcW w:w="0" w:type="auto"/>
            <w:tcBorders>
              <w:top w:val="nil"/>
              <w:left w:val="nil"/>
              <w:bottom w:val="single" w:sz="4" w:space="0" w:color="auto"/>
              <w:right w:val="single" w:sz="4" w:space="0" w:color="auto"/>
            </w:tcBorders>
            <w:shd w:val="clear" w:color="auto" w:fill="auto"/>
            <w:hideMark/>
          </w:tcPr>
          <w:p w14:paraId="1A24A6E0" w14:textId="26BA11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 Srinivas Reddy</w:t>
            </w:r>
          </w:p>
        </w:tc>
        <w:tc>
          <w:tcPr>
            <w:tcW w:w="1742" w:type="dxa"/>
            <w:tcBorders>
              <w:top w:val="nil"/>
              <w:left w:val="nil"/>
              <w:bottom w:val="single" w:sz="4" w:space="0" w:color="auto"/>
              <w:right w:val="single" w:sz="4" w:space="0" w:color="auto"/>
            </w:tcBorders>
            <w:shd w:val="clear" w:color="auto" w:fill="auto"/>
            <w:noWrap/>
            <w:hideMark/>
          </w:tcPr>
          <w:p w14:paraId="0B22AB0E" w14:textId="5BA4BE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3,97,562 </w:t>
            </w:r>
          </w:p>
        </w:tc>
        <w:tc>
          <w:tcPr>
            <w:tcW w:w="1742" w:type="dxa"/>
            <w:tcBorders>
              <w:top w:val="nil"/>
              <w:left w:val="nil"/>
              <w:bottom w:val="single" w:sz="4" w:space="0" w:color="auto"/>
              <w:right w:val="single" w:sz="4" w:space="0" w:color="auto"/>
            </w:tcBorders>
            <w:shd w:val="clear" w:color="auto" w:fill="auto"/>
            <w:noWrap/>
            <w:hideMark/>
          </w:tcPr>
          <w:p w14:paraId="4C08FD18" w14:textId="146974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3,97,562 </w:t>
            </w:r>
          </w:p>
        </w:tc>
        <w:tc>
          <w:tcPr>
            <w:tcW w:w="1649" w:type="dxa"/>
            <w:tcBorders>
              <w:top w:val="nil"/>
              <w:left w:val="nil"/>
              <w:bottom w:val="single" w:sz="4" w:space="0" w:color="auto"/>
              <w:right w:val="single" w:sz="4" w:space="0" w:color="auto"/>
            </w:tcBorders>
            <w:shd w:val="clear" w:color="auto" w:fill="auto"/>
            <w:noWrap/>
            <w:hideMark/>
          </w:tcPr>
          <w:p w14:paraId="0FE266BA" w14:textId="1837CE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B8B9B59" w14:textId="595E23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D3A4DC" w14:textId="75068D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FEEEFA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FAB12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318</w:t>
            </w:r>
          </w:p>
        </w:tc>
        <w:tc>
          <w:tcPr>
            <w:tcW w:w="0" w:type="auto"/>
            <w:tcBorders>
              <w:top w:val="nil"/>
              <w:left w:val="nil"/>
              <w:bottom w:val="single" w:sz="4" w:space="0" w:color="auto"/>
              <w:right w:val="single" w:sz="4" w:space="0" w:color="auto"/>
            </w:tcBorders>
            <w:shd w:val="clear" w:color="auto" w:fill="auto"/>
            <w:hideMark/>
          </w:tcPr>
          <w:p w14:paraId="576B813B" w14:textId="4146EB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 </w:t>
            </w:r>
            <w:proofErr w:type="spellStart"/>
            <w:r>
              <w:rPr>
                <w:rFonts w:ascii="Calibri" w:hAnsi="Calibri"/>
                <w:color w:val="000000"/>
              </w:rPr>
              <w:t>Venkat</w:t>
            </w:r>
            <w:proofErr w:type="spellEnd"/>
            <w:r>
              <w:rPr>
                <w:rFonts w:ascii="Calibri" w:hAnsi="Calibri"/>
                <w:color w:val="000000"/>
              </w:rPr>
              <w:t xml:space="preserve"> Reddy</w:t>
            </w:r>
          </w:p>
        </w:tc>
        <w:tc>
          <w:tcPr>
            <w:tcW w:w="1742" w:type="dxa"/>
            <w:tcBorders>
              <w:top w:val="nil"/>
              <w:left w:val="nil"/>
              <w:bottom w:val="single" w:sz="4" w:space="0" w:color="auto"/>
              <w:right w:val="single" w:sz="4" w:space="0" w:color="auto"/>
            </w:tcBorders>
            <w:shd w:val="clear" w:color="auto" w:fill="auto"/>
            <w:noWrap/>
            <w:hideMark/>
          </w:tcPr>
          <w:p w14:paraId="5249A0A1" w14:textId="3411E0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1,53,475 </w:t>
            </w:r>
          </w:p>
        </w:tc>
        <w:tc>
          <w:tcPr>
            <w:tcW w:w="1742" w:type="dxa"/>
            <w:tcBorders>
              <w:top w:val="nil"/>
              <w:left w:val="nil"/>
              <w:bottom w:val="single" w:sz="4" w:space="0" w:color="auto"/>
              <w:right w:val="single" w:sz="4" w:space="0" w:color="auto"/>
            </w:tcBorders>
            <w:shd w:val="clear" w:color="auto" w:fill="auto"/>
            <w:noWrap/>
            <w:hideMark/>
          </w:tcPr>
          <w:p w14:paraId="6DA4256A" w14:textId="2F5FEA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1,53,475 </w:t>
            </w:r>
          </w:p>
        </w:tc>
        <w:tc>
          <w:tcPr>
            <w:tcW w:w="1649" w:type="dxa"/>
            <w:tcBorders>
              <w:top w:val="nil"/>
              <w:left w:val="nil"/>
              <w:bottom w:val="single" w:sz="4" w:space="0" w:color="auto"/>
              <w:right w:val="single" w:sz="4" w:space="0" w:color="auto"/>
            </w:tcBorders>
            <w:shd w:val="clear" w:color="auto" w:fill="auto"/>
            <w:noWrap/>
            <w:hideMark/>
          </w:tcPr>
          <w:p w14:paraId="4D3C470C" w14:textId="2437D3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7E74CC" w14:textId="1965C1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537CFE" w14:textId="43E1CA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F4214F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6D535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319</w:t>
            </w:r>
          </w:p>
        </w:tc>
        <w:tc>
          <w:tcPr>
            <w:tcW w:w="0" w:type="auto"/>
            <w:tcBorders>
              <w:top w:val="nil"/>
              <w:left w:val="nil"/>
              <w:bottom w:val="single" w:sz="4" w:space="0" w:color="auto"/>
              <w:right w:val="single" w:sz="4" w:space="0" w:color="auto"/>
            </w:tcBorders>
            <w:shd w:val="clear" w:color="auto" w:fill="auto"/>
            <w:hideMark/>
          </w:tcPr>
          <w:p w14:paraId="0922A00D" w14:textId="12CA7B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P.K And Company</w:t>
            </w:r>
          </w:p>
        </w:tc>
        <w:tc>
          <w:tcPr>
            <w:tcW w:w="1742" w:type="dxa"/>
            <w:tcBorders>
              <w:top w:val="nil"/>
              <w:left w:val="nil"/>
              <w:bottom w:val="single" w:sz="4" w:space="0" w:color="auto"/>
              <w:right w:val="single" w:sz="4" w:space="0" w:color="auto"/>
            </w:tcBorders>
            <w:shd w:val="clear" w:color="auto" w:fill="auto"/>
            <w:noWrap/>
            <w:hideMark/>
          </w:tcPr>
          <w:p w14:paraId="1062C0CF" w14:textId="14B55D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35,37,543 </w:t>
            </w:r>
          </w:p>
        </w:tc>
        <w:tc>
          <w:tcPr>
            <w:tcW w:w="1742" w:type="dxa"/>
            <w:tcBorders>
              <w:top w:val="nil"/>
              <w:left w:val="nil"/>
              <w:bottom w:val="single" w:sz="4" w:space="0" w:color="auto"/>
              <w:right w:val="single" w:sz="4" w:space="0" w:color="auto"/>
            </w:tcBorders>
            <w:shd w:val="clear" w:color="auto" w:fill="auto"/>
            <w:noWrap/>
            <w:hideMark/>
          </w:tcPr>
          <w:p w14:paraId="378B6D83" w14:textId="1AC3A0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35,37,543 </w:t>
            </w:r>
          </w:p>
        </w:tc>
        <w:tc>
          <w:tcPr>
            <w:tcW w:w="1649" w:type="dxa"/>
            <w:tcBorders>
              <w:top w:val="nil"/>
              <w:left w:val="nil"/>
              <w:bottom w:val="single" w:sz="4" w:space="0" w:color="auto"/>
              <w:right w:val="single" w:sz="4" w:space="0" w:color="auto"/>
            </w:tcBorders>
            <w:shd w:val="clear" w:color="auto" w:fill="auto"/>
            <w:noWrap/>
            <w:hideMark/>
          </w:tcPr>
          <w:p w14:paraId="7AF509C9" w14:textId="21AB4B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5856400" w14:textId="2A2510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95A10C5" w14:textId="4800C8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9B9763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2AC81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320</w:t>
            </w:r>
          </w:p>
        </w:tc>
        <w:tc>
          <w:tcPr>
            <w:tcW w:w="0" w:type="auto"/>
            <w:tcBorders>
              <w:top w:val="nil"/>
              <w:left w:val="nil"/>
              <w:bottom w:val="single" w:sz="4" w:space="0" w:color="auto"/>
              <w:right w:val="single" w:sz="4" w:space="0" w:color="auto"/>
            </w:tcBorders>
            <w:shd w:val="clear" w:color="auto" w:fill="auto"/>
            <w:hideMark/>
          </w:tcPr>
          <w:p w14:paraId="554B8A20" w14:textId="17AE977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P.K.Enterprises</w:t>
            </w:r>
            <w:proofErr w:type="spellEnd"/>
          </w:p>
        </w:tc>
        <w:tc>
          <w:tcPr>
            <w:tcW w:w="1742" w:type="dxa"/>
            <w:tcBorders>
              <w:top w:val="nil"/>
              <w:left w:val="nil"/>
              <w:bottom w:val="single" w:sz="4" w:space="0" w:color="auto"/>
              <w:right w:val="single" w:sz="4" w:space="0" w:color="auto"/>
            </w:tcBorders>
            <w:shd w:val="clear" w:color="auto" w:fill="auto"/>
            <w:noWrap/>
            <w:hideMark/>
          </w:tcPr>
          <w:p w14:paraId="4DFED10E" w14:textId="77F236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1,63,00,000 </w:t>
            </w:r>
          </w:p>
        </w:tc>
        <w:tc>
          <w:tcPr>
            <w:tcW w:w="1742" w:type="dxa"/>
            <w:tcBorders>
              <w:top w:val="nil"/>
              <w:left w:val="nil"/>
              <w:bottom w:val="single" w:sz="4" w:space="0" w:color="auto"/>
              <w:right w:val="single" w:sz="4" w:space="0" w:color="auto"/>
            </w:tcBorders>
            <w:shd w:val="clear" w:color="auto" w:fill="auto"/>
            <w:noWrap/>
            <w:hideMark/>
          </w:tcPr>
          <w:p w14:paraId="43A6E159" w14:textId="470D66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1,63,00,000 </w:t>
            </w:r>
          </w:p>
        </w:tc>
        <w:tc>
          <w:tcPr>
            <w:tcW w:w="1649" w:type="dxa"/>
            <w:tcBorders>
              <w:top w:val="nil"/>
              <w:left w:val="nil"/>
              <w:bottom w:val="single" w:sz="4" w:space="0" w:color="auto"/>
              <w:right w:val="single" w:sz="4" w:space="0" w:color="auto"/>
            </w:tcBorders>
            <w:shd w:val="clear" w:color="auto" w:fill="auto"/>
            <w:noWrap/>
            <w:hideMark/>
          </w:tcPr>
          <w:p w14:paraId="741FF64F" w14:textId="460848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3932E2" w14:textId="5523F1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61B714" w14:textId="218D5E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702E394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F846C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321</w:t>
            </w:r>
          </w:p>
        </w:tc>
        <w:tc>
          <w:tcPr>
            <w:tcW w:w="0" w:type="auto"/>
            <w:tcBorders>
              <w:top w:val="nil"/>
              <w:left w:val="nil"/>
              <w:bottom w:val="single" w:sz="4" w:space="0" w:color="auto"/>
              <w:right w:val="single" w:sz="4" w:space="0" w:color="auto"/>
            </w:tcBorders>
            <w:shd w:val="clear" w:color="auto" w:fill="auto"/>
            <w:hideMark/>
          </w:tcPr>
          <w:p w14:paraId="31C07911" w14:textId="11FC37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P.N.A Agencies</w:t>
            </w:r>
          </w:p>
        </w:tc>
        <w:tc>
          <w:tcPr>
            <w:tcW w:w="1742" w:type="dxa"/>
            <w:tcBorders>
              <w:top w:val="nil"/>
              <w:left w:val="nil"/>
              <w:bottom w:val="single" w:sz="4" w:space="0" w:color="auto"/>
              <w:right w:val="single" w:sz="4" w:space="0" w:color="auto"/>
            </w:tcBorders>
            <w:shd w:val="clear" w:color="auto" w:fill="auto"/>
            <w:noWrap/>
            <w:hideMark/>
          </w:tcPr>
          <w:p w14:paraId="3FF1582B" w14:textId="7C86B7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8,81,372 </w:t>
            </w:r>
          </w:p>
        </w:tc>
        <w:tc>
          <w:tcPr>
            <w:tcW w:w="1742" w:type="dxa"/>
            <w:tcBorders>
              <w:top w:val="nil"/>
              <w:left w:val="nil"/>
              <w:bottom w:val="single" w:sz="4" w:space="0" w:color="auto"/>
              <w:right w:val="single" w:sz="4" w:space="0" w:color="auto"/>
            </w:tcBorders>
            <w:shd w:val="clear" w:color="auto" w:fill="auto"/>
            <w:noWrap/>
            <w:hideMark/>
          </w:tcPr>
          <w:p w14:paraId="28D03F0B" w14:textId="39C151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8,81,372 </w:t>
            </w:r>
          </w:p>
        </w:tc>
        <w:tc>
          <w:tcPr>
            <w:tcW w:w="1649" w:type="dxa"/>
            <w:tcBorders>
              <w:top w:val="nil"/>
              <w:left w:val="nil"/>
              <w:bottom w:val="single" w:sz="4" w:space="0" w:color="auto"/>
              <w:right w:val="single" w:sz="4" w:space="0" w:color="auto"/>
            </w:tcBorders>
            <w:shd w:val="clear" w:color="auto" w:fill="auto"/>
            <w:noWrap/>
            <w:hideMark/>
          </w:tcPr>
          <w:p w14:paraId="580F3F2B" w14:textId="4B7416A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F73AF9" w14:textId="6BCC51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69E40F1" w14:textId="68AE6E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3C32B6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57A5C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322</w:t>
            </w:r>
          </w:p>
        </w:tc>
        <w:tc>
          <w:tcPr>
            <w:tcW w:w="0" w:type="auto"/>
            <w:tcBorders>
              <w:top w:val="nil"/>
              <w:left w:val="nil"/>
              <w:bottom w:val="single" w:sz="4" w:space="0" w:color="auto"/>
              <w:right w:val="single" w:sz="4" w:space="0" w:color="auto"/>
            </w:tcBorders>
            <w:shd w:val="clear" w:color="auto" w:fill="auto"/>
            <w:hideMark/>
          </w:tcPr>
          <w:p w14:paraId="157F35BC" w14:textId="2BE610E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Panalpina</w:t>
            </w:r>
            <w:proofErr w:type="spellEnd"/>
            <w:r>
              <w:rPr>
                <w:rFonts w:ascii="Calibri" w:hAnsi="Calibri"/>
                <w:color w:val="000000"/>
              </w:rPr>
              <w:t xml:space="preserve"> World Transport (India) Pvt Ltd</w:t>
            </w:r>
          </w:p>
        </w:tc>
        <w:tc>
          <w:tcPr>
            <w:tcW w:w="1742" w:type="dxa"/>
            <w:tcBorders>
              <w:top w:val="nil"/>
              <w:left w:val="nil"/>
              <w:bottom w:val="single" w:sz="4" w:space="0" w:color="auto"/>
              <w:right w:val="single" w:sz="4" w:space="0" w:color="auto"/>
            </w:tcBorders>
            <w:shd w:val="clear" w:color="auto" w:fill="auto"/>
            <w:noWrap/>
            <w:hideMark/>
          </w:tcPr>
          <w:p w14:paraId="4C3D257E" w14:textId="4C2522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11,39,09,030 </w:t>
            </w:r>
          </w:p>
        </w:tc>
        <w:tc>
          <w:tcPr>
            <w:tcW w:w="1742" w:type="dxa"/>
            <w:tcBorders>
              <w:top w:val="nil"/>
              <w:left w:val="nil"/>
              <w:bottom w:val="single" w:sz="4" w:space="0" w:color="auto"/>
              <w:right w:val="single" w:sz="4" w:space="0" w:color="auto"/>
            </w:tcBorders>
            <w:shd w:val="clear" w:color="auto" w:fill="auto"/>
            <w:noWrap/>
            <w:hideMark/>
          </w:tcPr>
          <w:p w14:paraId="60D43574" w14:textId="3182FC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4,29,63,268 </w:t>
            </w:r>
          </w:p>
        </w:tc>
        <w:tc>
          <w:tcPr>
            <w:tcW w:w="1649" w:type="dxa"/>
            <w:tcBorders>
              <w:top w:val="nil"/>
              <w:left w:val="nil"/>
              <w:bottom w:val="single" w:sz="4" w:space="0" w:color="auto"/>
              <w:right w:val="single" w:sz="4" w:space="0" w:color="auto"/>
            </w:tcBorders>
            <w:shd w:val="clear" w:color="auto" w:fill="auto"/>
            <w:noWrap/>
            <w:hideMark/>
          </w:tcPr>
          <w:p w14:paraId="48138572" w14:textId="65DE90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FF34C3E" w14:textId="374D21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7,09,45,762 </w:t>
            </w:r>
          </w:p>
        </w:tc>
        <w:tc>
          <w:tcPr>
            <w:tcW w:w="4265" w:type="dxa"/>
            <w:tcBorders>
              <w:top w:val="nil"/>
              <w:left w:val="nil"/>
              <w:bottom w:val="single" w:sz="4" w:space="0" w:color="auto"/>
              <w:right w:val="single" w:sz="8" w:space="0" w:color="auto"/>
            </w:tcBorders>
            <w:shd w:val="clear" w:color="auto" w:fill="auto"/>
            <w:hideMark/>
          </w:tcPr>
          <w:p w14:paraId="23C0BA98" w14:textId="088011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0B15F97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65655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323</w:t>
            </w:r>
          </w:p>
        </w:tc>
        <w:tc>
          <w:tcPr>
            <w:tcW w:w="0" w:type="auto"/>
            <w:tcBorders>
              <w:top w:val="nil"/>
              <w:left w:val="nil"/>
              <w:bottom w:val="single" w:sz="4" w:space="0" w:color="auto"/>
              <w:right w:val="single" w:sz="4" w:space="0" w:color="auto"/>
            </w:tcBorders>
            <w:shd w:val="clear" w:color="auto" w:fill="auto"/>
            <w:hideMark/>
          </w:tcPr>
          <w:p w14:paraId="09EC85CF" w14:textId="420CF9A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Panchwati</w:t>
            </w:r>
            <w:proofErr w:type="spellEnd"/>
            <w:r>
              <w:rPr>
                <w:rFonts w:ascii="Calibri" w:hAnsi="Calibri"/>
                <w:color w:val="000000"/>
              </w:rPr>
              <w:t xml:space="preserve"> Constructions</w:t>
            </w:r>
          </w:p>
        </w:tc>
        <w:tc>
          <w:tcPr>
            <w:tcW w:w="1742" w:type="dxa"/>
            <w:tcBorders>
              <w:top w:val="nil"/>
              <w:left w:val="nil"/>
              <w:bottom w:val="single" w:sz="4" w:space="0" w:color="auto"/>
              <w:right w:val="single" w:sz="4" w:space="0" w:color="auto"/>
            </w:tcBorders>
            <w:shd w:val="clear" w:color="auto" w:fill="auto"/>
            <w:noWrap/>
            <w:hideMark/>
          </w:tcPr>
          <w:p w14:paraId="51D5FE36" w14:textId="5D4B5B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6,22,077 </w:t>
            </w:r>
          </w:p>
        </w:tc>
        <w:tc>
          <w:tcPr>
            <w:tcW w:w="1742" w:type="dxa"/>
            <w:tcBorders>
              <w:top w:val="nil"/>
              <w:left w:val="nil"/>
              <w:bottom w:val="single" w:sz="4" w:space="0" w:color="auto"/>
              <w:right w:val="single" w:sz="4" w:space="0" w:color="auto"/>
            </w:tcBorders>
            <w:shd w:val="clear" w:color="auto" w:fill="auto"/>
            <w:noWrap/>
            <w:hideMark/>
          </w:tcPr>
          <w:p w14:paraId="1986374F" w14:textId="3E9BF0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6,22,077 </w:t>
            </w:r>
          </w:p>
        </w:tc>
        <w:tc>
          <w:tcPr>
            <w:tcW w:w="1649" w:type="dxa"/>
            <w:tcBorders>
              <w:top w:val="nil"/>
              <w:left w:val="nil"/>
              <w:bottom w:val="single" w:sz="4" w:space="0" w:color="auto"/>
              <w:right w:val="single" w:sz="4" w:space="0" w:color="auto"/>
            </w:tcBorders>
            <w:shd w:val="clear" w:color="auto" w:fill="auto"/>
            <w:noWrap/>
            <w:hideMark/>
          </w:tcPr>
          <w:p w14:paraId="4D04956F" w14:textId="7C992D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E5A4F5" w14:textId="4E7D49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BF6187A" w14:textId="14EA6E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DCBC7D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10B28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324</w:t>
            </w:r>
          </w:p>
        </w:tc>
        <w:tc>
          <w:tcPr>
            <w:tcW w:w="0" w:type="auto"/>
            <w:tcBorders>
              <w:top w:val="nil"/>
              <w:left w:val="nil"/>
              <w:bottom w:val="single" w:sz="4" w:space="0" w:color="auto"/>
              <w:right w:val="single" w:sz="4" w:space="0" w:color="auto"/>
            </w:tcBorders>
            <w:shd w:val="clear" w:color="auto" w:fill="auto"/>
            <w:hideMark/>
          </w:tcPr>
          <w:p w14:paraId="4C9D025D" w14:textId="3C1EBD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PAO Engineering</w:t>
            </w:r>
          </w:p>
        </w:tc>
        <w:tc>
          <w:tcPr>
            <w:tcW w:w="1742" w:type="dxa"/>
            <w:tcBorders>
              <w:top w:val="nil"/>
              <w:left w:val="nil"/>
              <w:bottom w:val="single" w:sz="4" w:space="0" w:color="auto"/>
              <w:right w:val="single" w:sz="4" w:space="0" w:color="auto"/>
            </w:tcBorders>
            <w:shd w:val="clear" w:color="auto" w:fill="auto"/>
            <w:noWrap/>
            <w:hideMark/>
          </w:tcPr>
          <w:p w14:paraId="3E707B28" w14:textId="032062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5,32,753 </w:t>
            </w:r>
          </w:p>
        </w:tc>
        <w:tc>
          <w:tcPr>
            <w:tcW w:w="1742" w:type="dxa"/>
            <w:tcBorders>
              <w:top w:val="nil"/>
              <w:left w:val="nil"/>
              <w:bottom w:val="single" w:sz="4" w:space="0" w:color="auto"/>
              <w:right w:val="single" w:sz="4" w:space="0" w:color="auto"/>
            </w:tcBorders>
            <w:shd w:val="clear" w:color="auto" w:fill="auto"/>
            <w:noWrap/>
            <w:hideMark/>
          </w:tcPr>
          <w:p w14:paraId="7C319168" w14:textId="52E782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3,96,624 </w:t>
            </w:r>
          </w:p>
        </w:tc>
        <w:tc>
          <w:tcPr>
            <w:tcW w:w="1649" w:type="dxa"/>
            <w:tcBorders>
              <w:top w:val="nil"/>
              <w:left w:val="nil"/>
              <w:bottom w:val="single" w:sz="4" w:space="0" w:color="auto"/>
              <w:right w:val="single" w:sz="4" w:space="0" w:color="auto"/>
            </w:tcBorders>
            <w:shd w:val="clear" w:color="auto" w:fill="auto"/>
            <w:noWrap/>
            <w:hideMark/>
          </w:tcPr>
          <w:p w14:paraId="14A447DB" w14:textId="23209D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6566CF" w14:textId="178B60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1,36,129 </w:t>
            </w:r>
          </w:p>
        </w:tc>
        <w:tc>
          <w:tcPr>
            <w:tcW w:w="4265" w:type="dxa"/>
            <w:tcBorders>
              <w:top w:val="nil"/>
              <w:left w:val="nil"/>
              <w:bottom w:val="single" w:sz="4" w:space="0" w:color="auto"/>
              <w:right w:val="single" w:sz="8" w:space="0" w:color="auto"/>
            </w:tcBorders>
            <w:shd w:val="clear" w:color="auto" w:fill="auto"/>
            <w:hideMark/>
          </w:tcPr>
          <w:p w14:paraId="362613A1" w14:textId="32287F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1E5EA74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BED12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325</w:t>
            </w:r>
          </w:p>
        </w:tc>
        <w:tc>
          <w:tcPr>
            <w:tcW w:w="0" w:type="auto"/>
            <w:tcBorders>
              <w:top w:val="nil"/>
              <w:left w:val="nil"/>
              <w:bottom w:val="single" w:sz="4" w:space="0" w:color="auto"/>
              <w:right w:val="single" w:sz="4" w:space="0" w:color="auto"/>
            </w:tcBorders>
            <w:shd w:val="clear" w:color="auto" w:fill="auto"/>
            <w:hideMark/>
          </w:tcPr>
          <w:p w14:paraId="5C6AD926" w14:textId="2C7D51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Parvathi Engineering Works</w:t>
            </w:r>
          </w:p>
        </w:tc>
        <w:tc>
          <w:tcPr>
            <w:tcW w:w="1742" w:type="dxa"/>
            <w:tcBorders>
              <w:top w:val="nil"/>
              <w:left w:val="nil"/>
              <w:bottom w:val="single" w:sz="4" w:space="0" w:color="auto"/>
              <w:right w:val="single" w:sz="4" w:space="0" w:color="auto"/>
            </w:tcBorders>
            <w:shd w:val="clear" w:color="auto" w:fill="auto"/>
            <w:noWrap/>
            <w:hideMark/>
          </w:tcPr>
          <w:p w14:paraId="0A197D0C" w14:textId="0B9541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2,31,561 </w:t>
            </w:r>
          </w:p>
        </w:tc>
        <w:tc>
          <w:tcPr>
            <w:tcW w:w="1742" w:type="dxa"/>
            <w:tcBorders>
              <w:top w:val="nil"/>
              <w:left w:val="nil"/>
              <w:bottom w:val="single" w:sz="4" w:space="0" w:color="auto"/>
              <w:right w:val="single" w:sz="4" w:space="0" w:color="auto"/>
            </w:tcBorders>
            <w:shd w:val="clear" w:color="auto" w:fill="auto"/>
            <w:noWrap/>
            <w:hideMark/>
          </w:tcPr>
          <w:p w14:paraId="0EDEDA9A" w14:textId="6EE91B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2,31,561 </w:t>
            </w:r>
          </w:p>
        </w:tc>
        <w:tc>
          <w:tcPr>
            <w:tcW w:w="1649" w:type="dxa"/>
            <w:tcBorders>
              <w:top w:val="nil"/>
              <w:left w:val="nil"/>
              <w:bottom w:val="single" w:sz="4" w:space="0" w:color="auto"/>
              <w:right w:val="single" w:sz="4" w:space="0" w:color="auto"/>
            </w:tcBorders>
            <w:shd w:val="clear" w:color="auto" w:fill="auto"/>
            <w:noWrap/>
            <w:hideMark/>
          </w:tcPr>
          <w:p w14:paraId="167503FD" w14:textId="47B693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26C3AC" w14:textId="0B55D6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2D7141" w14:textId="338138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8730D9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4502E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326</w:t>
            </w:r>
          </w:p>
        </w:tc>
        <w:tc>
          <w:tcPr>
            <w:tcW w:w="0" w:type="auto"/>
            <w:tcBorders>
              <w:top w:val="nil"/>
              <w:left w:val="nil"/>
              <w:bottom w:val="single" w:sz="4" w:space="0" w:color="auto"/>
              <w:right w:val="single" w:sz="4" w:space="0" w:color="auto"/>
            </w:tcBorders>
            <w:shd w:val="clear" w:color="auto" w:fill="auto"/>
            <w:hideMark/>
          </w:tcPr>
          <w:p w14:paraId="628D07CC" w14:textId="13B4F19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Parwati</w:t>
            </w:r>
            <w:proofErr w:type="spellEnd"/>
            <w:r>
              <w:rPr>
                <w:rFonts w:ascii="Calibri" w:hAnsi="Calibri"/>
                <w:color w:val="000000"/>
              </w:rPr>
              <w:t xml:space="preserve"> Construction</w:t>
            </w:r>
          </w:p>
        </w:tc>
        <w:tc>
          <w:tcPr>
            <w:tcW w:w="1742" w:type="dxa"/>
            <w:tcBorders>
              <w:top w:val="nil"/>
              <w:left w:val="nil"/>
              <w:bottom w:val="single" w:sz="4" w:space="0" w:color="auto"/>
              <w:right w:val="single" w:sz="4" w:space="0" w:color="auto"/>
            </w:tcBorders>
            <w:shd w:val="clear" w:color="auto" w:fill="auto"/>
            <w:noWrap/>
            <w:hideMark/>
          </w:tcPr>
          <w:p w14:paraId="5770F992" w14:textId="4453E0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8,97,826 </w:t>
            </w:r>
          </w:p>
        </w:tc>
        <w:tc>
          <w:tcPr>
            <w:tcW w:w="1742" w:type="dxa"/>
            <w:tcBorders>
              <w:top w:val="nil"/>
              <w:left w:val="nil"/>
              <w:bottom w:val="single" w:sz="4" w:space="0" w:color="auto"/>
              <w:right w:val="single" w:sz="4" w:space="0" w:color="auto"/>
            </w:tcBorders>
            <w:shd w:val="clear" w:color="auto" w:fill="auto"/>
            <w:noWrap/>
            <w:hideMark/>
          </w:tcPr>
          <w:p w14:paraId="2423356D" w14:textId="70A75D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8,97,826 </w:t>
            </w:r>
          </w:p>
        </w:tc>
        <w:tc>
          <w:tcPr>
            <w:tcW w:w="1649" w:type="dxa"/>
            <w:tcBorders>
              <w:top w:val="nil"/>
              <w:left w:val="nil"/>
              <w:bottom w:val="single" w:sz="4" w:space="0" w:color="auto"/>
              <w:right w:val="single" w:sz="4" w:space="0" w:color="auto"/>
            </w:tcBorders>
            <w:shd w:val="clear" w:color="auto" w:fill="auto"/>
            <w:noWrap/>
            <w:hideMark/>
          </w:tcPr>
          <w:p w14:paraId="75C552D6" w14:textId="4C14BF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07DD72" w14:textId="1EC7C9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C72212" w14:textId="63A134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351518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DC456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327</w:t>
            </w:r>
          </w:p>
        </w:tc>
        <w:tc>
          <w:tcPr>
            <w:tcW w:w="0" w:type="auto"/>
            <w:tcBorders>
              <w:top w:val="nil"/>
              <w:left w:val="nil"/>
              <w:bottom w:val="single" w:sz="4" w:space="0" w:color="auto"/>
              <w:right w:val="single" w:sz="4" w:space="0" w:color="auto"/>
            </w:tcBorders>
            <w:shd w:val="clear" w:color="auto" w:fill="auto"/>
            <w:hideMark/>
          </w:tcPr>
          <w:p w14:paraId="0D602098" w14:textId="3EAE790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Patil</w:t>
            </w:r>
            <w:proofErr w:type="spellEnd"/>
            <w:r>
              <w:rPr>
                <w:rFonts w:ascii="Calibri" w:hAnsi="Calibri"/>
                <w:color w:val="000000"/>
              </w:rPr>
              <w:t xml:space="preserve"> Nitin </w:t>
            </w:r>
            <w:proofErr w:type="spellStart"/>
            <w:r>
              <w:rPr>
                <w:rFonts w:ascii="Calibri" w:hAnsi="Calibri"/>
                <w:color w:val="000000"/>
              </w:rPr>
              <w:t>Sriram</w:t>
            </w:r>
            <w:proofErr w:type="spellEnd"/>
            <w:r>
              <w:rPr>
                <w:rFonts w:ascii="Calibri" w:hAnsi="Calibri"/>
                <w:color w:val="000000"/>
              </w:rPr>
              <w:t xml:space="preserve"> </w:t>
            </w:r>
          </w:p>
        </w:tc>
        <w:tc>
          <w:tcPr>
            <w:tcW w:w="1742" w:type="dxa"/>
            <w:tcBorders>
              <w:top w:val="nil"/>
              <w:left w:val="nil"/>
              <w:bottom w:val="single" w:sz="4" w:space="0" w:color="auto"/>
              <w:right w:val="single" w:sz="4" w:space="0" w:color="auto"/>
            </w:tcBorders>
            <w:shd w:val="clear" w:color="auto" w:fill="auto"/>
            <w:noWrap/>
            <w:hideMark/>
          </w:tcPr>
          <w:p w14:paraId="3BCF3153" w14:textId="6A5855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2,30,538 </w:t>
            </w:r>
          </w:p>
        </w:tc>
        <w:tc>
          <w:tcPr>
            <w:tcW w:w="1742" w:type="dxa"/>
            <w:tcBorders>
              <w:top w:val="nil"/>
              <w:left w:val="nil"/>
              <w:bottom w:val="single" w:sz="4" w:space="0" w:color="auto"/>
              <w:right w:val="single" w:sz="4" w:space="0" w:color="auto"/>
            </w:tcBorders>
            <w:shd w:val="clear" w:color="auto" w:fill="auto"/>
            <w:noWrap/>
            <w:hideMark/>
          </w:tcPr>
          <w:p w14:paraId="16A40948" w14:textId="504CFB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2,30,538 </w:t>
            </w:r>
          </w:p>
        </w:tc>
        <w:tc>
          <w:tcPr>
            <w:tcW w:w="1649" w:type="dxa"/>
            <w:tcBorders>
              <w:top w:val="nil"/>
              <w:left w:val="nil"/>
              <w:bottom w:val="single" w:sz="4" w:space="0" w:color="auto"/>
              <w:right w:val="single" w:sz="4" w:space="0" w:color="auto"/>
            </w:tcBorders>
            <w:shd w:val="clear" w:color="auto" w:fill="auto"/>
            <w:noWrap/>
            <w:hideMark/>
          </w:tcPr>
          <w:p w14:paraId="2E04D79D" w14:textId="52C600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D06E51" w14:textId="4A7B3D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924C974" w14:textId="6CCA16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5B4357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B1F2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328</w:t>
            </w:r>
          </w:p>
        </w:tc>
        <w:tc>
          <w:tcPr>
            <w:tcW w:w="0" w:type="auto"/>
            <w:tcBorders>
              <w:top w:val="nil"/>
              <w:left w:val="nil"/>
              <w:bottom w:val="single" w:sz="4" w:space="0" w:color="auto"/>
              <w:right w:val="single" w:sz="4" w:space="0" w:color="auto"/>
            </w:tcBorders>
            <w:shd w:val="clear" w:color="auto" w:fill="auto"/>
            <w:hideMark/>
          </w:tcPr>
          <w:p w14:paraId="12A84ACA" w14:textId="23AAC7E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Patil</w:t>
            </w:r>
            <w:proofErr w:type="spellEnd"/>
            <w:r>
              <w:rPr>
                <w:rFonts w:ascii="Calibri" w:hAnsi="Calibri"/>
                <w:color w:val="000000"/>
              </w:rPr>
              <w:t xml:space="preserve"> Sachin </w:t>
            </w:r>
            <w:proofErr w:type="spellStart"/>
            <w:r>
              <w:rPr>
                <w:rFonts w:ascii="Calibri" w:hAnsi="Calibri"/>
                <w:color w:val="000000"/>
              </w:rPr>
              <w:t>Sriram</w:t>
            </w:r>
            <w:proofErr w:type="spellEnd"/>
          </w:p>
        </w:tc>
        <w:tc>
          <w:tcPr>
            <w:tcW w:w="1742" w:type="dxa"/>
            <w:tcBorders>
              <w:top w:val="nil"/>
              <w:left w:val="nil"/>
              <w:bottom w:val="single" w:sz="4" w:space="0" w:color="auto"/>
              <w:right w:val="single" w:sz="4" w:space="0" w:color="auto"/>
            </w:tcBorders>
            <w:shd w:val="clear" w:color="auto" w:fill="auto"/>
            <w:noWrap/>
            <w:hideMark/>
          </w:tcPr>
          <w:p w14:paraId="5D49D550" w14:textId="3D3972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4,82,056 </w:t>
            </w:r>
          </w:p>
        </w:tc>
        <w:tc>
          <w:tcPr>
            <w:tcW w:w="1742" w:type="dxa"/>
            <w:tcBorders>
              <w:top w:val="nil"/>
              <w:left w:val="nil"/>
              <w:bottom w:val="single" w:sz="4" w:space="0" w:color="auto"/>
              <w:right w:val="single" w:sz="4" w:space="0" w:color="auto"/>
            </w:tcBorders>
            <w:shd w:val="clear" w:color="auto" w:fill="auto"/>
            <w:noWrap/>
            <w:hideMark/>
          </w:tcPr>
          <w:p w14:paraId="74894529" w14:textId="3756EB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4,82,056 </w:t>
            </w:r>
          </w:p>
        </w:tc>
        <w:tc>
          <w:tcPr>
            <w:tcW w:w="1649" w:type="dxa"/>
            <w:tcBorders>
              <w:top w:val="nil"/>
              <w:left w:val="nil"/>
              <w:bottom w:val="single" w:sz="4" w:space="0" w:color="auto"/>
              <w:right w:val="single" w:sz="4" w:space="0" w:color="auto"/>
            </w:tcBorders>
            <w:shd w:val="clear" w:color="auto" w:fill="auto"/>
            <w:noWrap/>
            <w:hideMark/>
          </w:tcPr>
          <w:p w14:paraId="512F33B3" w14:textId="5C49E9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ADF32F8" w14:textId="724939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B31EDE" w14:textId="564BED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2E2CBB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74EC9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329</w:t>
            </w:r>
          </w:p>
        </w:tc>
        <w:tc>
          <w:tcPr>
            <w:tcW w:w="0" w:type="auto"/>
            <w:tcBorders>
              <w:top w:val="nil"/>
              <w:left w:val="nil"/>
              <w:bottom w:val="single" w:sz="4" w:space="0" w:color="auto"/>
              <w:right w:val="single" w:sz="4" w:space="0" w:color="auto"/>
            </w:tcBorders>
            <w:shd w:val="clear" w:color="auto" w:fill="auto"/>
            <w:hideMark/>
          </w:tcPr>
          <w:p w14:paraId="49A4C062" w14:textId="372A810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Pawan</w:t>
            </w:r>
            <w:proofErr w:type="spellEnd"/>
            <w:r>
              <w:rPr>
                <w:rFonts w:ascii="Calibri" w:hAnsi="Calibri"/>
                <w:color w:val="000000"/>
              </w:rPr>
              <w:t xml:space="preserve"> Kumar </w:t>
            </w:r>
            <w:proofErr w:type="spellStart"/>
            <w:r>
              <w:rPr>
                <w:rFonts w:ascii="Calibri" w:hAnsi="Calibri"/>
                <w:color w:val="000000"/>
              </w:rPr>
              <w:t>sharma</w:t>
            </w:r>
            <w:proofErr w:type="spellEnd"/>
          </w:p>
        </w:tc>
        <w:tc>
          <w:tcPr>
            <w:tcW w:w="1742" w:type="dxa"/>
            <w:tcBorders>
              <w:top w:val="nil"/>
              <w:left w:val="nil"/>
              <w:bottom w:val="single" w:sz="4" w:space="0" w:color="auto"/>
              <w:right w:val="single" w:sz="4" w:space="0" w:color="auto"/>
            </w:tcBorders>
            <w:shd w:val="clear" w:color="auto" w:fill="auto"/>
            <w:noWrap/>
            <w:hideMark/>
          </w:tcPr>
          <w:p w14:paraId="5075488A" w14:textId="6ECE25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16,10,000 </w:t>
            </w:r>
          </w:p>
        </w:tc>
        <w:tc>
          <w:tcPr>
            <w:tcW w:w="1742" w:type="dxa"/>
            <w:tcBorders>
              <w:top w:val="nil"/>
              <w:left w:val="nil"/>
              <w:bottom w:val="single" w:sz="4" w:space="0" w:color="auto"/>
              <w:right w:val="single" w:sz="4" w:space="0" w:color="auto"/>
            </w:tcBorders>
            <w:shd w:val="clear" w:color="auto" w:fill="auto"/>
            <w:noWrap/>
            <w:hideMark/>
          </w:tcPr>
          <w:p w14:paraId="3E6CC746" w14:textId="7D8172E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1,57,500 </w:t>
            </w:r>
          </w:p>
        </w:tc>
        <w:tc>
          <w:tcPr>
            <w:tcW w:w="1649" w:type="dxa"/>
            <w:tcBorders>
              <w:top w:val="nil"/>
              <w:left w:val="nil"/>
              <w:bottom w:val="single" w:sz="4" w:space="0" w:color="auto"/>
              <w:right w:val="single" w:sz="4" w:space="0" w:color="auto"/>
            </w:tcBorders>
            <w:shd w:val="clear" w:color="auto" w:fill="auto"/>
            <w:noWrap/>
            <w:hideMark/>
          </w:tcPr>
          <w:p w14:paraId="6E25ACE8" w14:textId="16CE3F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673060" w14:textId="5C727B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14,52,500 </w:t>
            </w:r>
          </w:p>
        </w:tc>
        <w:tc>
          <w:tcPr>
            <w:tcW w:w="4265" w:type="dxa"/>
            <w:tcBorders>
              <w:top w:val="nil"/>
              <w:left w:val="nil"/>
              <w:bottom w:val="single" w:sz="4" w:space="0" w:color="auto"/>
              <w:right w:val="single" w:sz="8" w:space="0" w:color="auto"/>
            </w:tcBorders>
            <w:shd w:val="clear" w:color="auto" w:fill="auto"/>
            <w:hideMark/>
          </w:tcPr>
          <w:p w14:paraId="2FB7A286" w14:textId="13B89E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75388BF"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AF026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330</w:t>
            </w:r>
          </w:p>
        </w:tc>
        <w:tc>
          <w:tcPr>
            <w:tcW w:w="0" w:type="auto"/>
            <w:tcBorders>
              <w:top w:val="nil"/>
              <w:left w:val="nil"/>
              <w:bottom w:val="single" w:sz="4" w:space="0" w:color="auto"/>
              <w:right w:val="single" w:sz="4" w:space="0" w:color="auto"/>
            </w:tcBorders>
            <w:shd w:val="clear" w:color="auto" w:fill="auto"/>
            <w:hideMark/>
          </w:tcPr>
          <w:p w14:paraId="71FCF798" w14:textId="6C8CDEF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PCP International Limited</w:t>
            </w:r>
          </w:p>
        </w:tc>
        <w:tc>
          <w:tcPr>
            <w:tcW w:w="1742" w:type="dxa"/>
            <w:tcBorders>
              <w:top w:val="nil"/>
              <w:left w:val="nil"/>
              <w:bottom w:val="single" w:sz="4" w:space="0" w:color="auto"/>
              <w:right w:val="single" w:sz="4" w:space="0" w:color="auto"/>
            </w:tcBorders>
            <w:shd w:val="clear" w:color="auto" w:fill="auto"/>
            <w:noWrap/>
            <w:hideMark/>
          </w:tcPr>
          <w:p w14:paraId="10B386EC" w14:textId="42E12F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53,52,87,220 </w:t>
            </w:r>
          </w:p>
        </w:tc>
        <w:tc>
          <w:tcPr>
            <w:tcW w:w="1742" w:type="dxa"/>
            <w:tcBorders>
              <w:top w:val="nil"/>
              <w:left w:val="nil"/>
              <w:bottom w:val="single" w:sz="4" w:space="0" w:color="auto"/>
              <w:right w:val="single" w:sz="4" w:space="0" w:color="auto"/>
            </w:tcBorders>
            <w:shd w:val="clear" w:color="auto" w:fill="auto"/>
            <w:noWrap/>
            <w:hideMark/>
          </w:tcPr>
          <w:p w14:paraId="524BB339" w14:textId="543A69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2,25,43,739 </w:t>
            </w:r>
          </w:p>
        </w:tc>
        <w:tc>
          <w:tcPr>
            <w:tcW w:w="1649" w:type="dxa"/>
            <w:tcBorders>
              <w:top w:val="nil"/>
              <w:left w:val="nil"/>
              <w:bottom w:val="single" w:sz="4" w:space="0" w:color="auto"/>
              <w:right w:val="single" w:sz="4" w:space="0" w:color="auto"/>
            </w:tcBorders>
            <w:shd w:val="clear" w:color="auto" w:fill="auto"/>
            <w:noWrap/>
            <w:hideMark/>
          </w:tcPr>
          <w:p w14:paraId="3D2760FB" w14:textId="26B3A7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C05DC5" w14:textId="58EFE3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51,27,43,481 </w:t>
            </w:r>
          </w:p>
        </w:tc>
        <w:tc>
          <w:tcPr>
            <w:tcW w:w="4265" w:type="dxa"/>
            <w:tcBorders>
              <w:top w:val="nil"/>
              <w:left w:val="nil"/>
              <w:bottom w:val="single" w:sz="4" w:space="0" w:color="auto"/>
              <w:right w:val="single" w:sz="8" w:space="0" w:color="auto"/>
            </w:tcBorders>
            <w:shd w:val="clear" w:color="auto" w:fill="auto"/>
            <w:hideMark/>
          </w:tcPr>
          <w:p w14:paraId="30DA0737" w14:textId="085B36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on account of work done but not billed is not admissible as in the absence of bills, no liability of Corporate Debtor can be ascertained as on 27 August 2018 for payment to the vendor</w:t>
            </w:r>
            <w:r>
              <w:rPr>
                <w:rFonts w:ascii="Calibri" w:hAnsi="Calibri"/>
                <w:color w:val="000000"/>
              </w:rPr>
              <w:br/>
              <w:t xml:space="preserve">-Claim towards </w:t>
            </w:r>
            <w:proofErr w:type="spellStart"/>
            <w:r>
              <w:rPr>
                <w:rFonts w:ascii="Calibri" w:hAnsi="Calibri"/>
                <w:color w:val="000000"/>
              </w:rPr>
              <w:t>enchasment</w:t>
            </w:r>
            <w:proofErr w:type="spellEnd"/>
            <w:r>
              <w:rPr>
                <w:rFonts w:ascii="Calibri" w:hAnsi="Calibri"/>
                <w:color w:val="000000"/>
              </w:rPr>
              <w:t xml:space="preserve"> of BG not admissible</w:t>
            </w:r>
            <w:r>
              <w:rPr>
                <w:rFonts w:ascii="Calibri" w:hAnsi="Calibri"/>
                <w:color w:val="000000"/>
              </w:rPr>
              <w:br/>
              <w:t>-Claim on account of Breach of Contract not admissible as no reference to such clause was found in the contract</w:t>
            </w:r>
            <w:r>
              <w:rPr>
                <w:rFonts w:ascii="Calibri" w:hAnsi="Calibri"/>
                <w:color w:val="000000"/>
              </w:rPr>
              <w:br/>
              <w:t xml:space="preserve">-Claim on account of passenger lift not </w:t>
            </w:r>
            <w:r>
              <w:rPr>
                <w:rFonts w:ascii="Calibri" w:hAnsi="Calibri"/>
                <w:color w:val="000000"/>
              </w:rPr>
              <w:lastRenderedPageBreak/>
              <w:t>admissible as no reference to such clause was found in the contract</w:t>
            </w:r>
            <w:r>
              <w:rPr>
                <w:rFonts w:ascii="Calibri" w:hAnsi="Calibri"/>
                <w:color w:val="000000"/>
              </w:rPr>
              <w:br/>
              <w:t>-Loss of business opportunity not admissible as it is non contractual</w:t>
            </w:r>
            <w:r>
              <w:rPr>
                <w:rFonts w:ascii="Calibri" w:hAnsi="Calibri"/>
                <w:color w:val="000000"/>
              </w:rPr>
              <w:br/>
              <w:t>-Cost of Litigation not admissible as no proof of liability on part of Corporate Debtor to bear such expense</w:t>
            </w:r>
            <w:r>
              <w:rPr>
                <w:rFonts w:ascii="Calibri" w:hAnsi="Calibri"/>
                <w:color w:val="000000"/>
              </w:rPr>
              <w:br/>
              <w:t>Interest not admissible no reference to such clause was found in the contract</w:t>
            </w:r>
          </w:p>
        </w:tc>
      </w:tr>
      <w:tr w:rsidR="001E4725" w:rsidRPr="008A4827" w14:paraId="35BEF8D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B1D0F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331</w:t>
            </w:r>
          </w:p>
        </w:tc>
        <w:tc>
          <w:tcPr>
            <w:tcW w:w="0" w:type="auto"/>
            <w:tcBorders>
              <w:top w:val="nil"/>
              <w:left w:val="nil"/>
              <w:bottom w:val="single" w:sz="4" w:space="0" w:color="auto"/>
              <w:right w:val="single" w:sz="4" w:space="0" w:color="auto"/>
            </w:tcBorders>
            <w:shd w:val="clear" w:color="auto" w:fill="auto"/>
            <w:hideMark/>
          </w:tcPr>
          <w:p w14:paraId="32AA7BCF" w14:textId="1DB0CFD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Pennar</w:t>
            </w:r>
            <w:proofErr w:type="spellEnd"/>
            <w:r>
              <w:rPr>
                <w:rFonts w:ascii="Calibri" w:hAnsi="Calibri"/>
                <w:color w:val="000000"/>
              </w:rPr>
              <w:t xml:space="preserve"> Enviro Limited</w:t>
            </w:r>
          </w:p>
        </w:tc>
        <w:tc>
          <w:tcPr>
            <w:tcW w:w="1742" w:type="dxa"/>
            <w:tcBorders>
              <w:top w:val="nil"/>
              <w:left w:val="nil"/>
              <w:bottom w:val="single" w:sz="4" w:space="0" w:color="auto"/>
              <w:right w:val="single" w:sz="4" w:space="0" w:color="auto"/>
            </w:tcBorders>
            <w:shd w:val="clear" w:color="auto" w:fill="auto"/>
            <w:noWrap/>
            <w:hideMark/>
          </w:tcPr>
          <w:p w14:paraId="515C7323" w14:textId="5905E3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1,24,28,023 </w:t>
            </w:r>
          </w:p>
        </w:tc>
        <w:tc>
          <w:tcPr>
            <w:tcW w:w="1742" w:type="dxa"/>
            <w:tcBorders>
              <w:top w:val="nil"/>
              <w:left w:val="nil"/>
              <w:bottom w:val="single" w:sz="4" w:space="0" w:color="auto"/>
              <w:right w:val="single" w:sz="4" w:space="0" w:color="auto"/>
            </w:tcBorders>
            <w:shd w:val="clear" w:color="auto" w:fill="auto"/>
            <w:noWrap/>
            <w:hideMark/>
          </w:tcPr>
          <w:p w14:paraId="62B9F5BB" w14:textId="1DD2C2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1,24,28,023 </w:t>
            </w:r>
          </w:p>
        </w:tc>
        <w:tc>
          <w:tcPr>
            <w:tcW w:w="1649" w:type="dxa"/>
            <w:tcBorders>
              <w:top w:val="nil"/>
              <w:left w:val="nil"/>
              <w:bottom w:val="single" w:sz="4" w:space="0" w:color="auto"/>
              <w:right w:val="single" w:sz="4" w:space="0" w:color="auto"/>
            </w:tcBorders>
            <w:shd w:val="clear" w:color="auto" w:fill="auto"/>
            <w:noWrap/>
            <w:hideMark/>
          </w:tcPr>
          <w:p w14:paraId="1314F5FB" w14:textId="78E9F7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2D5901" w14:textId="64D698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4BC4565" w14:textId="4CC9F9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5C4610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5D8FC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332</w:t>
            </w:r>
          </w:p>
        </w:tc>
        <w:tc>
          <w:tcPr>
            <w:tcW w:w="0" w:type="auto"/>
            <w:tcBorders>
              <w:top w:val="nil"/>
              <w:left w:val="nil"/>
              <w:bottom w:val="single" w:sz="4" w:space="0" w:color="auto"/>
              <w:right w:val="single" w:sz="4" w:space="0" w:color="auto"/>
            </w:tcBorders>
            <w:shd w:val="clear" w:color="auto" w:fill="auto"/>
            <w:hideMark/>
          </w:tcPr>
          <w:p w14:paraId="72616AD4" w14:textId="6A2243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PES Engineers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1E4C475F" w14:textId="3C2440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23,25,20,862 </w:t>
            </w:r>
          </w:p>
        </w:tc>
        <w:tc>
          <w:tcPr>
            <w:tcW w:w="1742" w:type="dxa"/>
            <w:tcBorders>
              <w:top w:val="nil"/>
              <w:left w:val="nil"/>
              <w:bottom w:val="single" w:sz="4" w:space="0" w:color="auto"/>
              <w:right w:val="single" w:sz="4" w:space="0" w:color="auto"/>
            </w:tcBorders>
            <w:shd w:val="clear" w:color="auto" w:fill="auto"/>
            <w:noWrap/>
            <w:hideMark/>
          </w:tcPr>
          <w:p w14:paraId="6F5AC0D4" w14:textId="46456D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11,75,17,453 </w:t>
            </w:r>
          </w:p>
        </w:tc>
        <w:tc>
          <w:tcPr>
            <w:tcW w:w="1649" w:type="dxa"/>
            <w:tcBorders>
              <w:top w:val="nil"/>
              <w:left w:val="nil"/>
              <w:bottom w:val="single" w:sz="4" w:space="0" w:color="auto"/>
              <w:right w:val="single" w:sz="4" w:space="0" w:color="auto"/>
            </w:tcBorders>
            <w:shd w:val="clear" w:color="auto" w:fill="auto"/>
            <w:noWrap/>
            <w:hideMark/>
          </w:tcPr>
          <w:p w14:paraId="07A48380" w14:textId="62EC47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5569FD" w14:textId="6515F2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11,50,03,410 </w:t>
            </w:r>
          </w:p>
        </w:tc>
        <w:tc>
          <w:tcPr>
            <w:tcW w:w="4265" w:type="dxa"/>
            <w:tcBorders>
              <w:top w:val="nil"/>
              <w:left w:val="nil"/>
              <w:bottom w:val="single" w:sz="4" w:space="0" w:color="auto"/>
              <w:right w:val="single" w:sz="8" w:space="0" w:color="auto"/>
            </w:tcBorders>
            <w:shd w:val="clear" w:color="auto" w:fill="auto"/>
            <w:hideMark/>
          </w:tcPr>
          <w:p w14:paraId="60CFFA5B" w14:textId="6FC02A1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gramStart"/>
            <w:r>
              <w:rPr>
                <w:rFonts w:ascii="Calibri" w:hAnsi="Calibri"/>
                <w:color w:val="000000"/>
              </w:rPr>
              <w:t>Principal :</w:t>
            </w:r>
            <w:proofErr w:type="gramEnd"/>
            <w:r>
              <w:rPr>
                <w:rFonts w:ascii="Calibri" w:hAnsi="Calibri"/>
                <w:color w:val="000000"/>
              </w:rPr>
              <w:t xml:space="preserve"> Amount payable as per books of accounts of Corporate Debtor admitted, balance claim rejected. Even though claimant has produced Balance Confirmation statement as on 28.02.2015 wherein they have confirmed a receivable of </w:t>
            </w:r>
            <w:proofErr w:type="spellStart"/>
            <w:r>
              <w:rPr>
                <w:rFonts w:ascii="Calibri" w:hAnsi="Calibri"/>
                <w:color w:val="000000"/>
              </w:rPr>
              <w:t>Rs</w:t>
            </w:r>
            <w:proofErr w:type="spellEnd"/>
            <w:r>
              <w:rPr>
                <w:rFonts w:ascii="Calibri" w:hAnsi="Calibri"/>
                <w:color w:val="000000"/>
              </w:rPr>
              <w:t xml:space="preserve">. 14.38 </w:t>
            </w:r>
            <w:proofErr w:type="spellStart"/>
            <w:r>
              <w:rPr>
                <w:rFonts w:ascii="Calibri" w:hAnsi="Calibri"/>
                <w:color w:val="000000"/>
              </w:rPr>
              <w:t>crs</w:t>
            </w:r>
            <w:proofErr w:type="spellEnd"/>
            <w:r>
              <w:rPr>
                <w:rFonts w:ascii="Calibri" w:hAnsi="Calibri"/>
                <w:color w:val="000000"/>
              </w:rPr>
              <w:t xml:space="preserve"> from LITL, there is no document to show that reconciliation was actually carried out and LITL agreed to the above sum claimed by PES Engineers</w:t>
            </w:r>
            <w:r>
              <w:rPr>
                <w:rFonts w:ascii="Calibri" w:hAnsi="Calibri"/>
                <w:color w:val="000000"/>
              </w:rPr>
              <w:br/>
              <w:t xml:space="preserve">Interest : Not admissible </w:t>
            </w:r>
          </w:p>
        </w:tc>
      </w:tr>
      <w:tr w:rsidR="001E4725" w:rsidRPr="008A4827" w14:paraId="693FF12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CB3FE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333</w:t>
            </w:r>
          </w:p>
        </w:tc>
        <w:tc>
          <w:tcPr>
            <w:tcW w:w="0" w:type="auto"/>
            <w:tcBorders>
              <w:top w:val="nil"/>
              <w:left w:val="nil"/>
              <w:bottom w:val="single" w:sz="4" w:space="0" w:color="auto"/>
              <w:right w:val="single" w:sz="4" w:space="0" w:color="auto"/>
            </w:tcBorders>
            <w:shd w:val="clear" w:color="auto" w:fill="auto"/>
            <w:hideMark/>
          </w:tcPr>
          <w:p w14:paraId="05606701" w14:textId="4DC3E4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Plus 360 Fahrenheit Solutions Private Limited</w:t>
            </w:r>
          </w:p>
        </w:tc>
        <w:tc>
          <w:tcPr>
            <w:tcW w:w="1742" w:type="dxa"/>
            <w:tcBorders>
              <w:top w:val="nil"/>
              <w:left w:val="nil"/>
              <w:bottom w:val="single" w:sz="4" w:space="0" w:color="auto"/>
              <w:right w:val="single" w:sz="4" w:space="0" w:color="auto"/>
            </w:tcBorders>
            <w:shd w:val="clear" w:color="auto" w:fill="auto"/>
            <w:noWrap/>
            <w:hideMark/>
          </w:tcPr>
          <w:p w14:paraId="5E5C473C" w14:textId="4DD534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13,52,845 </w:t>
            </w:r>
          </w:p>
        </w:tc>
        <w:tc>
          <w:tcPr>
            <w:tcW w:w="1742" w:type="dxa"/>
            <w:tcBorders>
              <w:top w:val="nil"/>
              <w:left w:val="nil"/>
              <w:bottom w:val="single" w:sz="4" w:space="0" w:color="auto"/>
              <w:right w:val="single" w:sz="4" w:space="0" w:color="auto"/>
            </w:tcBorders>
            <w:shd w:val="clear" w:color="auto" w:fill="auto"/>
            <w:noWrap/>
            <w:hideMark/>
          </w:tcPr>
          <w:p w14:paraId="1525B9A4" w14:textId="4634A7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34F912F" w14:textId="58391C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819249" w14:textId="0CFBE0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13,52,845 </w:t>
            </w:r>
          </w:p>
        </w:tc>
        <w:tc>
          <w:tcPr>
            <w:tcW w:w="4265" w:type="dxa"/>
            <w:tcBorders>
              <w:top w:val="nil"/>
              <w:left w:val="nil"/>
              <w:bottom w:val="single" w:sz="4" w:space="0" w:color="auto"/>
              <w:right w:val="single" w:sz="8" w:space="0" w:color="auto"/>
            </w:tcBorders>
            <w:shd w:val="clear" w:color="auto" w:fill="auto"/>
            <w:hideMark/>
          </w:tcPr>
          <w:p w14:paraId="4BD5EF08" w14:textId="3BC679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E4725" w:rsidRPr="008A4827" w14:paraId="044EB0D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12560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334</w:t>
            </w:r>
          </w:p>
        </w:tc>
        <w:tc>
          <w:tcPr>
            <w:tcW w:w="0" w:type="auto"/>
            <w:tcBorders>
              <w:top w:val="nil"/>
              <w:left w:val="nil"/>
              <w:bottom w:val="single" w:sz="4" w:space="0" w:color="auto"/>
              <w:right w:val="single" w:sz="4" w:space="0" w:color="auto"/>
            </w:tcBorders>
            <w:shd w:val="clear" w:color="auto" w:fill="auto"/>
            <w:hideMark/>
          </w:tcPr>
          <w:p w14:paraId="3B7C3379" w14:textId="641CC95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Polycab</w:t>
            </w:r>
            <w:proofErr w:type="spellEnd"/>
            <w:r>
              <w:rPr>
                <w:rFonts w:ascii="Calibri" w:hAnsi="Calibri"/>
                <w:color w:val="000000"/>
              </w:rPr>
              <w:t xml:space="preserve"> Wires Pvt Ltd</w:t>
            </w:r>
          </w:p>
        </w:tc>
        <w:tc>
          <w:tcPr>
            <w:tcW w:w="1742" w:type="dxa"/>
            <w:tcBorders>
              <w:top w:val="nil"/>
              <w:left w:val="nil"/>
              <w:bottom w:val="single" w:sz="4" w:space="0" w:color="auto"/>
              <w:right w:val="single" w:sz="4" w:space="0" w:color="auto"/>
            </w:tcBorders>
            <w:shd w:val="clear" w:color="auto" w:fill="auto"/>
            <w:noWrap/>
            <w:hideMark/>
          </w:tcPr>
          <w:p w14:paraId="26CF8160" w14:textId="597E26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6,18,00,279 </w:t>
            </w:r>
          </w:p>
        </w:tc>
        <w:tc>
          <w:tcPr>
            <w:tcW w:w="1742" w:type="dxa"/>
            <w:tcBorders>
              <w:top w:val="nil"/>
              <w:left w:val="nil"/>
              <w:bottom w:val="single" w:sz="4" w:space="0" w:color="auto"/>
              <w:right w:val="single" w:sz="4" w:space="0" w:color="auto"/>
            </w:tcBorders>
            <w:shd w:val="clear" w:color="auto" w:fill="auto"/>
            <w:noWrap/>
            <w:hideMark/>
          </w:tcPr>
          <w:p w14:paraId="01A3003E" w14:textId="6C3FD5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36,32,828 </w:t>
            </w:r>
          </w:p>
        </w:tc>
        <w:tc>
          <w:tcPr>
            <w:tcW w:w="1649" w:type="dxa"/>
            <w:tcBorders>
              <w:top w:val="nil"/>
              <w:left w:val="nil"/>
              <w:bottom w:val="single" w:sz="4" w:space="0" w:color="auto"/>
              <w:right w:val="single" w:sz="4" w:space="0" w:color="auto"/>
            </w:tcBorders>
            <w:shd w:val="clear" w:color="auto" w:fill="auto"/>
            <w:noWrap/>
            <w:hideMark/>
          </w:tcPr>
          <w:p w14:paraId="654CFF1F" w14:textId="47FCC5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E435BB" w14:textId="484D3C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5,81,67,451 </w:t>
            </w:r>
          </w:p>
        </w:tc>
        <w:tc>
          <w:tcPr>
            <w:tcW w:w="4265" w:type="dxa"/>
            <w:tcBorders>
              <w:top w:val="nil"/>
              <w:left w:val="nil"/>
              <w:bottom w:val="single" w:sz="4" w:space="0" w:color="auto"/>
              <w:right w:val="single" w:sz="8" w:space="0" w:color="auto"/>
            </w:tcBorders>
            <w:shd w:val="clear" w:color="auto" w:fill="auto"/>
            <w:hideMark/>
          </w:tcPr>
          <w:p w14:paraId="2EEE3AB3" w14:textId="5F0150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5EE41D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E3948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335</w:t>
            </w:r>
          </w:p>
        </w:tc>
        <w:tc>
          <w:tcPr>
            <w:tcW w:w="0" w:type="auto"/>
            <w:tcBorders>
              <w:top w:val="nil"/>
              <w:left w:val="nil"/>
              <w:bottom w:val="single" w:sz="4" w:space="0" w:color="auto"/>
              <w:right w:val="single" w:sz="4" w:space="0" w:color="auto"/>
            </w:tcBorders>
            <w:shd w:val="clear" w:color="auto" w:fill="auto"/>
            <w:hideMark/>
          </w:tcPr>
          <w:p w14:paraId="0AC4F5A1" w14:textId="403E9B9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Powergear</w:t>
            </w:r>
            <w:proofErr w:type="spellEnd"/>
            <w:r>
              <w:rPr>
                <w:rFonts w:ascii="Calibri" w:hAnsi="Calibri"/>
                <w:color w:val="000000"/>
              </w:rPr>
              <w:t xml:space="preserve"> Limited</w:t>
            </w:r>
          </w:p>
        </w:tc>
        <w:tc>
          <w:tcPr>
            <w:tcW w:w="1742" w:type="dxa"/>
            <w:tcBorders>
              <w:top w:val="nil"/>
              <w:left w:val="nil"/>
              <w:bottom w:val="single" w:sz="4" w:space="0" w:color="auto"/>
              <w:right w:val="single" w:sz="4" w:space="0" w:color="auto"/>
            </w:tcBorders>
            <w:shd w:val="clear" w:color="auto" w:fill="auto"/>
            <w:noWrap/>
            <w:hideMark/>
          </w:tcPr>
          <w:p w14:paraId="410FD005" w14:textId="31E1EA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80,23,775 </w:t>
            </w:r>
          </w:p>
        </w:tc>
        <w:tc>
          <w:tcPr>
            <w:tcW w:w="1742" w:type="dxa"/>
            <w:tcBorders>
              <w:top w:val="nil"/>
              <w:left w:val="nil"/>
              <w:bottom w:val="single" w:sz="4" w:space="0" w:color="auto"/>
              <w:right w:val="single" w:sz="4" w:space="0" w:color="auto"/>
            </w:tcBorders>
            <w:shd w:val="clear" w:color="auto" w:fill="auto"/>
            <w:noWrap/>
            <w:hideMark/>
          </w:tcPr>
          <w:p w14:paraId="16AC21F1" w14:textId="55AA8E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72,90,215 </w:t>
            </w:r>
          </w:p>
        </w:tc>
        <w:tc>
          <w:tcPr>
            <w:tcW w:w="1649" w:type="dxa"/>
            <w:tcBorders>
              <w:top w:val="nil"/>
              <w:left w:val="nil"/>
              <w:bottom w:val="single" w:sz="4" w:space="0" w:color="auto"/>
              <w:right w:val="single" w:sz="4" w:space="0" w:color="auto"/>
            </w:tcBorders>
            <w:shd w:val="clear" w:color="auto" w:fill="auto"/>
            <w:noWrap/>
            <w:hideMark/>
          </w:tcPr>
          <w:p w14:paraId="649ED106" w14:textId="115510A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C5AF0B" w14:textId="56B25A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7,33,560 </w:t>
            </w:r>
          </w:p>
        </w:tc>
        <w:tc>
          <w:tcPr>
            <w:tcW w:w="4265" w:type="dxa"/>
            <w:tcBorders>
              <w:top w:val="nil"/>
              <w:left w:val="nil"/>
              <w:bottom w:val="single" w:sz="4" w:space="0" w:color="auto"/>
              <w:right w:val="single" w:sz="8" w:space="0" w:color="auto"/>
            </w:tcBorders>
            <w:shd w:val="clear" w:color="auto" w:fill="auto"/>
            <w:hideMark/>
          </w:tcPr>
          <w:p w14:paraId="29D90700" w14:textId="05980F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 xml:space="preserve">Interest : Not admissible </w:t>
            </w:r>
          </w:p>
        </w:tc>
      </w:tr>
      <w:tr w:rsidR="001E4725" w:rsidRPr="008A4827" w14:paraId="629EADD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60FA2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336</w:t>
            </w:r>
          </w:p>
        </w:tc>
        <w:tc>
          <w:tcPr>
            <w:tcW w:w="0" w:type="auto"/>
            <w:tcBorders>
              <w:top w:val="nil"/>
              <w:left w:val="nil"/>
              <w:bottom w:val="single" w:sz="4" w:space="0" w:color="auto"/>
              <w:right w:val="single" w:sz="4" w:space="0" w:color="auto"/>
            </w:tcBorders>
            <w:shd w:val="clear" w:color="auto" w:fill="auto"/>
            <w:hideMark/>
          </w:tcPr>
          <w:p w14:paraId="436A49BE" w14:textId="08C64E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Pradeep Kumar </w:t>
            </w:r>
            <w:proofErr w:type="spellStart"/>
            <w:r>
              <w:rPr>
                <w:rFonts w:ascii="Calibri" w:hAnsi="Calibri"/>
                <w:color w:val="000000"/>
              </w:rPr>
              <w:t>Nagalia</w:t>
            </w:r>
            <w:proofErr w:type="spellEnd"/>
          </w:p>
        </w:tc>
        <w:tc>
          <w:tcPr>
            <w:tcW w:w="1742" w:type="dxa"/>
            <w:tcBorders>
              <w:top w:val="nil"/>
              <w:left w:val="nil"/>
              <w:bottom w:val="single" w:sz="4" w:space="0" w:color="auto"/>
              <w:right w:val="single" w:sz="4" w:space="0" w:color="auto"/>
            </w:tcBorders>
            <w:shd w:val="clear" w:color="auto" w:fill="auto"/>
            <w:noWrap/>
            <w:hideMark/>
          </w:tcPr>
          <w:p w14:paraId="5F9BDD1B" w14:textId="64A527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17,84,749 </w:t>
            </w:r>
          </w:p>
        </w:tc>
        <w:tc>
          <w:tcPr>
            <w:tcW w:w="1742" w:type="dxa"/>
            <w:tcBorders>
              <w:top w:val="nil"/>
              <w:left w:val="nil"/>
              <w:bottom w:val="single" w:sz="4" w:space="0" w:color="auto"/>
              <w:right w:val="single" w:sz="4" w:space="0" w:color="auto"/>
            </w:tcBorders>
            <w:shd w:val="clear" w:color="auto" w:fill="auto"/>
            <w:noWrap/>
            <w:hideMark/>
          </w:tcPr>
          <w:p w14:paraId="797E41E7" w14:textId="400A1F2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13,90,476 </w:t>
            </w:r>
          </w:p>
        </w:tc>
        <w:tc>
          <w:tcPr>
            <w:tcW w:w="1649" w:type="dxa"/>
            <w:tcBorders>
              <w:top w:val="nil"/>
              <w:left w:val="nil"/>
              <w:bottom w:val="single" w:sz="4" w:space="0" w:color="auto"/>
              <w:right w:val="single" w:sz="4" w:space="0" w:color="auto"/>
            </w:tcBorders>
            <w:shd w:val="clear" w:color="auto" w:fill="auto"/>
            <w:noWrap/>
            <w:hideMark/>
          </w:tcPr>
          <w:p w14:paraId="7BB326BD" w14:textId="727C7D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E20930" w14:textId="74E45D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3,94,273 </w:t>
            </w:r>
          </w:p>
        </w:tc>
        <w:tc>
          <w:tcPr>
            <w:tcW w:w="4265" w:type="dxa"/>
            <w:tcBorders>
              <w:top w:val="nil"/>
              <w:left w:val="nil"/>
              <w:bottom w:val="single" w:sz="4" w:space="0" w:color="auto"/>
              <w:right w:val="single" w:sz="8" w:space="0" w:color="auto"/>
            </w:tcBorders>
            <w:shd w:val="clear" w:color="auto" w:fill="auto"/>
            <w:hideMark/>
          </w:tcPr>
          <w:p w14:paraId="548738E6" w14:textId="6EDC95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0F467B0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7EF1B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337</w:t>
            </w:r>
          </w:p>
        </w:tc>
        <w:tc>
          <w:tcPr>
            <w:tcW w:w="0" w:type="auto"/>
            <w:tcBorders>
              <w:top w:val="nil"/>
              <w:left w:val="nil"/>
              <w:bottom w:val="single" w:sz="4" w:space="0" w:color="auto"/>
              <w:right w:val="single" w:sz="4" w:space="0" w:color="auto"/>
            </w:tcBorders>
            <w:shd w:val="clear" w:color="auto" w:fill="auto"/>
            <w:hideMark/>
          </w:tcPr>
          <w:p w14:paraId="2D0C85BA" w14:textId="76464AA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Prakhar</w:t>
            </w:r>
            <w:proofErr w:type="spellEnd"/>
            <w:r>
              <w:rPr>
                <w:rFonts w:ascii="Calibri" w:hAnsi="Calibri"/>
                <w:color w:val="000000"/>
              </w:rPr>
              <w:t xml:space="preserve"> Singh Construction  (</w:t>
            </w:r>
            <w:proofErr w:type="spellStart"/>
            <w:r>
              <w:rPr>
                <w:rFonts w:ascii="Calibri" w:hAnsi="Calibri"/>
                <w:color w:val="000000"/>
              </w:rPr>
              <w:t>Anuppur</w:t>
            </w:r>
            <w:proofErr w:type="spellEnd"/>
            <w:r>
              <w:rPr>
                <w:rFonts w:ascii="Calibri" w:hAnsi="Calibri"/>
                <w:color w:val="000000"/>
              </w:rPr>
              <w:t xml:space="preserve"> Project )</w:t>
            </w:r>
          </w:p>
        </w:tc>
        <w:tc>
          <w:tcPr>
            <w:tcW w:w="1742" w:type="dxa"/>
            <w:tcBorders>
              <w:top w:val="nil"/>
              <w:left w:val="nil"/>
              <w:bottom w:val="single" w:sz="4" w:space="0" w:color="auto"/>
              <w:right w:val="single" w:sz="4" w:space="0" w:color="auto"/>
            </w:tcBorders>
            <w:shd w:val="clear" w:color="auto" w:fill="auto"/>
            <w:noWrap/>
            <w:hideMark/>
          </w:tcPr>
          <w:p w14:paraId="5472EE89" w14:textId="50EE7A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30,97,050 </w:t>
            </w:r>
          </w:p>
        </w:tc>
        <w:tc>
          <w:tcPr>
            <w:tcW w:w="1742" w:type="dxa"/>
            <w:tcBorders>
              <w:top w:val="nil"/>
              <w:left w:val="nil"/>
              <w:bottom w:val="single" w:sz="4" w:space="0" w:color="auto"/>
              <w:right w:val="single" w:sz="4" w:space="0" w:color="auto"/>
            </w:tcBorders>
            <w:shd w:val="clear" w:color="auto" w:fill="auto"/>
            <w:noWrap/>
            <w:hideMark/>
          </w:tcPr>
          <w:p w14:paraId="5835DFED" w14:textId="461CF8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25,57,368 </w:t>
            </w:r>
          </w:p>
        </w:tc>
        <w:tc>
          <w:tcPr>
            <w:tcW w:w="1649" w:type="dxa"/>
            <w:tcBorders>
              <w:top w:val="nil"/>
              <w:left w:val="nil"/>
              <w:bottom w:val="single" w:sz="4" w:space="0" w:color="auto"/>
              <w:right w:val="single" w:sz="4" w:space="0" w:color="auto"/>
            </w:tcBorders>
            <w:shd w:val="clear" w:color="auto" w:fill="auto"/>
            <w:noWrap/>
            <w:hideMark/>
          </w:tcPr>
          <w:p w14:paraId="25DC5EFE" w14:textId="2060FF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34EC3A" w14:textId="426645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5,39,682 </w:t>
            </w:r>
          </w:p>
        </w:tc>
        <w:tc>
          <w:tcPr>
            <w:tcW w:w="4265" w:type="dxa"/>
            <w:tcBorders>
              <w:top w:val="nil"/>
              <w:left w:val="nil"/>
              <w:bottom w:val="single" w:sz="4" w:space="0" w:color="auto"/>
              <w:right w:val="single" w:sz="8" w:space="0" w:color="auto"/>
            </w:tcBorders>
            <w:shd w:val="clear" w:color="auto" w:fill="auto"/>
            <w:hideMark/>
          </w:tcPr>
          <w:p w14:paraId="13571828" w14:textId="75A506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25D6E3C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EA230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338</w:t>
            </w:r>
          </w:p>
        </w:tc>
        <w:tc>
          <w:tcPr>
            <w:tcW w:w="0" w:type="auto"/>
            <w:tcBorders>
              <w:top w:val="nil"/>
              <w:left w:val="nil"/>
              <w:bottom w:val="single" w:sz="4" w:space="0" w:color="auto"/>
              <w:right w:val="single" w:sz="4" w:space="0" w:color="auto"/>
            </w:tcBorders>
            <w:shd w:val="clear" w:color="auto" w:fill="auto"/>
            <w:hideMark/>
          </w:tcPr>
          <w:p w14:paraId="3A4F27A0" w14:textId="7AFDECE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Prakhar</w:t>
            </w:r>
            <w:proofErr w:type="spellEnd"/>
            <w:r>
              <w:rPr>
                <w:rFonts w:ascii="Calibri" w:hAnsi="Calibri"/>
                <w:color w:val="000000"/>
              </w:rPr>
              <w:t xml:space="preserve"> Singh Construction(</w:t>
            </w:r>
            <w:proofErr w:type="spellStart"/>
            <w:r>
              <w:rPr>
                <w:rFonts w:ascii="Calibri" w:hAnsi="Calibri"/>
                <w:color w:val="000000"/>
              </w:rPr>
              <w:t>Korba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09AFFBAC" w14:textId="30170E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1,44,73,617 </w:t>
            </w:r>
          </w:p>
        </w:tc>
        <w:tc>
          <w:tcPr>
            <w:tcW w:w="1742" w:type="dxa"/>
            <w:tcBorders>
              <w:top w:val="nil"/>
              <w:left w:val="nil"/>
              <w:bottom w:val="single" w:sz="4" w:space="0" w:color="auto"/>
              <w:right w:val="single" w:sz="4" w:space="0" w:color="auto"/>
            </w:tcBorders>
            <w:shd w:val="clear" w:color="auto" w:fill="auto"/>
            <w:noWrap/>
            <w:hideMark/>
          </w:tcPr>
          <w:p w14:paraId="3F56A118" w14:textId="291291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1,26,96,154 </w:t>
            </w:r>
          </w:p>
        </w:tc>
        <w:tc>
          <w:tcPr>
            <w:tcW w:w="1649" w:type="dxa"/>
            <w:tcBorders>
              <w:top w:val="nil"/>
              <w:left w:val="nil"/>
              <w:bottom w:val="single" w:sz="4" w:space="0" w:color="auto"/>
              <w:right w:val="single" w:sz="4" w:space="0" w:color="auto"/>
            </w:tcBorders>
            <w:shd w:val="clear" w:color="auto" w:fill="auto"/>
            <w:noWrap/>
            <w:hideMark/>
          </w:tcPr>
          <w:p w14:paraId="796EE49D" w14:textId="2F61B1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456581" w14:textId="6949D1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17,77,463 </w:t>
            </w:r>
          </w:p>
        </w:tc>
        <w:tc>
          <w:tcPr>
            <w:tcW w:w="4265" w:type="dxa"/>
            <w:tcBorders>
              <w:top w:val="nil"/>
              <w:left w:val="nil"/>
              <w:bottom w:val="single" w:sz="4" w:space="0" w:color="auto"/>
              <w:right w:val="single" w:sz="8" w:space="0" w:color="auto"/>
            </w:tcBorders>
            <w:shd w:val="clear" w:color="auto" w:fill="auto"/>
            <w:hideMark/>
          </w:tcPr>
          <w:p w14:paraId="3753D31D" w14:textId="54F555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CA9A996"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ED979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339</w:t>
            </w:r>
          </w:p>
        </w:tc>
        <w:tc>
          <w:tcPr>
            <w:tcW w:w="0" w:type="auto"/>
            <w:tcBorders>
              <w:top w:val="nil"/>
              <w:left w:val="nil"/>
              <w:bottom w:val="single" w:sz="4" w:space="0" w:color="auto"/>
              <w:right w:val="single" w:sz="4" w:space="0" w:color="auto"/>
            </w:tcBorders>
            <w:shd w:val="clear" w:color="auto" w:fill="auto"/>
            <w:hideMark/>
          </w:tcPr>
          <w:p w14:paraId="18DC980E" w14:textId="35E005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Prashant Car Rental</w:t>
            </w:r>
          </w:p>
        </w:tc>
        <w:tc>
          <w:tcPr>
            <w:tcW w:w="1742" w:type="dxa"/>
            <w:tcBorders>
              <w:top w:val="nil"/>
              <w:left w:val="nil"/>
              <w:bottom w:val="single" w:sz="4" w:space="0" w:color="auto"/>
              <w:right w:val="single" w:sz="4" w:space="0" w:color="auto"/>
            </w:tcBorders>
            <w:shd w:val="clear" w:color="auto" w:fill="auto"/>
            <w:noWrap/>
            <w:hideMark/>
          </w:tcPr>
          <w:p w14:paraId="61C206A8" w14:textId="3B2A2F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5,22,285 </w:t>
            </w:r>
          </w:p>
        </w:tc>
        <w:tc>
          <w:tcPr>
            <w:tcW w:w="1742" w:type="dxa"/>
            <w:tcBorders>
              <w:top w:val="nil"/>
              <w:left w:val="nil"/>
              <w:bottom w:val="single" w:sz="4" w:space="0" w:color="auto"/>
              <w:right w:val="single" w:sz="4" w:space="0" w:color="auto"/>
            </w:tcBorders>
            <w:shd w:val="clear" w:color="auto" w:fill="auto"/>
            <w:noWrap/>
            <w:hideMark/>
          </w:tcPr>
          <w:p w14:paraId="6B86565C" w14:textId="065B03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3,62,791 </w:t>
            </w:r>
          </w:p>
        </w:tc>
        <w:tc>
          <w:tcPr>
            <w:tcW w:w="1649" w:type="dxa"/>
            <w:tcBorders>
              <w:top w:val="nil"/>
              <w:left w:val="nil"/>
              <w:bottom w:val="single" w:sz="4" w:space="0" w:color="auto"/>
              <w:right w:val="single" w:sz="4" w:space="0" w:color="auto"/>
            </w:tcBorders>
            <w:shd w:val="clear" w:color="auto" w:fill="auto"/>
            <w:noWrap/>
            <w:hideMark/>
          </w:tcPr>
          <w:p w14:paraId="1BAC06E1" w14:textId="7694F2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90982B" w14:textId="76C39F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1,59,494 </w:t>
            </w:r>
          </w:p>
        </w:tc>
        <w:tc>
          <w:tcPr>
            <w:tcW w:w="4265" w:type="dxa"/>
            <w:tcBorders>
              <w:top w:val="nil"/>
              <w:left w:val="nil"/>
              <w:bottom w:val="single" w:sz="4" w:space="0" w:color="auto"/>
              <w:right w:val="single" w:sz="8" w:space="0" w:color="auto"/>
            </w:tcBorders>
            <w:shd w:val="clear" w:color="auto" w:fill="auto"/>
            <w:hideMark/>
          </w:tcPr>
          <w:p w14:paraId="132A6677" w14:textId="5A76D7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FA0BC37"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DBCED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340</w:t>
            </w:r>
          </w:p>
        </w:tc>
        <w:tc>
          <w:tcPr>
            <w:tcW w:w="0" w:type="auto"/>
            <w:tcBorders>
              <w:top w:val="nil"/>
              <w:left w:val="nil"/>
              <w:bottom w:val="single" w:sz="4" w:space="0" w:color="auto"/>
              <w:right w:val="single" w:sz="4" w:space="0" w:color="auto"/>
            </w:tcBorders>
            <w:shd w:val="clear" w:color="auto" w:fill="auto"/>
            <w:hideMark/>
          </w:tcPr>
          <w:p w14:paraId="529ABE6F" w14:textId="0C683A1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Prem</w:t>
            </w:r>
            <w:proofErr w:type="spellEnd"/>
            <w:r>
              <w:rPr>
                <w:rFonts w:ascii="Calibri" w:hAnsi="Calibri"/>
                <w:color w:val="000000"/>
              </w:rPr>
              <w:t xml:space="preserve"> Shankar </w:t>
            </w:r>
            <w:proofErr w:type="spellStart"/>
            <w:r>
              <w:rPr>
                <w:rFonts w:ascii="Calibri" w:hAnsi="Calibri"/>
                <w:color w:val="000000"/>
              </w:rPr>
              <w:t>Rathour</w:t>
            </w:r>
            <w:proofErr w:type="spellEnd"/>
          </w:p>
        </w:tc>
        <w:tc>
          <w:tcPr>
            <w:tcW w:w="1742" w:type="dxa"/>
            <w:tcBorders>
              <w:top w:val="nil"/>
              <w:left w:val="nil"/>
              <w:bottom w:val="single" w:sz="4" w:space="0" w:color="auto"/>
              <w:right w:val="single" w:sz="4" w:space="0" w:color="auto"/>
            </w:tcBorders>
            <w:shd w:val="clear" w:color="auto" w:fill="auto"/>
            <w:noWrap/>
            <w:hideMark/>
          </w:tcPr>
          <w:p w14:paraId="1588884F" w14:textId="2466AC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2,33,600 </w:t>
            </w:r>
          </w:p>
        </w:tc>
        <w:tc>
          <w:tcPr>
            <w:tcW w:w="1742" w:type="dxa"/>
            <w:tcBorders>
              <w:top w:val="nil"/>
              <w:left w:val="nil"/>
              <w:bottom w:val="single" w:sz="4" w:space="0" w:color="auto"/>
              <w:right w:val="single" w:sz="4" w:space="0" w:color="auto"/>
            </w:tcBorders>
            <w:shd w:val="clear" w:color="auto" w:fill="auto"/>
            <w:noWrap/>
            <w:hideMark/>
          </w:tcPr>
          <w:p w14:paraId="31E20C53" w14:textId="3A67E5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87,160 </w:t>
            </w:r>
          </w:p>
        </w:tc>
        <w:tc>
          <w:tcPr>
            <w:tcW w:w="1649" w:type="dxa"/>
            <w:tcBorders>
              <w:top w:val="nil"/>
              <w:left w:val="nil"/>
              <w:bottom w:val="single" w:sz="4" w:space="0" w:color="auto"/>
              <w:right w:val="single" w:sz="4" w:space="0" w:color="auto"/>
            </w:tcBorders>
            <w:shd w:val="clear" w:color="auto" w:fill="auto"/>
            <w:noWrap/>
            <w:hideMark/>
          </w:tcPr>
          <w:p w14:paraId="47FFACE2" w14:textId="0797E5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98470C" w14:textId="64A577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1,46,440 </w:t>
            </w:r>
          </w:p>
        </w:tc>
        <w:tc>
          <w:tcPr>
            <w:tcW w:w="4265" w:type="dxa"/>
            <w:tcBorders>
              <w:top w:val="nil"/>
              <w:left w:val="nil"/>
              <w:bottom w:val="single" w:sz="4" w:space="0" w:color="auto"/>
              <w:right w:val="single" w:sz="8" w:space="0" w:color="auto"/>
            </w:tcBorders>
            <w:shd w:val="clear" w:color="auto" w:fill="auto"/>
            <w:hideMark/>
          </w:tcPr>
          <w:p w14:paraId="0AEA7540" w14:textId="0C3C99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49C044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616B0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341</w:t>
            </w:r>
          </w:p>
        </w:tc>
        <w:tc>
          <w:tcPr>
            <w:tcW w:w="0" w:type="auto"/>
            <w:tcBorders>
              <w:top w:val="nil"/>
              <w:left w:val="nil"/>
              <w:bottom w:val="single" w:sz="4" w:space="0" w:color="auto"/>
              <w:right w:val="single" w:sz="4" w:space="0" w:color="auto"/>
            </w:tcBorders>
            <w:shd w:val="clear" w:color="auto" w:fill="auto"/>
            <w:hideMark/>
          </w:tcPr>
          <w:p w14:paraId="1853348C" w14:textId="6A3BDDF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Premchand</w:t>
            </w:r>
            <w:proofErr w:type="spellEnd"/>
            <w:r>
              <w:rPr>
                <w:rFonts w:ascii="Calibri" w:hAnsi="Calibri"/>
                <w:color w:val="000000"/>
              </w:rPr>
              <w:t xml:space="preserve"> </w:t>
            </w:r>
            <w:proofErr w:type="spellStart"/>
            <w:r>
              <w:rPr>
                <w:rFonts w:ascii="Calibri" w:hAnsi="Calibri"/>
                <w:color w:val="000000"/>
              </w:rPr>
              <w:t>kumar</w:t>
            </w:r>
            <w:proofErr w:type="spellEnd"/>
          </w:p>
        </w:tc>
        <w:tc>
          <w:tcPr>
            <w:tcW w:w="1742" w:type="dxa"/>
            <w:tcBorders>
              <w:top w:val="nil"/>
              <w:left w:val="nil"/>
              <w:bottom w:val="single" w:sz="4" w:space="0" w:color="auto"/>
              <w:right w:val="single" w:sz="4" w:space="0" w:color="auto"/>
            </w:tcBorders>
            <w:shd w:val="clear" w:color="auto" w:fill="auto"/>
            <w:noWrap/>
            <w:hideMark/>
          </w:tcPr>
          <w:p w14:paraId="4B13AC43" w14:textId="715B15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1,82,397 </w:t>
            </w:r>
          </w:p>
        </w:tc>
        <w:tc>
          <w:tcPr>
            <w:tcW w:w="1742" w:type="dxa"/>
            <w:tcBorders>
              <w:top w:val="nil"/>
              <w:left w:val="nil"/>
              <w:bottom w:val="single" w:sz="4" w:space="0" w:color="auto"/>
              <w:right w:val="single" w:sz="4" w:space="0" w:color="auto"/>
            </w:tcBorders>
            <w:shd w:val="clear" w:color="auto" w:fill="auto"/>
            <w:noWrap/>
            <w:hideMark/>
          </w:tcPr>
          <w:p w14:paraId="4CC4522B" w14:textId="6E3224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1,82,397 </w:t>
            </w:r>
          </w:p>
        </w:tc>
        <w:tc>
          <w:tcPr>
            <w:tcW w:w="1649" w:type="dxa"/>
            <w:tcBorders>
              <w:top w:val="nil"/>
              <w:left w:val="nil"/>
              <w:bottom w:val="single" w:sz="4" w:space="0" w:color="auto"/>
              <w:right w:val="single" w:sz="4" w:space="0" w:color="auto"/>
            </w:tcBorders>
            <w:shd w:val="clear" w:color="auto" w:fill="auto"/>
            <w:noWrap/>
            <w:hideMark/>
          </w:tcPr>
          <w:p w14:paraId="22910E92" w14:textId="4BF88E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E8AD70" w14:textId="441B66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6527695" w14:textId="0C8A29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8BFED9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BE81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342</w:t>
            </w:r>
          </w:p>
        </w:tc>
        <w:tc>
          <w:tcPr>
            <w:tcW w:w="0" w:type="auto"/>
            <w:tcBorders>
              <w:top w:val="nil"/>
              <w:left w:val="nil"/>
              <w:bottom w:val="single" w:sz="4" w:space="0" w:color="auto"/>
              <w:right w:val="single" w:sz="4" w:space="0" w:color="auto"/>
            </w:tcBorders>
            <w:shd w:val="clear" w:color="auto" w:fill="auto"/>
            <w:hideMark/>
          </w:tcPr>
          <w:p w14:paraId="70E36FDA" w14:textId="6FBF195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Premchanda</w:t>
            </w:r>
            <w:proofErr w:type="spellEnd"/>
            <w:r>
              <w:rPr>
                <w:rFonts w:ascii="Calibri" w:hAnsi="Calibri"/>
                <w:color w:val="000000"/>
              </w:rPr>
              <w:t xml:space="preserve"> </w:t>
            </w:r>
            <w:proofErr w:type="spellStart"/>
            <w:r>
              <w:rPr>
                <w:rFonts w:ascii="Calibri" w:hAnsi="Calibri"/>
                <w:color w:val="000000"/>
              </w:rPr>
              <w:t>Choudhari</w:t>
            </w:r>
            <w:proofErr w:type="spellEnd"/>
          </w:p>
        </w:tc>
        <w:tc>
          <w:tcPr>
            <w:tcW w:w="1742" w:type="dxa"/>
            <w:tcBorders>
              <w:top w:val="nil"/>
              <w:left w:val="nil"/>
              <w:bottom w:val="single" w:sz="4" w:space="0" w:color="auto"/>
              <w:right w:val="single" w:sz="4" w:space="0" w:color="auto"/>
            </w:tcBorders>
            <w:shd w:val="clear" w:color="auto" w:fill="auto"/>
            <w:noWrap/>
            <w:hideMark/>
          </w:tcPr>
          <w:p w14:paraId="6046F28F" w14:textId="478F08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5,52,714 </w:t>
            </w:r>
          </w:p>
        </w:tc>
        <w:tc>
          <w:tcPr>
            <w:tcW w:w="1742" w:type="dxa"/>
            <w:tcBorders>
              <w:top w:val="nil"/>
              <w:left w:val="nil"/>
              <w:bottom w:val="single" w:sz="4" w:space="0" w:color="auto"/>
              <w:right w:val="single" w:sz="4" w:space="0" w:color="auto"/>
            </w:tcBorders>
            <w:shd w:val="clear" w:color="auto" w:fill="auto"/>
            <w:noWrap/>
            <w:hideMark/>
          </w:tcPr>
          <w:p w14:paraId="1CD4353D" w14:textId="49D343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5,10,326 </w:t>
            </w:r>
          </w:p>
        </w:tc>
        <w:tc>
          <w:tcPr>
            <w:tcW w:w="1649" w:type="dxa"/>
            <w:tcBorders>
              <w:top w:val="nil"/>
              <w:left w:val="nil"/>
              <w:bottom w:val="single" w:sz="4" w:space="0" w:color="auto"/>
              <w:right w:val="single" w:sz="4" w:space="0" w:color="auto"/>
            </w:tcBorders>
            <w:shd w:val="clear" w:color="auto" w:fill="auto"/>
            <w:noWrap/>
            <w:hideMark/>
          </w:tcPr>
          <w:p w14:paraId="140B1E1C" w14:textId="5C4359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8ECD73" w14:textId="366DF1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42,388 </w:t>
            </w:r>
          </w:p>
        </w:tc>
        <w:tc>
          <w:tcPr>
            <w:tcW w:w="4265" w:type="dxa"/>
            <w:tcBorders>
              <w:top w:val="nil"/>
              <w:left w:val="nil"/>
              <w:bottom w:val="single" w:sz="4" w:space="0" w:color="auto"/>
              <w:right w:val="single" w:sz="8" w:space="0" w:color="auto"/>
            </w:tcBorders>
            <w:shd w:val="clear" w:color="auto" w:fill="auto"/>
            <w:hideMark/>
          </w:tcPr>
          <w:p w14:paraId="466C6DDF" w14:textId="60ED39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8300C4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0A6AB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343</w:t>
            </w:r>
          </w:p>
        </w:tc>
        <w:tc>
          <w:tcPr>
            <w:tcW w:w="0" w:type="auto"/>
            <w:tcBorders>
              <w:top w:val="nil"/>
              <w:left w:val="nil"/>
              <w:bottom w:val="single" w:sz="4" w:space="0" w:color="auto"/>
              <w:right w:val="single" w:sz="4" w:space="0" w:color="auto"/>
            </w:tcBorders>
            <w:shd w:val="clear" w:color="auto" w:fill="auto"/>
            <w:hideMark/>
          </w:tcPr>
          <w:p w14:paraId="58AC8C13" w14:textId="671E72E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Premco</w:t>
            </w:r>
            <w:proofErr w:type="spellEnd"/>
            <w:r>
              <w:rPr>
                <w:rFonts w:ascii="Calibri" w:hAnsi="Calibri"/>
                <w:color w:val="000000"/>
              </w:rPr>
              <w:t xml:space="preserve"> Rail Engineers Ltd</w:t>
            </w:r>
          </w:p>
        </w:tc>
        <w:tc>
          <w:tcPr>
            <w:tcW w:w="1742" w:type="dxa"/>
            <w:tcBorders>
              <w:top w:val="nil"/>
              <w:left w:val="nil"/>
              <w:bottom w:val="single" w:sz="4" w:space="0" w:color="auto"/>
              <w:right w:val="single" w:sz="4" w:space="0" w:color="auto"/>
            </w:tcBorders>
            <w:shd w:val="clear" w:color="auto" w:fill="auto"/>
            <w:noWrap/>
            <w:hideMark/>
          </w:tcPr>
          <w:p w14:paraId="6E86AB70" w14:textId="2BEA96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94,69,492 </w:t>
            </w:r>
          </w:p>
        </w:tc>
        <w:tc>
          <w:tcPr>
            <w:tcW w:w="1742" w:type="dxa"/>
            <w:tcBorders>
              <w:top w:val="nil"/>
              <w:left w:val="nil"/>
              <w:bottom w:val="single" w:sz="4" w:space="0" w:color="auto"/>
              <w:right w:val="single" w:sz="4" w:space="0" w:color="auto"/>
            </w:tcBorders>
            <w:shd w:val="clear" w:color="auto" w:fill="auto"/>
            <w:noWrap/>
            <w:hideMark/>
          </w:tcPr>
          <w:p w14:paraId="3F6BCF2A" w14:textId="20FB0F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82,97,965 </w:t>
            </w:r>
          </w:p>
        </w:tc>
        <w:tc>
          <w:tcPr>
            <w:tcW w:w="1649" w:type="dxa"/>
            <w:tcBorders>
              <w:top w:val="nil"/>
              <w:left w:val="nil"/>
              <w:bottom w:val="single" w:sz="4" w:space="0" w:color="auto"/>
              <w:right w:val="single" w:sz="4" w:space="0" w:color="auto"/>
            </w:tcBorders>
            <w:shd w:val="clear" w:color="auto" w:fill="auto"/>
            <w:noWrap/>
            <w:hideMark/>
          </w:tcPr>
          <w:p w14:paraId="25F75241" w14:textId="334EA3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1B52D8" w14:textId="0B8DF9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11,71,527 </w:t>
            </w:r>
          </w:p>
        </w:tc>
        <w:tc>
          <w:tcPr>
            <w:tcW w:w="4265" w:type="dxa"/>
            <w:tcBorders>
              <w:top w:val="nil"/>
              <w:left w:val="nil"/>
              <w:bottom w:val="single" w:sz="4" w:space="0" w:color="auto"/>
              <w:right w:val="single" w:sz="8" w:space="0" w:color="auto"/>
            </w:tcBorders>
            <w:shd w:val="clear" w:color="auto" w:fill="auto"/>
            <w:hideMark/>
          </w:tcPr>
          <w:p w14:paraId="5F45EA08" w14:textId="687F73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C68FD1C"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53AB5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344</w:t>
            </w:r>
          </w:p>
        </w:tc>
        <w:tc>
          <w:tcPr>
            <w:tcW w:w="0" w:type="auto"/>
            <w:tcBorders>
              <w:top w:val="nil"/>
              <w:left w:val="nil"/>
              <w:bottom w:val="single" w:sz="4" w:space="0" w:color="auto"/>
              <w:right w:val="single" w:sz="4" w:space="0" w:color="auto"/>
            </w:tcBorders>
            <w:shd w:val="clear" w:color="auto" w:fill="auto"/>
            <w:hideMark/>
          </w:tcPr>
          <w:p w14:paraId="52E07D72" w14:textId="0C0E7C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Premier Transport Ltd.</w:t>
            </w:r>
          </w:p>
        </w:tc>
        <w:tc>
          <w:tcPr>
            <w:tcW w:w="1742" w:type="dxa"/>
            <w:tcBorders>
              <w:top w:val="nil"/>
              <w:left w:val="nil"/>
              <w:bottom w:val="single" w:sz="4" w:space="0" w:color="auto"/>
              <w:right w:val="single" w:sz="4" w:space="0" w:color="auto"/>
            </w:tcBorders>
            <w:shd w:val="clear" w:color="auto" w:fill="auto"/>
            <w:noWrap/>
            <w:hideMark/>
          </w:tcPr>
          <w:p w14:paraId="093966A5" w14:textId="0F57A9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5,56,74,269 </w:t>
            </w:r>
          </w:p>
        </w:tc>
        <w:tc>
          <w:tcPr>
            <w:tcW w:w="1742" w:type="dxa"/>
            <w:tcBorders>
              <w:top w:val="nil"/>
              <w:left w:val="nil"/>
              <w:bottom w:val="single" w:sz="4" w:space="0" w:color="auto"/>
              <w:right w:val="single" w:sz="4" w:space="0" w:color="auto"/>
            </w:tcBorders>
            <w:shd w:val="clear" w:color="auto" w:fill="auto"/>
            <w:noWrap/>
            <w:hideMark/>
          </w:tcPr>
          <w:p w14:paraId="7A236E74" w14:textId="52A6F4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3,31,70,191 </w:t>
            </w:r>
          </w:p>
        </w:tc>
        <w:tc>
          <w:tcPr>
            <w:tcW w:w="1649" w:type="dxa"/>
            <w:tcBorders>
              <w:top w:val="nil"/>
              <w:left w:val="nil"/>
              <w:bottom w:val="single" w:sz="4" w:space="0" w:color="auto"/>
              <w:right w:val="single" w:sz="4" w:space="0" w:color="auto"/>
            </w:tcBorders>
            <w:shd w:val="clear" w:color="auto" w:fill="auto"/>
            <w:noWrap/>
            <w:hideMark/>
          </w:tcPr>
          <w:p w14:paraId="3C513FEB" w14:textId="293EE7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0DE3E1" w14:textId="39C1A1D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2,25,04,078 </w:t>
            </w:r>
          </w:p>
        </w:tc>
        <w:tc>
          <w:tcPr>
            <w:tcW w:w="4265" w:type="dxa"/>
            <w:tcBorders>
              <w:top w:val="nil"/>
              <w:left w:val="nil"/>
              <w:bottom w:val="single" w:sz="4" w:space="0" w:color="auto"/>
              <w:right w:val="single" w:sz="8" w:space="0" w:color="auto"/>
            </w:tcBorders>
            <w:shd w:val="clear" w:color="auto" w:fill="auto"/>
            <w:hideMark/>
          </w:tcPr>
          <w:p w14:paraId="73EBE97B" w14:textId="7736E1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 xml:space="preserve">Interest : Not admissible </w:t>
            </w:r>
          </w:p>
        </w:tc>
      </w:tr>
      <w:tr w:rsidR="001E4725" w:rsidRPr="008A4827" w14:paraId="5891989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C2E48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345</w:t>
            </w:r>
          </w:p>
        </w:tc>
        <w:tc>
          <w:tcPr>
            <w:tcW w:w="0" w:type="auto"/>
            <w:tcBorders>
              <w:top w:val="nil"/>
              <w:left w:val="nil"/>
              <w:bottom w:val="single" w:sz="4" w:space="0" w:color="auto"/>
              <w:right w:val="single" w:sz="4" w:space="0" w:color="auto"/>
            </w:tcBorders>
            <w:shd w:val="clear" w:color="auto" w:fill="auto"/>
            <w:hideMark/>
          </w:tcPr>
          <w:p w14:paraId="29C5E237" w14:textId="3A624F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Priyanka Electrical Works</w:t>
            </w:r>
          </w:p>
        </w:tc>
        <w:tc>
          <w:tcPr>
            <w:tcW w:w="1742" w:type="dxa"/>
            <w:tcBorders>
              <w:top w:val="nil"/>
              <w:left w:val="nil"/>
              <w:bottom w:val="single" w:sz="4" w:space="0" w:color="auto"/>
              <w:right w:val="single" w:sz="4" w:space="0" w:color="auto"/>
            </w:tcBorders>
            <w:shd w:val="clear" w:color="auto" w:fill="auto"/>
            <w:noWrap/>
            <w:hideMark/>
          </w:tcPr>
          <w:p w14:paraId="27842349" w14:textId="7B435B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1,90,459 </w:t>
            </w:r>
          </w:p>
        </w:tc>
        <w:tc>
          <w:tcPr>
            <w:tcW w:w="1742" w:type="dxa"/>
            <w:tcBorders>
              <w:top w:val="nil"/>
              <w:left w:val="nil"/>
              <w:bottom w:val="single" w:sz="4" w:space="0" w:color="auto"/>
              <w:right w:val="single" w:sz="4" w:space="0" w:color="auto"/>
            </w:tcBorders>
            <w:shd w:val="clear" w:color="auto" w:fill="auto"/>
            <w:noWrap/>
            <w:hideMark/>
          </w:tcPr>
          <w:p w14:paraId="134A700E" w14:textId="1AC13E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1,90,459 </w:t>
            </w:r>
          </w:p>
        </w:tc>
        <w:tc>
          <w:tcPr>
            <w:tcW w:w="1649" w:type="dxa"/>
            <w:tcBorders>
              <w:top w:val="nil"/>
              <w:left w:val="nil"/>
              <w:bottom w:val="single" w:sz="4" w:space="0" w:color="auto"/>
              <w:right w:val="single" w:sz="4" w:space="0" w:color="auto"/>
            </w:tcBorders>
            <w:shd w:val="clear" w:color="auto" w:fill="auto"/>
            <w:noWrap/>
            <w:hideMark/>
          </w:tcPr>
          <w:p w14:paraId="29B975F8" w14:textId="0A0D25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EF7D5D" w14:textId="3001EB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0A9438E" w14:textId="17C579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3B5903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6E7C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346</w:t>
            </w:r>
          </w:p>
        </w:tc>
        <w:tc>
          <w:tcPr>
            <w:tcW w:w="0" w:type="auto"/>
            <w:tcBorders>
              <w:top w:val="nil"/>
              <w:left w:val="nil"/>
              <w:bottom w:val="single" w:sz="4" w:space="0" w:color="auto"/>
              <w:right w:val="single" w:sz="4" w:space="0" w:color="auto"/>
            </w:tcBorders>
            <w:shd w:val="clear" w:color="auto" w:fill="auto"/>
            <w:hideMark/>
          </w:tcPr>
          <w:p w14:paraId="0C47068E" w14:textId="1F39294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Procon</w:t>
            </w:r>
            <w:proofErr w:type="spellEnd"/>
            <w:r>
              <w:rPr>
                <w:rFonts w:ascii="Calibri" w:hAnsi="Calibri"/>
                <w:color w:val="000000"/>
              </w:rPr>
              <w:t xml:space="preserve"> India Pvt Ltd</w:t>
            </w:r>
          </w:p>
        </w:tc>
        <w:tc>
          <w:tcPr>
            <w:tcW w:w="1742" w:type="dxa"/>
            <w:tcBorders>
              <w:top w:val="nil"/>
              <w:left w:val="nil"/>
              <w:bottom w:val="single" w:sz="4" w:space="0" w:color="auto"/>
              <w:right w:val="single" w:sz="4" w:space="0" w:color="auto"/>
            </w:tcBorders>
            <w:shd w:val="clear" w:color="auto" w:fill="auto"/>
            <w:noWrap/>
            <w:hideMark/>
          </w:tcPr>
          <w:p w14:paraId="1BD324B8" w14:textId="23131E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81,35,363 </w:t>
            </w:r>
          </w:p>
        </w:tc>
        <w:tc>
          <w:tcPr>
            <w:tcW w:w="1742" w:type="dxa"/>
            <w:tcBorders>
              <w:top w:val="nil"/>
              <w:left w:val="nil"/>
              <w:bottom w:val="single" w:sz="4" w:space="0" w:color="auto"/>
              <w:right w:val="single" w:sz="4" w:space="0" w:color="auto"/>
            </w:tcBorders>
            <w:shd w:val="clear" w:color="auto" w:fill="auto"/>
            <w:noWrap/>
            <w:hideMark/>
          </w:tcPr>
          <w:p w14:paraId="0E3463FD" w14:textId="36AD4C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46,62,863 </w:t>
            </w:r>
          </w:p>
        </w:tc>
        <w:tc>
          <w:tcPr>
            <w:tcW w:w="1649" w:type="dxa"/>
            <w:tcBorders>
              <w:top w:val="nil"/>
              <w:left w:val="nil"/>
              <w:bottom w:val="single" w:sz="4" w:space="0" w:color="auto"/>
              <w:right w:val="single" w:sz="4" w:space="0" w:color="auto"/>
            </w:tcBorders>
            <w:shd w:val="clear" w:color="auto" w:fill="auto"/>
            <w:noWrap/>
            <w:hideMark/>
          </w:tcPr>
          <w:p w14:paraId="0AEC9CC8" w14:textId="155321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475D27" w14:textId="1CDB6A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34,72,500 </w:t>
            </w:r>
          </w:p>
        </w:tc>
        <w:tc>
          <w:tcPr>
            <w:tcW w:w="4265" w:type="dxa"/>
            <w:tcBorders>
              <w:top w:val="nil"/>
              <w:left w:val="nil"/>
              <w:bottom w:val="single" w:sz="4" w:space="0" w:color="auto"/>
              <w:right w:val="single" w:sz="8" w:space="0" w:color="auto"/>
            </w:tcBorders>
            <w:shd w:val="clear" w:color="auto" w:fill="auto"/>
            <w:hideMark/>
          </w:tcPr>
          <w:p w14:paraId="76CD795B" w14:textId="2F4021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92F023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6B81D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347</w:t>
            </w:r>
          </w:p>
        </w:tc>
        <w:tc>
          <w:tcPr>
            <w:tcW w:w="0" w:type="auto"/>
            <w:tcBorders>
              <w:top w:val="nil"/>
              <w:left w:val="nil"/>
              <w:bottom w:val="single" w:sz="4" w:space="0" w:color="auto"/>
              <w:right w:val="single" w:sz="4" w:space="0" w:color="auto"/>
            </w:tcBorders>
            <w:shd w:val="clear" w:color="auto" w:fill="auto"/>
            <w:hideMark/>
          </w:tcPr>
          <w:p w14:paraId="62614E2D" w14:textId="5F648A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Purification Equipment Research Institution Of </w:t>
            </w:r>
            <w:proofErr w:type="spellStart"/>
            <w:r>
              <w:rPr>
                <w:rFonts w:ascii="Calibri" w:hAnsi="Calibri"/>
                <w:color w:val="000000"/>
              </w:rPr>
              <w:t>Csic</w:t>
            </w:r>
            <w:proofErr w:type="spellEnd"/>
          </w:p>
        </w:tc>
        <w:tc>
          <w:tcPr>
            <w:tcW w:w="1742" w:type="dxa"/>
            <w:tcBorders>
              <w:top w:val="nil"/>
              <w:left w:val="nil"/>
              <w:bottom w:val="single" w:sz="4" w:space="0" w:color="auto"/>
              <w:right w:val="single" w:sz="4" w:space="0" w:color="auto"/>
            </w:tcBorders>
            <w:shd w:val="clear" w:color="auto" w:fill="auto"/>
            <w:noWrap/>
            <w:hideMark/>
          </w:tcPr>
          <w:p w14:paraId="4A010736" w14:textId="6B570C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1,80,42,766 </w:t>
            </w:r>
          </w:p>
        </w:tc>
        <w:tc>
          <w:tcPr>
            <w:tcW w:w="1742" w:type="dxa"/>
            <w:tcBorders>
              <w:top w:val="nil"/>
              <w:left w:val="nil"/>
              <w:bottom w:val="single" w:sz="4" w:space="0" w:color="auto"/>
              <w:right w:val="single" w:sz="4" w:space="0" w:color="auto"/>
            </w:tcBorders>
            <w:shd w:val="clear" w:color="auto" w:fill="auto"/>
            <w:noWrap/>
            <w:hideMark/>
          </w:tcPr>
          <w:p w14:paraId="247E8DEB" w14:textId="1E9612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1,80,18,736 </w:t>
            </w:r>
          </w:p>
        </w:tc>
        <w:tc>
          <w:tcPr>
            <w:tcW w:w="1649" w:type="dxa"/>
            <w:tcBorders>
              <w:top w:val="nil"/>
              <w:left w:val="nil"/>
              <w:bottom w:val="single" w:sz="4" w:space="0" w:color="auto"/>
              <w:right w:val="single" w:sz="4" w:space="0" w:color="auto"/>
            </w:tcBorders>
            <w:shd w:val="clear" w:color="auto" w:fill="auto"/>
            <w:noWrap/>
            <w:hideMark/>
          </w:tcPr>
          <w:p w14:paraId="2617280B" w14:textId="64211D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680643" w14:textId="41DC91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24,030 </w:t>
            </w:r>
          </w:p>
        </w:tc>
        <w:tc>
          <w:tcPr>
            <w:tcW w:w="4265" w:type="dxa"/>
            <w:tcBorders>
              <w:top w:val="nil"/>
              <w:left w:val="nil"/>
              <w:bottom w:val="single" w:sz="4" w:space="0" w:color="auto"/>
              <w:right w:val="single" w:sz="8" w:space="0" w:color="auto"/>
            </w:tcBorders>
            <w:shd w:val="clear" w:color="auto" w:fill="auto"/>
            <w:hideMark/>
          </w:tcPr>
          <w:p w14:paraId="6EC51121" w14:textId="7B5C71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03C0DB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73FE8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348</w:t>
            </w:r>
          </w:p>
        </w:tc>
        <w:tc>
          <w:tcPr>
            <w:tcW w:w="0" w:type="auto"/>
            <w:tcBorders>
              <w:top w:val="nil"/>
              <w:left w:val="nil"/>
              <w:bottom w:val="single" w:sz="4" w:space="0" w:color="auto"/>
              <w:right w:val="single" w:sz="4" w:space="0" w:color="auto"/>
            </w:tcBorders>
            <w:shd w:val="clear" w:color="auto" w:fill="auto"/>
            <w:hideMark/>
          </w:tcPr>
          <w:p w14:paraId="6BF823A8" w14:textId="7F6C8E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Purnima Trading Company</w:t>
            </w:r>
          </w:p>
        </w:tc>
        <w:tc>
          <w:tcPr>
            <w:tcW w:w="1742" w:type="dxa"/>
            <w:tcBorders>
              <w:top w:val="nil"/>
              <w:left w:val="nil"/>
              <w:bottom w:val="single" w:sz="4" w:space="0" w:color="auto"/>
              <w:right w:val="single" w:sz="4" w:space="0" w:color="auto"/>
            </w:tcBorders>
            <w:shd w:val="clear" w:color="auto" w:fill="auto"/>
            <w:noWrap/>
            <w:hideMark/>
          </w:tcPr>
          <w:p w14:paraId="297CE117" w14:textId="5FEA6B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12,42,920 </w:t>
            </w:r>
          </w:p>
        </w:tc>
        <w:tc>
          <w:tcPr>
            <w:tcW w:w="1742" w:type="dxa"/>
            <w:tcBorders>
              <w:top w:val="nil"/>
              <w:left w:val="nil"/>
              <w:bottom w:val="single" w:sz="4" w:space="0" w:color="auto"/>
              <w:right w:val="single" w:sz="4" w:space="0" w:color="auto"/>
            </w:tcBorders>
            <w:shd w:val="clear" w:color="auto" w:fill="auto"/>
            <w:noWrap/>
            <w:hideMark/>
          </w:tcPr>
          <w:p w14:paraId="36D3E8FA" w14:textId="7A19E1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7,42,806 </w:t>
            </w:r>
          </w:p>
        </w:tc>
        <w:tc>
          <w:tcPr>
            <w:tcW w:w="1649" w:type="dxa"/>
            <w:tcBorders>
              <w:top w:val="nil"/>
              <w:left w:val="nil"/>
              <w:bottom w:val="single" w:sz="4" w:space="0" w:color="auto"/>
              <w:right w:val="single" w:sz="4" w:space="0" w:color="auto"/>
            </w:tcBorders>
            <w:shd w:val="clear" w:color="auto" w:fill="auto"/>
            <w:noWrap/>
            <w:hideMark/>
          </w:tcPr>
          <w:p w14:paraId="7A9D8C71" w14:textId="1F94D7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21D226" w14:textId="73473A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5,00,114 </w:t>
            </w:r>
          </w:p>
        </w:tc>
        <w:tc>
          <w:tcPr>
            <w:tcW w:w="4265" w:type="dxa"/>
            <w:tcBorders>
              <w:top w:val="nil"/>
              <w:left w:val="nil"/>
              <w:bottom w:val="single" w:sz="4" w:space="0" w:color="auto"/>
              <w:right w:val="single" w:sz="8" w:space="0" w:color="auto"/>
            </w:tcBorders>
            <w:shd w:val="clear" w:color="auto" w:fill="auto"/>
            <w:hideMark/>
          </w:tcPr>
          <w:p w14:paraId="7187C276" w14:textId="47619A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06E164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E7389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349</w:t>
            </w:r>
          </w:p>
        </w:tc>
        <w:tc>
          <w:tcPr>
            <w:tcW w:w="0" w:type="auto"/>
            <w:tcBorders>
              <w:top w:val="nil"/>
              <w:left w:val="nil"/>
              <w:bottom w:val="single" w:sz="4" w:space="0" w:color="auto"/>
              <w:right w:val="single" w:sz="4" w:space="0" w:color="auto"/>
            </w:tcBorders>
            <w:shd w:val="clear" w:color="auto" w:fill="auto"/>
            <w:hideMark/>
          </w:tcPr>
          <w:p w14:paraId="3371DBA9" w14:textId="28A130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Pyarelal </w:t>
            </w:r>
            <w:proofErr w:type="spellStart"/>
            <w:r>
              <w:rPr>
                <w:rFonts w:ascii="Calibri" w:hAnsi="Calibri"/>
                <w:color w:val="000000"/>
              </w:rPr>
              <w:t>Rathour</w:t>
            </w:r>
            <w:proofErr w:type="spellEnd"/>
          </w:p>
        </w:tc>
        <w:tc>
          <w:tcPr>
            <w:tcW w:w="1742" w:type="dxa"/>
            <w:tcBorders>
              <w:top w:val="nil"/>
              <w:left w:val="nil"/>
              <w:bottom w:val="single" w:sz="4" w:space="0" w:color="auto"/>
              <w:right w:val="single" w:sz="4" w:space="0" w:color="auto"/>
            </w:tcBorders>
            <w:shd w:val="clear" w:color="auto" w:fill="auto"/>
            <w:noWrap/>
            <w:hideMark/>
          </w:tcPr>
          <w:p w14:paraId="3204A11C" w14:textId="4E7873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15,525 </w:t>
            </w:r>
          </w:p>
        </w:tc>
        <w:tc>
          <w:tcPr>
            <w:tcW w:w="1742" w:type="dxa"/>
            <w:tcBorders>
              <w:top w:val="nil"/>
              <w:left w:val="nil"/>
              <w:bottom w:val="single" w:sz="4" w:space="0" w:color="auto"/>
              <w:right w:val="single" w:sz="4" w:space="0" w:color="auto"/>
            </w:tcBorders>
            <w:shd w:val="clear" w:color="auto" w:fill="auto"/>
            <w:noWrap/>
            <w:hideMark/>
          </w:tcPr>
          <w:p w14:paraId="76A58A48" w14:textId="087475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15,525 </w:t>
            </w:r>
          </w:p>
        </w:tc>
        <w:tc>
          <w:tcPr>
            <w:tcW w:w="1649" w:type="dxa"/>
            <w:tcBorders>
              <w:top w:val="nil"/>
              <w:left w:val="nil"/>
              <w:bottom w:val="single" w:sz="4" w:space="0" w:color="auto"/>
              <w:right w:val="single" w:sz="4" w:space="0" w:color="auto"/>
            </w:tcBorders>
            <w:shd w:val="clear" w:color="auto" w:fill="auto"/>
            <w:noWrap/>
            <w:hideMark/>
          </w:tcPr>
          <w:p w14:paraId="47B6E790" w14:textId="7258B1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DE5F72" w14:textId="1FB730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0073FA" w14:textId="70E16E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075F8A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5AC26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350</w:t>
            </w:r>
          </w:p>
        </w:tc>
        <w:tc>
          <w:tcPr>
            <w:tcW w:w="0" w:type="auto"/>
            <w:tcBorders>
              <w:top w:val="nil"/>
              <w:left w:val="nil"/>
              <w:bottom w:val="single" w:sz="4" w:space="0" w:color="auto"/>
              <w:right w:val="single" w:sz="4" w:space="0" w:color="auto"/>
            </w:tcBorders>
            <w:shd w:val="clear" w:color="auto" w:fill="auto"/>
            <w:hideMark/>
          </w:tcPr>
          <w:p w14:paraId="06E0738A" w14:textId="0B530E9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 K Enterprises </w:t>
            </w:r>
            <w:proofErr w:type="spellStart"/>
            <w:r>
              <w:rPr>
                <w:rFonts w:ascii="Calibri" w:hAnsi="Calibri"/>
                <w:color w:val="000000"/>
              </w:rPr>
              <w:t>Korba</w:t>
            </w:r>
            <w:proofErr w:type="spellEnd"/>
          </w:p>
        </w:tc>
        <w:tc>
          <w:tcPr>
            <w:tcW w:w="1742" w:type="dxa"/>
            <w:tcBorders>
              <w:top w:val="nil"/>
              <w:left w:val="nil"/>
              <w:bottom w:val="single" w:sz="4" w:space="0" w:color="auto"/>
              <w:right w:val="single" w:sz="4" w:space="0" w:color="auto"/>
            </w:tcBorders>
            <w:shd w:val="clear" w:color="auto" w:fill="auto"/>
            <w:noWrap/>
            <w:hideMark/>
          </w:tcPr>
          <w:p w14:paraId="6BBD1653" w14:textId="13BBA9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94,50,071 </w:t>
            </w:r>
          </w:p>
        </w:tc>
        <w:tc>
          <w:tcPr>
            <w:tcW w:w="1742" w:type="dxa"/>
            <w:tcBorders>
              <w:top w:val="nil"/>
              <w:left w:val="nil"/>
              <w:bottom w:val="single" w:sz="4" w:space="0" w:color="auto"/>
              <w:right w:val="single" w:sz="4" w:space="0" w:color="auto"/>
            </w:tcBorders>
            <w:shd w:val="clear" w:color="auto" w:fill="auto"/>
            <w:noWrap/>
            <w:hideMark/>
          </w:tcPr>
          <w:p w14:paraId="500E59E6" w14:textId="2A4E11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19BAE2F" w14:textId="38A15A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7634E9" w14:textId="58049A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94,50,071 </w:t>
            </w:r>
          </w:p>
        </w:tc>
        <w:tc>
          <w:tcPr>
            <w:tcW w:w="4265" w:type="dxa"/>
            <w:tcBorders>
              <w:top w:val="nil"/>
              <w:left w:val="nil"/>
              <w:bottom w:val="single" w:sz="4" w:space="0" w:color="auto"/>
              <w:right w:val="single" w:sz="8" w:space="0" w:color="auto"/>
            </w:tcBorders>
            <w:shd w:val="clear" w:color="auto" w:fill="auto"/>
            <w:hideMark/>
          </w:tcPr>
          <w:p w14:paraId="3DD8C7CE" w14:textId="59312E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67081F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D1488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351</w:t>
            </w:r>
          </w:p>
        </w:tc>
        <w:tc>
          <w:tcPr>
            <w:tcW w:w="0" w:type="auto"/>
            <w:tcBorders>
              <w:top w:val="nil"/>
              <w:left w:val="nil"/>
              <w:bottom w:val="single" w:sz="4" w:space="0" w:color="auto"/>
              <w:right w:val="single" w:sz="4" w:space="0" w:color="auto"/>
            </w:tcBorders>
            <w:shd w:val="clear" w:color="auto" w:fill="auto"/>
            <w:hideMark/>
          </w:tcPr>
          <w:p w14:paraId="5FD85AC7" w14:textId="4CCD8A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R.G. Engineers</w:t>
            </w:r>
          </w:p>
        </w:tc>
        <w:tc>
          <w:tcPr>
            <w:tcW w:w="1742" w:type="dxa"/>
            <w:tcBorders>
              <w:top w:val="nil"/>
              <w:left w:val="nil"/>
              <w:bottom w:val="single" w:sz="4" w:space="0" w:color="auto"/>
              <w:right w:val="single" w:sz="4" w:space="0" w:color="auto"/>
            </w:tcBorders>
            <w:shd w:val="clear" w:color="auto" w:fill="auto"/>
            <w:noWrap/>
            <w:hideMark/>
          </w:tcPr>
          <w:p w14:paraId="0A1F682D" w14:textId="496A13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5,82,191 </w:t>
            </w:r>
          </w:p>
        </w:tc>
        <w:tc>
          <w:tcPr>
            <w:tcW w:w="1742" w:type="dxa"/>
            <w:tcBorders>
              <w:top w:val="nil"/>
              <w:left w:val="nil"/>
              <w:bottom w:val="single" w:sz="4" w:space="0" w:color="auto"/>
              <w:right w:val="single" w:sz="4" w:space="0" w:color="auto"/>
            </w:tcBorders>
            <w:shd w:val="clear" w:color="auto" w:fill="auto"/>
            <w:noWrap/>
            <w:hideMark/>
          </w:tcPr>
          <w:p w14:paraId="71EC3EB1" w14:textId="08A98B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5,82,191 </w:t>
            </w:r>
          </w:p>
        </w:tc>
        <w:tc>
          <w:tcPr>
            <w:tcW w:w="1649" w:type="dxa"/>
            <w:tcBorders>
              <w:top w:val="nil"/>
              <w:left w:val="nil"/>
              <w:bottom w:val="single" w:sz="4" w:space="0" w:color="auto"/>
              <w:right w:val="single" w:sz="4" w:space="0" w:color="auto"/>
            </w:tcBorders>
            <w:shd w:val="clear" w:color="auto" w:fill="auto"/>
            <w:noWrap/>
            <w:hideMark/>
          </w:tcPr>
          <w:p w14:paraId="0F2DFCEC" w14:textId="25B18C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4C9D82" w14:textId="395F54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04371C7" w14:textId="4106E4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2FE2931"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377E3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352</w:t>
            </w:r>
          </w:p>
        </w:tc>
        <w:tc>
          <w:tcPr>
            <w:tcW w:w="0" w:type="auto"/>
            <w:tcBorders>
              <w:top w:val="nil"/>
              <w:left w:val="nil"/>
              <w:bottom w:val="single" w:sz="4" w:space="0" w:color="auto"/>
              <w:right w:val="single" w:sz="4" w:space="0" w:color="auto"/>
            </w:tcBorders>
            <w:shd w:val="clear" w:color="auto" w:fill="auto"/>
            <w:hideMark/>
          </w:tcPr>
          <w:p w14:paraId="0CF1A16E" w14:textId="589533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R2 Services</w:t>
            </w:r>
          </w:p>
        </w:tc>
        <w:tc>
          <w:tcPr>
            <w:tcW w:w="1742" w:type="dxa"/>
            <w:tcBorders>
              <w:top w:val="nil"/>
              <w:left w:val="nil"/>
              <w:bottom w:val="single" w:sz="4" w:space="0" w:color="auto"/>
              <w:right w:val="single" w:sz="4" w:space="0" w:color="auto"/>
            </w:tcBorders>
            <w:shd w:val="clear" w:color="auto" w:fill="auto"/>
            <w:noWrap/>
            <w:hideMark/>
          </w:tcPr>
          <w:p w14:paraId="2CCABB33" w14:textId="41CFEC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4,92,451 </w:t>
            </w:r>
          </w:p>
        </w:tc>
        <w:tc>
          <w:tcPr>
            <w:tcW w:w="1742" w:type="dxa"/>
            <w:tcBorders>
              <w:top w:val="nil"/>
              <w:left w:val="nil"/>
              <w:bottom w:val="single" w:sz="4" w:space="0" w:color="auto"/>
              <w:right w:val="single" w:sz="4" w:space="0" w:color="auto"/>
            </w:tcBorders>
            <w:shd w:val="clear" w:color="auto" w:fill="auto"/>
            <w:noWrap/>
            <w:hideMark/>
          </w:tcPr>
          <w:p w14:paraId="787C5CE1" w14:textId="0090A0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4,65,956 </w:t>
            </w:r>
          </w:p>
        </w:tc>
        <w:tc>
          <w:tcPr>
            <w:tcW w:w="1649" w:type="dxa"/>
            <w:tcBorders>
              <w:top w:val="nil"/>
              <w:left w:val="nil"/>
              <w:bottom w:val="single" w:sz="4" w:space="0" w:color="auto"/>
              <w:right w:val="single" w:sz="4" w:space="0" w:color="auto"/>
            </w:tcBorders>
            <w:shd w:val="clear" w:color="auto" w:fill="auto"/>
            <w:noWrap/>
            <w:hideMark/>
          </w:tcPr>
          <w:p w14:paraId="56041D45" w14:textId="41B583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6E3D1E1" w14:textId="713F51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26,495 </w:t>
            </w:r>
          </w:p>
        </w:tc>
        <w:tc>
          <w:tcPr>
            <w:tcW w:w="4265" w:type="dxa"/>
            <w:tcBorders>
              <w:top w:val="nil"/>
              <w:left w:val="nil"/>
              <w:bottom w:val="single" w:sz="4" w:space="0" w:color="auto"/>
              <w:right w:val="single" w:sz="8" w:space="0" w:color="auto"/>
            </w:tcBorders>
            <w:shd w:val="clear" w:color="auto" w:fill="auto"/>
            <w:hideMark/>
          </w:tcPr>
          <w:p w14:paraId="1CF7A192" w14:textId="0249E6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77720D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7F1DC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353</w:t>
            </w:r>
          </w:p>
        </w:tc>
        <w:tc>
          <w:tcPr>
            <w:tcW w:w="0" w:type="auto"/>
            <w:tcBorders>
              <w:top w:val="nil"/>
              <w:left w:val="nil"/>
              <w:bottom w:val="single" w:sz="4" w:space="0" w:color="auto"/>
              <w:right w:val="single" w:sz="4" w:space="0" w:color="auto"/>
            </w:tcBorders>
            <w:shd w:val="clear" w:color="auto" w:fill="auto"/>
            <w:hideMark/>
          </w:tcPr>
          <w:p w14:paraId="66A576F6" w14:textId="03D5FE3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Rabindra</w:t>
            </w:r>
            <w:proofErr w:type="spellEnd"/>
            <w:r>
              <w:rPr>
                <w:rFonts w:ascii="Calibri" w:hAnsi="Calibri"/>
                <w:color w:val="000000"/>
              </w:rPr>
              <w:t xml:space="preserve"> Kumar </w:t>
            </w:r>
            <w:proofErr w:type="spellStart"/>
            <w:r>
              <w:rPr>
                <w:rFonts w:ascii="Calibri" w:hAnsi="Calibri"/>
                <w:color w:val="000000"/>
              </w:rPr>
              <w:t>Sahoo</w:t>
            </w:r>
            <w:proofErr w:type="spellEnd"/>
          </w:p>
        </w:tc>
        <w:tc>
          <w:tcPr>
            <w:tcW w:w="1742" w:type="dxa"/>
            <w:tcBorders>
              <w:top w:val="nil"/>
              <w:left w:val="nil"/>
              <w:bottom w:val="single" w:sz="4" w:space="0" w:color="auto"/>
              <w:right w:val="single" w:sz="4" w:space="0" w:color="auto"/>
            </w:tcBorders>
            <w:shd w:val="clear" w:color="auto" w:fill="auto"/>
            <w:noWrap/>
            <w:hideMark/>
          </w:tcPr>
          <w:p w14:paraId="74D1B340" w14:textId="5451FA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75,164 </w:t>
            </w:r>
          </w:p>
        </w:tc>
        <w:tc>
          <w:tcPr>
            <w:tcW w:w="1742" w:type="dxa"/>
            <w:tcBorders>
              <w:top w:val="nil"/>
              <w:left w:val="nil"/>
              <w:bottom w:val="single" w:sz="4" w:space="0" w:color="auto"/>
              <w:right w:val="single" w:sz="4" w:space="0" w:color="auto"/>
            </w:tcBorders>
            <w:shd w:val="clear" w:color="auto" w:fill="auto"/>
            <w:noWrap/>
            <w:hideMark/>
          </w:tcPr>
          <w:p w14:paraId="2BD69011" w14:textId="3E84DE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75,164 </w:t>
            </w:r>
          </w:p>
        </w:tc>
        <w:tc>
          <w:tcPr>
            <w:tcW w:w="1649" w:type="dxa"/>
            <w:tcBorders>
              <w:top w:val="nil"/>
              <w:left w:val="nil"/>
              <w:bottom w:val="single" w:sz="4" w:space="0" w:color="auto"/>
              <w:right w:val="single" w:sz="4" w:space="0" w:color="auto"/>
            </w:tcBorders>
            <w:shd w:val="clear" w:color="auto" w:fill="auto"/>
            <w:noWrap/>
            <w:hideMark/>
          </w:tcPr>
          <w:p w14:paraId="6161B2B7" w14:textId="49A20A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120ED0" w14:textId="27564C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BCF36D3" w14:textId="7C1127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FD3340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335F9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354</w:t>
            </w:r>
          </w:p>
        </w:tc>
        <w:tc>
          <w:tcPr>
            <w:tcW w:w="0" w:type="auto"/>
            <w:tcBorders>
              <w:top w:val="nil"/>
              <w:left w:val="nil"/>
              <w:bottom w:val="single" w:sz="4" w:space="0" w:color="auto"/>
              <w:right w:val="single" w:sz="4" w:space="0" w:color="auto"/>
            </w:tcBorders>
            <w:shd w:val="clear" w:color="auto" w:fill="auto"/>
            <w:hideMark/>
          </w:tcPr>
          <w:p w14:paraId="7DE750B6" w14:textId="315AC9F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Radha</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2E10581F" w14:textId="019A18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2,85,011 </w:t>
            </w:r>
          </w:p>
        </w:tc>
        <w:tc>
          <w:tcPr>
            <w:tcW w:w="1742" w:type="dxa"/>
            <w:tcBorders>
              <w:top w:val="nil"/>
              <w:left w:val="nil"/>
              <w:bottom w:val="single" w:sz="4" w:space="0" w:color="auto"/>
              <w:right w:val="single" w:sz="4" w:space="0" w:color="auto"/>
            </w:tcBorders>
            <w:shd w:val="clear" w:color="auto" w:fill="auto"/>
            <w:noWrap/>
            <w:hideMark/>
          </w:tcPr>
          <w:p w14:paraId="4411566F" w14:textId="2EFC9F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2,73,323 </w:t>
            </w:r>
          </w:p>
        </w:tc>
        <w:tc>
          <w:tcPr>
            <w:tcW w:w="1649" w:type="dxa"/>
            <w:tcBorders>
              <w:top w:val="nil"/>
              <w:left w:val="nil"/>
              <w:bottom w:val="single" w:sz="4" w:space="0" w:color="auto"/>
              <w:right w:val="single" w:sz="4" w:space="0" w:color="auto"/>
            </w:tcBorders>
            <w:shd w:val="clear" w:color="auto" w:fill="auto"/>
            <w:noWrap/>
            <w:hideMark/>
          </w:tcPr>
          <w:p w14:paraId="682DAA80" w14:textId="0F22D5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F2E9F6" w14:textId="067832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11,688 </w:t>
            </w:r>
          </w:p>
        </w:tc>
        <w:tc>
          <w:tcPr>
            <w:tcW w:w="4265" w:type="dxa"/>
            <w:tcBorders>
              <w:top w:val="nil"/>
              <w:left w:val="nil"/>
              <w:bottom w:val="single" w:sz="4" w:space="0" w:color="auto"/>
              <w:right w:val="single" w:sz="8" w:space="0" w:color="auto"/>
            </w:tcBorders>
            <w:shd w:val="clear" w:color="auto" w:fill="auto"/>
            <w:hideMark/>
          </w:tcPr>
          <w:p w14:paraId="140646B4" w14:textId="0B9B90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29CB063"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805CD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355</w:t>
            </w:r>
          </w:p>
        </w:tc>
        <w:tc>
          <w:tcPr>
            <w:tcW w:w="0" w:type="auto"/>
            <w:tcBorders>
              <w:top w:val="nil"/>
              <w:left w:val="nil"/>
              <w:bottom w:val="single" w:sz="4" w:space="0" w:color="auto"/>
              <w:right w:val="single" w:sz="4" w:space="0" w:color="auto"/>
            </w:tcBorders>
            <w:shd w:val="clear" w:color="auto" w:fill="auto"/>
            <w:hideMark/>
          </w:tcPr>
          <w:p w14:paraId="7B778670" w14:textId="138C248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Radha</w:t>
            </w:r>
            <w:proofErr w:type="spellEnd"/>
            <w:r>
              <w:rPr>
                <w:rFonts w:ascii="Calibri" w:hAnsi="Calibri"/>
                <w:color w:val="000000"/>
              </w:rPr>
              <w:t xml:space="preserve"> Krishna Construction</w:t>
            </w:r>
          </w:p>
        </w:tc>
        <w:tc>
          <w:tcPr>
            <w:tcW w:w="1742" w:type="dxa"/>
            <w:tcBorders>
              <w:top w:val="nil"/>
              <w:left w:val="nil"/>
              <w:bottom w:val="single" w:sz="4" w:space="0" w:color="auto"/>
              <w:right w:val="single" w:sz="4" w:space="0" w:color="auto"/>
            </w:tcBorders>
            <w:shd w:val="clear" w:color="auto" w:fill="auto"/>
            <w:noWrap/>
            <w:hideMark/>
          </w:tcPr>
          <w:p w14:paraId="336D7624" w14:textId="272302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18,19,60,950 </w:t>
            </w:r>
          </w:p>
        </w:tc>
        <w:tc>
          <w:tcPr>
            <w:tcW w:w="1742" w:type="dxa"/>
            <w:tcBorders>
              <w:top w:val="nil"/>
              <w:left w:val="nil"/>
              <w:bottom w:val="single" w:sz="4" w:space="0" w:color="auto"/>
              <w:right w:val="single" w:sz="4" w:space="0" w:color="auto"/>
            </w:tcBorders>
            <w:shd w:val="clear" w:color="auto" w:fill="auto"/>
            <w:noWrap/>
            <w:hideMark/>
          </w:tcPr>
          <w:p w14:paraId="095A1BDF" w14:textId="652771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12,64,78,512 </w:t>
            </w:r>
          </w:p>
        </w:tc>
        <w:tc>
          <w:tcPr>
            <w:tcW w:w="1649" w:type="dxa"/>
            <w:tcBorders>
              <w:top w:val="nil"/>
              <w:left w:val="nil"/>
              <w:bottom w:val="single" w:sz="4" w:space="0" w:color="auto"/>
              <w:right w:val="single" w:sz="4" w:space="0" w:color="auto"/>
            </w:tcBorders>
            <w:shd w:val="clear" w:color="auto" w:fill="auto"/>
            <w:noWrap/>
            <w:hideMark/>
          </w:tcPr>
          <w:p w14:paraId="60EBF6DA" w14:textId="25F6BA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5769F5EA" w14:textId="63F9C2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5,54,82,438 </w:t>
            </w:r>
          </w:p>
        </w:tc>
        <w:tc>
          <w:tcPr>
            <w:tcW w:w="4265" w:type="dxa"/>
            <w:tcBorders>
              <w:top w:val="nil"/>
              <w:left w:val="nil"/>
              <w:bottom w:val="single" w:sz="4" w:space="0" w:color="auto"/>
              <w:right w:val="single" w:sz="8" w:space="0" w:color="auto"/>
            </w:tcBorders>
            <w:shd w:val="clear" w:color="auto" w:fill="auto"/>
            <w:hideMark/>
          </w:tcPr>
          <w:p w14:paraId="170C015B" w14:textId="382678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FC2E24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27A5E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356</w:t>
            </w:r>
          </w:p>
        </w:tc>
        <w:tc>
          <w:tcPr>
            <w:tcW w:w="0" w:type="auto"/>
            <w:tcBorders>
              <w:top w:val="nil"/>
              <w:left w:val="nil"/>
              <w:bottom w:val="single" w:sz="4" w:space="0" w:color="auto"/>
              <w:right w:val="single" w:sz="4" w:space="0" w:color="auto"/>
            </w:tcBorders>
            <w:shd w:val="clear" w:color="auto" w:fill="auto"/>
            <w:hideMark/>
          </w:tcPr>
          <w:p w14:paraId="5C134908" w14:textId="1C9C01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Rai Stone Crusher</w:t>
            </w:r>
          </w:p>
        </w:tc>
        <w:tc>
          <w:tcPr>
            <w:tcW w:w="1742" w:type="dxa"/>
            <w:tcBorders>
              <w:top w:val="nil"/>
              <w:left w:val="nil"/>
              <w:bottom w:val="single" w:sz="4" w:space="0" w:color="auto"/>
              <w:right w:val="single" w:sz="4" w:space="0" w:color="auto"/>
            </w:tcBorders>
            <w:shd w:val="clear" w:color="auto" w:fill="auto"/>
            <w:noWrap/>
            <w:hideMark/>
          </w:tcPr>
          <w:p w14:paraId="6AE59CC2" w14:textId="4E544F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12,07,542 </w:t>
            </w:r>
          </w:p>
        </w:tc>
        <w:tc>
          <w:tcPr>
            <w:tcW w:w="1742" w:type="dxa"/>
            <w:tcBorders>
              <w:top w:val="nil"/>
              <w:left w:val="nil"/>
              <w:bottom w:val="single" w:sz="4" w:space="0" w:color="auto"/>
              <w:right w:val="single" w:sz="4" w:space="0" w:color="auto"/>
            </w:tcBorders>
            <w:shd w:val="clear" w:color="auto" w:fill="auto"/>
            <w:noWrap/>
            <w:hideMark/>
          </w:tcPr>
          <w:p w14:paraId="05BBAB0D" w14:textId="65FA8C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12,07,542 </w:t>
            </w:r>
          </w:p>
        </w:tc>
        <w:tc>
          <w:tcPr>
            <w:tcW w:w="1649" w:type="dxa"/>
            <w:tcBorders>
              <w:top w:val="nil"/>
              <w:left w:val="nil"/>
              <w:bottom w:val="single" w:sz="4" w:space="0" w:color="auto"/>
              <w:right w:val="single" w:sz="4" w:space="0" w:color="auto"/>
            </w:tcBorders>
            <w:shd w:val="clear" w:color="auto" w:fill="auto"/>
            <w:noWrap/>
            <w:hideMark/>
          </w:tcPr>
          <w:p w14:paraId="0B9DCCD8" w14:textId="3C7C35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FC83A02" w14:textId="411806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6639C3" w14:textId="375017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C752CEF"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6FA21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357</w:t>
            </w:r>
          </w:p>
        </w:tc>
        <w:tc>
          <w:tcPr>
            <w:tcW w:w="0" w:type="auto"/>
            <w:tcBorders>
              <w:top w:val="nil"/>
              <w:left w:val="nil"/>
              <w:bottom w:val="single" w:sz="4" w:space="0" w:color="auto"/>
              <w:right w:val="single" w:sz="4" w:space="0" w:color="auto"/>
            </w:tcBorders>
            <w:shd w:val="clear" w:color="auto" w:fill="auto"/>
            <w:hideMark/>
          </w:tcPr>
          <w:p w14:paraId="4FAB616B" w14:textId="10212D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Raj </w:t>
            </w:r>
            <w:proofErr w:type="spellStart"/>
            <w:r>
              <w:rPr>
                <w:rFonts w:ascii="Calibri" w:hAnsi="Calibri"/>
                <w:color w:val="000000"/>
              </w:rPr>
              <w:t>Laxmi</w:t>
            </w:r>
            <w:proofErr w:type="spellEnd"/>
            <w:r>
              <w:rPr>
                <w:rFonts w:ascii="Calibri" w:hAnsi="Calibri"/>
                <w:color w:val="000000"/>
              </w:rPr>
              <w:t xml:space="preserve"> </w:t>
            </w:r>
            <w:proofErr w:type="spellStart"/>
            <w:r>
              <w:rPr>
                <w:rFonts w:ascii="Calibri" w:hAnsi="Calibri"/>
                <w:color w:val="000000"/>
              </w:rPr>
              <w:t>Engicon</w:t>
            </w:r>
            <w:proofErr w:type="spellEnd"/>
            <w:r>
              <w:rPr>
                <w:rFonts w:ascii="Calibri" w:hAnsi="Calibri"/>
                <w:color w:val="000000"/>
              </w:rPr>
              <w:t xml:space="preserve"> Pvt Ltd</w:t>
            </w:r>
          </w:p>
        </w:tc>
        <w:tc>
          <w:tcPr>
            <w:tcW w:w="1742" w:type="dxa"/>
            <w:tcBorders>
              <w:top w:val="nil"/>
              <w:left w:val="nil"/>
              <w:bottom w:val="single" w:sz="4" w:space="0" w:color="auto"/>
              <w:right w:val="single" w:sz="4" w:space="0" w:color="auto"/>
            </w:tcBorders>
            <w:shd w:val="clear" w:color="auto" w:fill="auto"/>
            <w:noWrap/>
            <w:hideMark/>
          </w:tcPr>
          <w:p w14:paraId="7CC51DC2" w14:textId="15E7B0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19,08,358 </w:t>
            </w:r>
          </w:p>
        </w:tc>
        <w:tc>
          <w:tcPr>
            <w:tcW w:w="1742" w:type="dxa"/>
            <w:tcBorders>
              <w:top w:val="nil"/>
              <w:left w:val="nil"/>
              <w:bottom w:val="single" w:sz="4" w:space="0" w:color="auto"/>
              <w:right w:val="single" w:sz="4" w:space="0" w:color="auto"/>
            </w:tcBorders>
            <w:shd w:val="clear" w:color="auto" w:fill="auto"/>
            <w:noWrap/>
            <w:hideMark/>
          </w:tcPr>
          <w:p w14:paraId="31139E27" w14:textId="63D9B3E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15,68,932 </w:t>
            </w:r>
          </w:p>
        </w:tc>
        <w:tc>
          <w:tcPr>
            <w:tcW w:w="1649" w:type="dxa"/>
            <w:tcBorders>
              <w:top w:val="nil"/>
              <w:left w:val="nil"/>
              <w:bottom w:val="single" w:sz="4" w:space="0" w:color="auto"/>
              <w:right w:val="single" w:sz="4" w:space="0" w:color="auto"/>
            </w:tcBorders>
            <w:shd w:val="clear" w:color="auto" w:fill="auto"/>
            <w:noWrap/>
            <w:hideMark/>
          </w:tcPr>
          <w:p w14:paraId="58A70F9D" w14:textId="29F324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0EE4E3" w14:textId="0BA256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3,39,426 </w:t>
            </w:r>
          </w:p>
        </w:tc>
        <w:tc>
          <w:tcPr>
            <w:tcW w:w="4265" w:type="dxa"/>
            <w:tcBorders>
              <w:top w:val="nil"/>
              <w:left w:val="nil"/>
              <w:bottom w:val="single" w:sz="4" w:space="0" w:color="auto"/>
              <w:right w:val="single" w:sz="8" w:space="0" w:color="auto"/>
            </w:tcBorders>
            <w:shd w:val="clear" w:color="auto" w:fill="auto"/>
            <w:hideMark/>
          </w:tcPr>
          <w:p w14:paraId="026F8CB2" w14:textId="26D9B7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CB1B06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497D0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358</w:t>
            </w:r>
          </w:p>
        </w:tc>
        <w:tc>
          <w:tcPr>
            <w:tcW w:w="0" w:type="auto"/>
            <w:tcBorders>
              <w:top w:val="nil"/>
              <w:left w:val="nil"/>
              <w:bottom w:val="single" w:sz="4" w:space="0" w:color="auto"/>
              <w:right w:val="single" w:sz="4" w:space="0" w:color="auto"/>
            </w:tcBorders>
            <w:shd w:val="clear" w:color="auto" w:fill="auto"/>
            <w:hideMark/>
          </w:tcPr>
          <w:p w14:paraId="4C4D7854" w14:textId="1F8810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Raj Narayan Yadav</w:t>
            </w:r>
          </w:p>
        </w:tc>
        <w:tc>
          <w:tcPr>
            <w:tcW w:w="1742" w:type="dxa"/>
            <w:tcBorders>
              <w:top w:val="nil"/>
              <w:left w:val="nil"/>
              <w:bottom w:val="single" w:sz="4" w:space="0" w:color="auto"/>
              <w:right w:val="single" w:sz="4" w:space="0" w:color="auto"/>
            </w:tcBorders>
            <w:shd w:val="clear" w:color="auto" w:fill="auto"/>
            <w:noWrap/>
            <w:hideMark/>
          </w:tcPr>
          <w:p w14:paraId="530E0B74" w14:textId="18DF78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1,10,884 </w:t>
            </w:r>
          </w:p>
        </w:tc>
        <w:tc>
          <w:tcPr>
            <w:tcW w:w="1742" w:type="dxa"/>
            <w:tcBorders>
              <w:top w:val="nil"/>
              <w:left w:val="nil"/>
              <w:bottom w:val="single" w:sz="4" w:space="0" w:color="auto"/>
              <w:right w:val="single" w:sz="4" w:space="0" w:color="auto"/>
            </w:tcBorders>
            <w:shd w:val="clear" w:color="auto" w:fill="auto"/>
            <w:noWrap/>
            <w:hideMark/>
          </w:tcPr>
          <w:p w14:paraId="5CDA4B63" w14:textId="5312DA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1,10,884 </w:t>
            </w:r>
          </w:p>
        </w:tc>
        <w:tc>
          <w:tcPr>
            <w:tcW w:w="1649" w:type="dxa"/>
            <w:tcBorders>
              <w:top w:val="nil"/>
              <w:left w:val="nil"/>
              <w:bottom w:val="single" w:sz="4" w:space="0" w:color="auto"/>
              <w:right w:val="single" w:sz="4" w:space="0" w:color="auto"/>
            </w:tcBorders>
            <w:shd w:val="clear" w:color="auto" w:fill="auto"/>
            <w:noWrap/>
            <w:hideMark/>
          </w:tcPr>
          <w:p w14:paraId="3D8B0489" w14:textId="7EA642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939C102" w14:textId="43D2E5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7AE16E8" w14:textId="1C0963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0D2861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CA1FE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359</w:t>
            </w:r>
          </w:p>
        </w:tc>
        <w:tc>
          <w:tcPr>
            <w:tcW w:w="0" w:type="auto"/>
            <w:tcBorders>
              <w:top w:val="nil"/>
              <w:left w:val="nil"/>
              <w:bottom w:val="single" w:sz="4" w:space="0" w:color="auto"/>
              <w:right w:val="single" w:sz="4" w:space="0" w:color="auto"/>
            </w:tcBorders>
            <w:shd w:val="clear" w:color="auto" w:fill="auto"/>
            <w:hideMark/>
          </w:tcPr>
          <w:p w14:paraId="00361C96" w14:textId="239CA5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Raja Ram Mishra</w:t>
            </w:r>
          </w:p>
        </w:tc>
        <w:tc>
          <w:tcPr>
            <w:tcW w:w="1742" w:type="dxa"/>
            <w:tcBorders>
              <w:top w:val="nil"/>
              <w:left w:val="nil"/>
              <w:bottom w:val="single" w:sz="4" w:space="0" w:color="auto"/>
              <w:right w:val="single" w:sz="4" w:space="0" w:color="auto"/>
            </w:tcBorders>
            <w:shd w:val="clear" w:color="auto" w:fill="auto"/>
            <w:noWrap/>
            <w:hideMark/>
          </w:tcPr>
          <w:p w14:paraId="36F36728" w14:textId="186555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18,70,837 </w:t>
            </w:r>
          </w:p>
        </w:tc>
        <w:tc>
          <w:tcPr>
            <w:tcW w:w="1742" w:type="dxa"/>
            <w:tcBorders>
              <w:top w:val="nil"/>
              <w:left w:val="nil"/>
              <w:bottom w:val="single" w:sz="4" w:space="0" w:color="auto"/>
              <w:right w:val="single" w:sz="4" w:space="0" w:color="auto"/>
            </w:tcBorders>
            <w:shd w:val="clear" w:color="auto" w:fill="auto"/>
            <w:noWrap/>
            <w:hideMark/>
          </w:tcPr>
          <w:p w14:paraId="32C93A02" w14:textId="5CCEF5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18,70,837 </w:t>
            </w:r>
          </w:p>
        </w:tc>
        <w:tc>
          <w:tcPr>
            <w:tcW w:w="1649" w:type="dxa"/>
            <w:tcBorders>
              <w:top w:val="nil"/>
              <w:left w:val="nil"/>
              <w:bottom w:val="single" w:sz="4" w:space="0" w:color="auto"/>
              <w:right w:val="single" w:sz="4" w:space="0" w:color="auto"/>
            </w:tcBorders>
            <w:shd w:val="clear" w:color="auto" w:fill="auto"/>
            <w:noWrap/>
            <w:hideMark/>
          </w:tcPr>
          <w:p w14:paraId="6CC323BC" w14:textId="66C44F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3EC84E" w14:textId="637A1D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497061E" w14:textId="20F223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7045D6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6DF37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360</w:t>
            </w:r>
          </w:p>
        </w:tc>
        <w:tc>
          <w:tcPr>
            <w:tcW w:w="0" w:type="auto"/>
            <w:tcBorders>
              <w:top w:val="nil"/>
              <w:left w:val="nil"/>
              <w:bottom w:val="single" w:sz="4" w:space="0" w:color="auto"/>
              <w:right w:val="single" w:sz="4" w:space="0" w:color="auto"/>
            </w:tcBorders>
            <w:shd w:val="clear" w:color="auto" w:fill="auto"/>
            <w:hideMark/>
          </w:tcPr>
          <w:p w14:paraId="10232741" w14:textId="1E42E15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Rajapuram</w:t>
            </w:r>
            <w:proofErr w:type="spellEnd"/>
            <w:r>
              <w:rPr>
                <w:rFonts w:ascii="Calibri" w:hAnsi="Calibri"/>
                <w:color w:val="000000"/>
              </w:rPr>
              <w:t xml:space="preserve"> </w:t>
            </w:r>
            <w:proofErr w:type="spellStart"/>
            <w:r>
              <w:rPr>
                <w:rFonts w:ascii="Calibri" w:hAnsi="Calibri"/>
                <w:color w:val="000000"/>
              </w:rPr>
              <w:t>Jagannatha</w:t>
            </w:r>
            <w:proofErr w:type="spellEnd"/>
            <w:r>
              <w:rPr>
                <w:rFonts w:ascii="Calibri" w:hAnsi="Calibri"/>
                <w:color w:val="000000"/>
              </w:rPr>
              <w:t xml:space="preserve"> Reddy (HPCL)</w:t>
            </w:r>
          </w:p>
        </w:tc>
        <w:tc>
          <w:tcPr>
            <w:tcW w:w="1742" w:type="dxa"/>
            <w:tcBorders>
              <w:top w:val="nil"/>
              <w:left w:val="nil"/>
              <w:bottom w:val="single" w:sz="4" w:space="0" w:color="auto"/>
              <w:right w:val="single" w:sz="4" w:space="0" w:color="auto"/>
            </w:tcBorders>
            <w:shd w:val="clear" w:color="auto" w:fill="auto"/>
            <w:noWrap/>
            <w:hideMark/>
          </w:tcPr>
          <w:p w14:paraId="2FA5B378" w14:textId="143DF5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1,54,693 </w:t>
            </w:r>
          </w:p>
        </w:tc>
        <w:tc>
          <w:tcPr>
            <w:tcW w:w="1742" w:type="dxa"/>
            <w:tcBorders>
              <w:top w:val="nil"/>
              <w:left w:val="nil"/>
              <w:bottom w:val="single" w:sz="4" w:space="0" w:color="auto"/>
              <w:right w:val="single" w:sz="4" w:space="0" w:color="auto"/>
            </w:tcBorders>
            <w:shd w:val="clear" w:color="auto" w:fill="auto"/>
            <w:noWrap/>
            <w:hideMark/>
          </w:tcPr>
          <w:p w14:paraId="02E2C7AF" w14:textId="3477CD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1,03,693 </w:t>
            </w:r>
          </w:p>
        </w:tc>
        <w:tc>
          <w:tcPr>
            <w:tcW w:w="1649" w:type="dxa"/>
            <w:tcBorders>
              <w:top w:val="nil"/>
              <w:left w:val="nil"/>
              <w:bottom w:val="single" w:sz="4" w:space="0" w:color="auto"/>
              <w:right w:val="single" w:sz="4" w:space="0" w:color="auto"/>
            </w:tcBorders>
            <w:shd w:val="clear" w:color="auto" w:fill="auto"/>
            <w:noWrap/>
            <w:hideMark/>
          </w:tcPr>
          <w:p w14:paraId="511323D2" w14:textId="4AB271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651FF50" w14:textId="57A81BA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51,000 </w:t>
            </w:r>
          </w:p>
        </w:tc>
        <w:tc>
          <w:tcPr>
            <w:tcW w:w="4265" w:type="dxa"/>
            <w:tcBorders>
              <w:top w:val="nil"/>
              <w:left w:val="nil"/>
              <w:bottom w:val="single" w:sz="4" w:space="0" w:color="auto"/>
              <w:right w:val="single" w:sz="8" w:space="0" w:color="auto"/>
            </w:tcBorders>
            <w:shd w:val="clear" w:color="auto" w:fill="auto"/>
            <w:hideMark/>
          </w:tcPr>
          <w:p w14:paraId="72BC909A" w14:textId="2506CA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71EAB38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80233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361</w:t>
            </w:r>
          </w:p>
        </w:tc>
        <w:tc>
          <w:tcPr>
            <w:tcW w:w="0" w:type="auto"/>
            <w:tcBorders>
              <w:top w:val="nil"/>
              <w:left w:val="nil"/>
              <w:bottom w:val="single" w:sz="4" w:space="0" w:color="auto"/>
              <w:right w:val="single" w:sz="4" w:space="0" w:color="auto"/>
            </w:tcBorders>
            <w:shd w:val="clear" w:color="auto" w:fill="auto"/>
            <w:hideMark/>
          </w:tcPr>
          <w:p w14:paraId="07D2E26D" w14:textId="3FAE1EA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Rajapuram</w:t>
            </w:r>
            <w:proofErr w:type="spellEnd"/>
            <w:r>
              <w:rPr>
                <w:rFonts w:ascii="Calibri" w:hAnsi="Calibri"/>
                <w:color w:val="000000"/>
              </w:rPr>
              <w:t xml:space="preserve"> </w:t>
            </w:r>
            <w:proofErr w:type="spellStart"/>
            <w:r>
              <w:rPr>
                <w:rFonts w:ascii="Calibri" w:hAnsi="Calibri"/>
                <w:color w:val="000000"/>
              </w:rPr>
              <w:t>Jagannatha</w:t>
            </w:r>
            <w:proofErr w:type="spellEnd"/>
            <w:r>
              <w:rPr>
                <w:rFonts w:ascii="Calibri" w:hAnsi="Calibri"/>
                <w:color w:val="000000"/>
              </w:rPr>
              <w:t xml:space="preserve"> Reddy (</w:t>
            </w:r>
            <w:proofErr w:type="spellStart"/>
            <w:r>
              <w:rPr>
                <w:rFonts w:ascii="Calibri" w:hAnsi="Calibri"/>
                <w:color w:val="000000"/>
              </w:rPr>
              <w:t>Kship</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404517FC" w14:textId="25A72D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3,42,873 </w:t>
            </w:r>
          </w:p>
        </w:tc>
        <w:tc>
          <w:tcPr>
            <w:tcW w:w="1742" w:type="dxa"/>
            <w:tcBorders>
              <w:top w:val="nil"/>
              <w:left w:val="nil"/>
              <w:bottom w:val="single" w:sz="4" w:space="0" w:color="auto"/>
              <w:right w:val="single" w:sz="4" w:space="0" w:color="auto"/>
            </w:tcBorders>
            <w:shd w:val="clear" w:color="auto" w:fill="auto"/>
            <w:noWrap/>
            <w:hideMark/>
          </w:tcPr>
          <w:p w14:paraId="35B5F4B7" w14:textId="7AD0D5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1,53,373 </w:t>
            </w:r>
          </w:p>
        </w:tc>
        <w:tc>
          <w:tcPr>
            <w:tcW w:w="1649" w:type="dxa"/>
            <w:tcBorders>
              <w:top w:val="nil"/>
              <w:left w:val="nil"/>
              <w:bottom w:val="single" w:sz="4" w:space="0" w:color="auto"/>
              <w:right w:val="single" w:sz="4" w:space="0" w:color="auto"/>
            </w:tcBorders>
            <w:shd w:val="clear" w:color="auto" w:fill="auto"/>
            <w:noWrap/>
            <w:hideMark/>
          </w:tcPr>
          <w:p w14:paraId="2079E5FA" w14:textId="243A70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F7864F5" w14:textId="04859B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1,89,500 </w:t>
            </w:r>
          </w:p>
        </w:tc>
        <w:tc>
          <w:tcPr>
            <w:tcW w:w="4265" w:type="dxa"/>
            <w:tcBorders>
              <w:top w:val="nil"/>
              <w:left w:val="nil"/>
              <w:bottom w:val="single" w:sz="4" w:space="0" w:color="auto"/>
              <w:right w:val="single" w:sz="8" w:space="0" w:color="auto"/>
            </w:tcBorders>
            <w:shd w:val="clear" w:color="auto" w:fill="auto"/>
            <w:hideMark/>
          </w:tcPr>
          <w:p w14:paraId="48C61399" w14:textId="51786E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being transportation charges of Rs.88,500 rejected</w:t>
            </w:r>
            <w:r>
              <w:rPr>
                <w:rFonts w:ascii="Calibri" w:hAnsi="Calibri"/>
                <w:color w:val="000000"/>
              </w:rPr>
              <w:br/>
              <w:t xml:space="preserve">Interest : Not admissible </w:t>
            </w:r>
          </w:p>
        </w:tc>
      </w:tr>
      <w:tr w:rsidR="001E4725" w:rsidRPr="008A4827" w14:paraId="3C3020E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F5AE1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362</w:t>
            </w:r>
          </w:p>
        </w:tc>
        <w:tc>
          <w:tcPr>
            <w:tcW w:w="0" w:type="auto"/>
            <w:tcBorders>
              <w:top w:val="nil"/>
              <w:left w:val="nil"/>
              <w:bottom w:val="single" w:sz="4" w:space="0" w:color="auto"/>
              <w:right w:val="single" w:sz="4" w:space="0" w:color="auto"/>
            </w:tcBorders>
            <w:shd w:val="clear" w:color="auto" w:fill="auto"/>
            <w:hideMark/>
          </w:tcPr>
          <w:p w14:paraId="13255C64" w14:textId="0A17403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Rajendra</w:t>
            </w:r>
            <w:proofErr w:type="spellEnd"/>
            <w:r>
              <w:rPr>
                <w:rFonts w:ascii="Calibri" w:hAnsi="Calibri"/>
                <w:color w:val="000000"/>
              </w:rPr>
              <w:t xml:space="preserve"> Kumar Pandey</w:t>
            </w:r>
          </w:p>
        </w:tc>
        <w:tc>
          <w:tcPr>
            <w:tcW w:w="1742" w:type="dxa"/>
            <w:tcBorders>
              <w:top w:val="nil"/>
              <w:left w:val="nil"/>
              <w:bottom w:val="single" w:sz="4" w:space="0" w:color="auto"/>
              <w:right w:val="single" w:sz="4" w:space="0" w:color="auto"/>
            </w:tcBorders>
            <w:shd w:val="clear" w:color="auto" w:fill="auto"/>
            <w:noWrap/>
            <w:hideMark/>
          </w:tcPr>
          <w:p w14:paraId="1B56113E" w14:textId="522A25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78,579 </w:t>
            </w:r>
          </w:p>
        </w:tc>
        <w:tc>
          <w:tcPr>
            <w:tcW w:w="1742" w:type="dxa"/>
            <w:tcBorders>
              <w:top w:val="nil"/>
              <w:left w:val="nil"/>
              <w:bottom w:val="single" w:sz="4" w:space="0" w:color="auto"/>
              <w:right w:val="single" w:sz="4" w:space="0" w:color="auto"/>
            </w:tcBorders>
            <w:shd w:val="clear" w:color="auto" w:fill="auto"/>
            <w:noWrap/>
            <w:hideMark/>
          </w:tcPr>
          <w:p w14:paraId="4FE031BE" w14:textId="676B14F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76,988 </w:t>
            </w:r>
          </w:p>
        </w:tc>
        <w:tc>
          <w:tcPr>
            <w:tcW w:w="1649" w:type="dxa"/>
            <w:tcBorders>
              <w:top w:val="nil"/>
              <w:left w:val="nil"/>
              <w:bottom w:val="single" w:sz="4" w:space="0" w:color="auto"/>
              <w:right w:val="single" w:sz="4" w:space="0" w:color="auto"/>
            </w:tcBorders>
            <w:shd w:val="clear" w:color="auto" w:fill="auto"/>
            <w:noWrap/>
            <w:hideMark/>
          </w:tcPr>
          <w:p w14:paraId="66E12508" w14:textId="4519A9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6568A08" w14:textId="747E01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1,591 </w:t>
            </w:r>
          </w:p>
        </w:tc>
        <w:tc>
          <w:tcPr>
            <w:tcW w:w="4265" w:type="dxa"/>
            <w:tcBorders>
              <w:top w:val="nil"/>
              <w:left w:val="nil"/>
              <w:bottom w:val="single" w:sz="4" w:space="0" w:color="auto"/>
              <w:right w:val="single" w:sz="8" w:space="0" w:color="auto"/>
            </w:tcBorders>
            <w:shd w:val="clear" w:color="auto" w:fill="auto"/>
            <w:hideMark/>
          </w:tcPr>
          <w:p w14:paraId="20FA44DA" w14:textId="4A59CB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212806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6B499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363</w:t>
            </w:r>
          </w:p>
        </w:tc>
        <w:tc>
          <w:tcPr>
            <w:tcW w:w="0" w:type="auto"/>
            <w:tcBorders>
              <w:top w:val="nil"/>
              <w:left w:val="nil"/>
              <w:bottom w:val="single" w:sz="4" w:space="0" w:color="auto"/>
              <w:right w:val="single" w:sz="4" w:space="0" w:color="auto"/>
            </w:tcBorders>
            <w:shd w:val="clear" w:color="auto" w:fill="auto"/>
            <w:hideMark/>
          </w:tcPr>
          <w:p w14:paraId="37F2C926" w14:textId="3D04E83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Rajendra</w:t>
            </w:r>
            <w:proofErr w:type="spellEnd"/>
            <w:r>
              <w:rPr>
                <w:rFonts w:ascii="Calibri" w:hAnsi="Calibri"/>
                <w:color w:val="000000"/>
              </w:rPr>
              <w:t xml:space="preserve"> Kumar Tiwari</w:t>
            </w:r>
          </w:p>
        </w:tc>
        <w:tc>
          <w:tcPr>
            <w:tcW w:w="1742" w:type="dxa"/>
            <w:tcBorders>
              <w:top w:val="nil"/>
              <w:left w:val="nil"/>
              <w:bottom w:val="single" w:sz="4" w:space="0" w:color="auto"/>
              <w:right w:val="single" w:sz="4" w:space="0" w:color="auto"/>
            </w:tcBorders>
            <w:shd w:val="clear" w:color="auto" w:fill="auto"/>
            <w:noWrap/>
            <w:hideMark/>
          </w:tcPr>
          <w:p w14:paraId="781B7F7B" w14:textId="46C223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2,10,112 </w:t>
            </w:r>
          </w:p>
        </w:tc>
        <w:tc>
          <w:tcPr>
            <w:tcW w:w="1742" w:type="dxa"/>
            <w:tcBorders>
              <w:top w:val="nil"/>
              <w:left w:val="nil"/>
              <w:bottom w:val="single" w:sz="4" w:space="0" w:color="auto"/>
              <w:right w:val="single" w:sz="4" w:space="0" w:color="auto"/>
            </w:tcBorders>
            <w:shd w:val="clear" w:color="auto" w:fill="auto"/>
            <w:noWrap/>
            <w:hideMark/>
          </w:tcPr>
          <w:p w14:paraId="51F6993A" w14:textId="6B2FF6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1,98,740 </w:t>
            </w:r>
          </w:p>
        </w:tc>
        <w:tc>
          <w:tcPr>
            <w:tcW w:w="1649" w:type="dxa"/>
            <w:tcBorders>
              <w:top w:val="nil"/>
              <w:left w:val="nil"/>
              <w:bottom w:val="single" w:sz="4" w:space="0" w:color="auto"/>
              <w:right w:val="single" w:sz="4" w:space="0" w:color="auto"/>
            </w:tcBorders>
            <w:shd w:val="clear" w:color="auto" w:fill="auto"/>
            <w:noWrap/>
            <w:hideMark/>
          </w:tcPr>
          <w:p w14:paraId="7C613689" w14:textId="4E5D6C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761843" w14:textId="7C11F1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11,372 </w:t>
            </w:r>
          </w:p>
        </w:tc>
        <w:tc>
          <w:tcPr>
            <w:tcW w:w="4265" w:type="dxa"/>
            <w:tcBorders>
              <w:top w:val="nil"/>
              <w:left w:val="nil"/>
              <w:bottom w:val="single" w:sz="4" w:space="0" w:color="auto"/>
              <w:right w:val="single" w:sz="8" w:space="0" w:color="auto"/>
            </w:tcBorders>
            <w:shd w:val="clear" w:color="auto" w:fill="auto"/>
            <w:hideMark/>
          </w:tcPr>
          <w:p w14:paraId="258D8ACC" w14:textId="2B7201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04798D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D42C5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364</w:t>
            </w:r>
          </w:p>
        </w:tc>
        <w:tc>
          <w:tcPr>
            <w:tcW w:w="0" w:type="auto"/>
            <w:tcBorders>
              <w:top w:val="nil"/>
              <w:left w:val="nil"/>
              <w:bottom w:val="single" w:sz="4" w:space="0" w:color="auto"/>
              <w:right w:val="single" w:sz="4" w:space="0" w:color="auto"/>
            </w:tcBorders>
            <w:shd w:val="clear" w:color="auto" w:fill="auto"/>
            <w:hideMark/>
          </w:tcPr>
          <w:p w14:paraId="18B68976" w14:textId="1663DAE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Rajendra</w:t>
            </w:r>
            <w:proofErr w:type="spellEnd"/>
            <w:r>
              <w:rPr>
                <w:rFonts w:ascii="Calibri" w:hAnsi="Calibri"/>
                <w:color w:val="000000"/>
              </w:rPr>
              <w:t xml:space="preserve"> </w:t>
            </w:r>
            <w:proofErr w:type="spellStart"/>
            <w:r>
              <w:rPr>
                <w:rFonts w:ascii="Calibri" w:hAnsi="Calibri"/>
                <w:color w:val="000000"/>
              </w:rPr>
              <w:t>Raut</w:t>
            </w:r>
            <w:proofErr w:type="spellEnd"/>
          </w:p>
        </w:tc>
        <w:tc>
          <w:tcPr>
            <w:tcW w:w="1742" w:type="dxa"/>
            <w:tcBorders>
              <w:top w:val="nil"/>
              <w:left w:val="nil"/>
              <w:bottom w:val="single" w:sz="4" w:space="0" w:color="auto"/>
              <w:right w:val="single" w:sz="4" w:space="0" w:color="auto"/>
            </w:tcBorders>
            <w:shd w:val="clear" w:color="auto" w:fill="auto"/>
            <w:noWrap/>
            <w:hideMark/>
          </w:tcPr>
          <w:p w14:paraId="2DC424A6" w14:textId="5FB936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2,43,681 </w:t>
            </w:r>
          </w:p>
        </w:tc>
        <w:tc>
          <w:tcPr>
            <w:tcW w:w="1742" w:type="dxa"/>
            <w:tcBorders>
              <w:top w:val="nil"/>
              <w:left w:val="nil"/>
              <w:bottom w:val="single" w:sz="4" w:space="0" w:color="auto"/>
              <w:right w:val="single" w:sz="4" w:space="0" w:color="auto"/>
            </w:tcBorders>
            <w:shd w:val="clear" w:color="auto" w:fill="auto"/>
            <w:noWrap/>
            <w:hideMark/>
          </w:tcPr>
          <w:p w14:paraId="58BEB14C" w14:textId="3091CC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2,43,681 </w:t>
            </w:r>
          </w:p>
        </w:tc>
        <w:tc>
          <w:tcPr>
            <w:tcW w:w="1649" w:type="dxa"/>
            <w:tcBorders>
              <w:top w:val="nil"/>
              <w:left w:val="nil"/>
              <w:bottom w:val="single" w:sz="4" w:space="0" w:color="auto"/>
              <w:right w:val="single" w:sz="4" w:space="0" w:color="auto"/>
            </w:tcBorders>
            <w:shd w:val="clear" w:color="auto" w:fill="auto"/>
            <w:noWrap/>
            <w:hideMark/>
          </w:tcPr>
          <w:p w14:paraId="26A484E8" w14:textId="781453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8B7906" w14:textId="55F4DB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1AE8C42" w14:textId="5E9E08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0CC2D7F"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BF5A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365</w:t>
            </w:r>
          </w:p>
        </w:tc>
        <w:tc>
          <w:tcPr>
            <w:tcW w:w="0" w:type="auto"/>
            <w:tcBorders>
              <w:top w:val="nil"/>
              <w:left w:val="nil"/>
              <w:bottom w:val="single" w:sz="4" w:space="0" w:color="auto"/>
              <w:right w:val="single" w:sz="4" w:space="0" w:color="auto"/>
            </w:tcBorders>
            <w:shd w:val="clear" w:color="auto" w:fill="auto"/>
            <w:hideMark/>
          </w:tcPr>
          <w:p w14:paraId="58F73E64" w14:textId="58F14D8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Rajul</w:t>
            </w:r>
            <w:proofErr w:type="spellEnd"/>
            <w:r>
              <w:rPr>
                <w:rFonts w:ascii="Calibri" w:hAnsi="Calibri"/>
                <w:color w:val="000000"/>
              </w:rPr>
              <w:t xml:space="preserve"> Samir </w:t>
            </w:r>
            <w:proofErr w:type="spellStart"/>
            <w:r>
              <w:rPr>
                <w:rFonts w:ascii="Calibri" w:hAnsi="Calibri"/>
                <w:color w:val="000000"/>
              </w:rPr>
              <w:t>Sanghavi</w:t>
            </w:r>
            <w:proofErr w:type="spellEnd"/>
          </w:p>
        </w:tc>
        <w:tc>
          <w:tcPr>
            <w:tcW w:w="1742" w:type="dxa"/>
            <w:tcBorders>
              <w:top w:val="nil"/>
              <w:left w:val="nil"/>
              <w:bottom w:val="single" w:sz="4" w:space="0" w:color="auto"/>
              <w:right w:val="single" w:sz="4" w:space="0" w:color="auto"/>
            </w:tcBorders>
            <w:shd w:val="clear" w:color="auto" w:fill="auto"/>
            <w:noWrap/>
            <w:hideMark/>
          </w:tcPr>
          <w:p w14:paraId="2021720C" w14:textId="32FA4C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18,51,013 </w:t>
            </w:r>
          </w:p>
        </w:tc>
        <w:tc>
          <w:tcPr>
            <w:tcW w:w="1742" w:type="dxa"/>
            <w:tcBorders>
              <w:top w:val="nil"/>
              <w:left w:val="nil"/>
              <w:bottom w:val="single" w:sz="4" w:space="0" w:color="auto"/>
              <w:right w:val="single" w:sz="4" w:space="0" w:color="auto"/>
            </w:tcBorders>
            <w:shd w:val="clear" w:color="auto" w:fill="auto"/>
            <w:noWrap/>
            <w:hideMark/>
          </w:tcPr>
          <w:p w14:paraId="3E210988" w14:textId="5059E4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18,51,013 </w:t>
            </w:r>
          </w:p>
        </w:tc>
        <w:tc>
          <w:tcPr>
            <w:tcW w:w="1649" w:type="dxa"/>
            <w:tcBorders>
              <w:top w:val="nil"/>
              <w:left w:val="nil"/>
              <w:bottom w:val="single" w:sz="4" w:space="0" w:color="auto"/>
              <w:right w:val="single" w:sz="4" w:space="0" w:color="auto"/>
            </w:tcBorders>
            <w:shd w:val="clear" w:color="auto" w:fill="auto"/>
            <w:noWrap/>
            <w:hideMark/>
          </w:tcPr>
          <w:p w14:paraId="147771B6" w14:textId="4E4DD1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5521BA6" w14:textId="1C14A2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9FB828C" w14:textId="0A90B1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812D99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FA25B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366</w:t>
            </w:r>
          </w:p>
        </w:tc>
        <w:tc>
          <w:tcPr>
            <w:tcW w:w="0" w:type="auto"/>
            <w:tcBorders>
              <w:top w:val="nil"/>
              <w:left w:val="nil"/>
              <w:bottom w:val="single" w:sz="4" w:space="0" w:color="auto"/>
              <w:right w:val="single" w:sz="4" w:space="0" w:color="auto"/>
            </w:tcBorders>
            <w:shd w:val="clear" w:color="auto" w:fill="auto"/>
            <w:hideMark/>
          </w:tcPr>
          <w:p w14:paraId="5E84FF38" w14:textId="4BEEE2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 Prasad </w:t>
            </w:r>
            <w:proofErr w:type="spellStart"/>
            <w:r>
              <w:rPr>
                <w:rFonts w:ascii="Calibri" w:hAnsi="Calibri"/>
                <w:color w:val="000000"/>
              </w:rPr>
              <w:t>Rathore</w:t>
            </w:r>
            <w:proofErr w:type="spellEnd"/>
          </w:p>
        </w:tc>
        <w:tc>
          <w:tcPr>
            <w:tcW w:w="1742" w:type="dxa"/>
            <w:tcBorders>
              <w:top w:val="nil"/>
              <w:left w:val="nil"/>
              <w:bottom w:val="single" w:sz="4" w:space="0" w:color="auto"/>
              <w:right w:val="single" w:sz="4" w:space="0" w:color="auto"/>
            </w:tcBorders>
            <w:shd w:val="clear" w:color="auto" w:fill="auto"/>
            <w:noWrap/>
            <w:hideMark/>
          </w:tcPr>
          <w:p w14:paraId="2F3FF45E" w14:textId="4AC4EB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16,99,841 </w:t>
            </w:r>
          </w:p>
        </w:tc>
        <w:tc>
          <w:tcPr>
            <w:tcW w:w="1742" w:type="dxa"/>
            <w:tcBorders>
              <w:top w:val="nil"/>
              <w:left w:val="nil"/>
              <w:bottom w:val="single" w:sz="4" w:space="0" w:color="auto"/>
              <w:right w:val="single" w:sz="4" w:space="0" w:color="auto"/>
            </w:tcBorders>
            <w:shd w:val="clear" w:color="auto" w:fill="auto"/>
            <w:noWrap/>
            <w:hideMark/>
          </w:tcPr>
          <w:p w14:paraId="438E78A4" w14:textId="7B73D6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16,99,841 </w:t>
            </w:r>
          </w:p>
        </w:tc>
        <w:tc>
          <w:tcPr>
            <w:tcW w:w="1649" w:type="dxa"/>
            <w:tcBorders>
              <w:top w:val="nil"/>
              <w:left w:val="nil"/>
              <w:bottom w:val="single" w:sz="4" w:space="0" w:color="auto"/>
              <w:right w:val="single" w:sz="4" w:space="0" w:color="auto"/>
            </w:tcBorders>
            <w:shd w:val="clear" w:color="auto" w:fill="auto"/>
            <w:noWrap/>
            <w:hideMark/>
          </w:tcPr>
          <w:p w14:paraId="4BB6F1C9" w14:textId="751C9C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4668D6D" w14:textId="7A35FD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D4C6D89" w14:textId="65A727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1A223B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315D6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367</w:t>
            </w:r>
          </w:p>
        </w:tc>
        <w:tc>
          <w:tcPr>
            <w:tcW w:w="0" w:type="auto"/>
            <w:tcBorders>
              <w:top w:val="nil"/>
              <w:left w:val="nil"/>
              <w:bottom w:val="single" w:sz="4" w:space="0" w:color="auto"/>
              <w:right w:val="single" w:sz="4" w:space="0" w:color="auto"/>
            </w:tcBorders>
            <w:shd w:val="clear" w:color="auto" w:fill="auto"/>
            <w:hideMark/>
          </w:tcPr>
          <w:p w14:paraId="1ED81394" w14:textId="0E4BAB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 </w:t>
            </w:r>
            <w:proofErr w:type="spellStart"/>
            <w:r>
              <w:rPr>
                <w:rFonts w:ascii="Calibri" w:hAnsi="Calibri"/>
                <w:color w:val="000000"/>
              </w:rPr>
              <w:t>Pukar</w:t>
            </w:r>
            <w:proofErr w:type="spellEnd"/>
            <w:r>
              <w:rPr>
                <w:rFonts w:ascii="Calibri" w:hAnsi="Calibri"/>
                <w:color w:val="000000"/>
              </w:rPr>
              <w:t xml:space="preserve"> Tiwari</w:t>
            </w:r>
          </w:p>
        </w:tc>
        <w:tc>
          <w:tcPr>
            <w:tcW w:w="1742" w:type="dxa"/>
            <w:tcBorders>
              <w:top w:val="nil"/>
              <w:left w:val="nil"/>
              <w:bottom w:val="single" w:sz="4" w:space="0" w:color="auto"/>
              <w:right w:val="single" w:sz="4" w:space="0" w:color="auto"/>
            </w:tcBorders>
            <w:shd w:val="clear" w:color="auto" w:fill="auto"/>
            <w:noWrap/>
            <w:hideMark/>
          </w:tcPr>
          <w:p w14:paraId="6273D73A" w14:textId="4ED5E6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1,45,275 </w:t>
            </w:r>
          </w:p>
        </w:tc>
        <w:tc>
          <w:tcPr>
            <w:tcW w:w="1742" w:type="dxa"/>
            <w:tcBorders>
              <w:top w:val="nil"/>
              <w:left w:val="nil"/>
              <w:bottom w:val="single" w:sz="4" w:space="0" w:color="auto"/>
              <w:right w:val="single" w:sz="4" w:space="0" w:color="auto"/>
            </w:tcBorders>
            <w:shd w:val="clear" w:color="auto" w:fill="auto"/>
            <w:noWrap/>
            <w:hideMark/>
          </w:tcPr>
          <w:p w14:paraId="1114AA55" w14:textId="4EF95A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48,312 </w:t>
            </w:r>
          </w:p>
        </w:tc>
        <w:tc>
          <w:tcPr>
            <w:tcW w:w="1649" w:type="dxa"/>
            <w:tcBorders>
              <w:top w:val="nil"/>
              <w:left w:val="nil"/>
              <w:bottom w:val="single" w:sz="4" w:space="0" w:color="auto"/>
              <w:right w:val="single" w:sz="4" w:space="0" w:color="auto"/>
            </w:tcBorders>
            <w:shd w:val="clear" w:color="auto" w:fill="auto"/>
            <w:noWrap/>
            <w:hideMark/>
          </w:tcPr>
          <w:p w14:paraId="60D745AF" w14:textId="7B9C51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993D5D" w14:textId="603612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96,963 </w:t>
            </w:r>
          </w:p>
        </w:tc>
        <w:tc>
          <w:tcPr>
            <w:tcW w:w="4265" w:type="dxa"/>
            <w:tcBorders>
              <w:top w:val="nil"/>
              <w:left w:val="nil"/>
              <w:bottom w:val="single" w:sz="4" w:space="0" w:color="auto"/>
              <w:right w:val="single" w:sz="8" w:space="0" w:color="auto"/>
            </w:tcBorders>
            <w:shd w:val="clear" w:color="auto" w:fill="auto"/>
            <w:hideMark/>
          </w:tcPr>
          <w:p w14:paraId="3AD3FD1D" w14:textId="3232C7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243F622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40153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368</w:t>
            </w:r>
          </w:p>
        </w:tc>
        <w:tc>
          <w:tcPr>
            <w:tcW w:w="0" w:type="auto"/>
            <w:tcBorders>
              <w:top w:val="nil"/>
              <w:left w:val="nil"/>
              <w:bottom w:val="single" w:sz="4" w:space="0" w:color="auto"/>
              <w:right w:val="single" w:sz="4" w:space="0" w:color="auto"/>
            </w:tcBorders>
            <w:shd w:val="clear" w:color="auto" w:fill="auto"/>
            <w:hideMark/>
          </w:tcPr>
          <w:p w14:paraId="5979D530" w14:textId="49E39E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 </w:t>
            </w:r>
            <w:proofErr w:type="spellStart"/>
            <w:r>
              <w:rPr>
                <w:rFonts w:ascii="Calibri" w:hAnsi="Calibri"/>
                <w:color w:val="000000"/>
              </w:rPr>
              <w:t>Shyam</w:t>
            </w:r>
            <w:proofErr w:type="spellEnd"/>
            <w:r>
              <w:rPr>
                <w:rFonts w:ascii="Calibri" w:hAnsi="Calibri"/>
                <w:color w:val="000000"/>
              </w:rPr>
              <w:t xml:space="preserve"> </w:t>
            </w:r>
            <w:proofErr w:type="spellStart"/>
            <w:r>
              <w:rPr>
                <w:rFonts w:ascii="Calibri" w:hAnsi="Calibri"/>
                <w:color w:val="000000"/>
              </w:rPr>
              <w:t>Mahto</w:t>
            </w:r>
            <w:proofErr w:type="spellEnd"/>
          </w:p>
        </w:tc>
        <w:tc>
          <w:tcPr>
            <w:tcW w:w="1742" w:type="dxa"/>
            <w:tcBorders>
              <w:top w:val="nil"/>
              <w:left w:val="nil"/>
              <w:bottom w:val="single" w:sz="4" w:space="0" w:color="auto"/>
              <w:right w:val="single" w:sz="4" w:space="0" w:color="auto"/>
            </w:tcBorders>
            <w:shd w:val="clear" w:color="auto" w:fill="auto"/>
            <w:noWrap/>
            <w:hideMark/>
          </w:tcPr>
          <w:p w14:paraId="31F46AEE" w14:textId="2B6962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17,15,925 </w:t>
            </w:r>
          </w:p>
        </w:tc>
        <w:tc>
          <w:tcPr>
            <w:tcW w:w="1742" w:type="dxa"/>
            <w:tcBorders>
              <w:top w:val="nil"/>
              <w:left w:val="nil"/>
              <w:bottom w:val="single" w:sz="4" w:space="0" w:color="auto"/>
              <w:right w:val="single" w:sz="4" w:space="0" w:color="auto"/>
            </w:tcBorders>
            <w:shd w:val="clear" w:color="auto" w:fill="auto"/>
            <w:noWrap/>
            <w:hideMark/>
          </w:tcPr>
          <w:p w14:paraId="08B6F3CC" w14:textId="52F495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17,15,925 </w:t>
            </w:r>
          </w:p>
        </w:tc>
        <w:tc>
          <w:tcPr>
            <w:tcW w:w="1649" w:type="dxa"/>
            <w:tcBorders>
              <w:top w:val="nil"/>
              <w:left w:val="nil"/>
              <w:bottom w:val="single" w:sz="4" w:space="0" w:color="auto"/>
              <w:right w:val="single" w:sz="4" w:space="0" w:color="auto"/>
            </w:tcBorders>
            <w:shd w:val="clear" w:color="auto" w:fill="auto"/>
            <w:noWrap/>
            <w:hideMark/>
          </w:tcPr>
          <w:p w14:paraId="6DB38996" w14:textId="554470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BB22D57" w14:textId="3EB11F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D82212C" w14:textId="1C97C9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E78CB4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A59C2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369</w:t>
            </w:r>
          </w:p>
        </w:tc>
        <w:tc>
          <w:tcPr>
            <w:tcW w:w="0" w:type="auto"/>
            <w:tcBorders>
              <w:top w:val="nil"/>
              <w:left w:val="nil"/>
              <w:bottom w:val="single" w:sz="4" w:space="0" w:color="auto"/>
              <w:right w:val="single" w:sz="4" w:space="0" w:color="auto"/>
            </w:tcBorders>
            <w:shd w:val="clear" w:color="auto" w:fill="auto"/>
            <w:hideMark/>
          </w:tcPr>
          <w:p w14:paraId="22657006" w14:textId="3A6FC9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Ram Singh</w:t>
            </w:r>
          </w:p>
        </w:tc>
        <w:tc>
          <w:tcPr>
            <w:tcW w:w="1742" w:type="dxa"/>
            <w:tcBorders>
              <w:top w:val="nil"/>
              <w:left w:val="nil"/>
              <w:bottom w:val="single" w:sz="4" w:space="0" w:color="auto"/>
              <w:right w:val="single" w:sz="4" w:space="0" w:color="auto"/>
            </w:tcBorders>
            <w:shd w:val="clear" w:color="auto" w:fill="auto"/>
            <w:noWrap/>
            <w:hideMark/>
          </w:tcPr>
          <w:p w14:paraId="28874B75" w14:textId="475309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34,300 </w:t>
            </w:r>
          </w:p>
        </w:tc>
        <w:tc>
          <w:tcPr>
            <w:tcW w:w="1742" w:type="dxa"/>
            <w:tcBorders>
              <w:top w:val="nil"/>
              <w:left w:val="nil"/>
              <w:bottom w:val="single" w:sz="4" w:space="0" w:color="auto"/>
              <w:right w:val="single" w:sz="4" w:space="0" w:color="auto"/>
            </w:tcBorders>
            <w:shd w:val="clear" w:color="auto" w:fill="auto"/>
            <w:noWrap/>
            <w:hideMark/>
          </w:tcPr>
          <w:p w14:paraId="69668099" w14:textId="30A138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34,300 </w:t>
            </w:r>
          </w:p>
        </w:tc>
        <w:tc>
          <w:tcPr>
            <w:tcW w:w="1649" w:type="dxa"/>
            <w:tcBorders>
              <w:top w:val="nil"/>
              <w:left w:val="nil"/>
              <w:bottom w:val="single" w:sz="4" w:space="0" w:color="auto"/>
              <w:right w:val="single" w:sz="4" w:space="0" w:color="auto"/>
            </w:tcBorders>
            <w:shd w:val="clear" w:color="auto" w:fill="auto"/>
            <w:noWrap/>
            <w:hideMark/>
          </w:tcPr>
          <w:p w14:paraId="1C605729" w14:textId="4A54E9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FC70C0" w14:textId="5164602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D7E39B7" w14:textId="10B6F9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075B087B"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1BBD5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370</w:t>
            </w:r>
          </w:p>
        </w:tc>
        <w:tc>
          <w:tcPr>
            <w:tcW w:w="0" w:type="auto"/>
            <w:tcBorders>
              <w:top w:val="nil"/>
              <w:left w:val="nil"/>
              <w:bottom w:val="single" w:sz="4" w:space="0" w:color="auto"/>
              <w:right w:val="single" w:sz="4" w:space="0" w:color="auto"/>
            </w:tcBorders>
            <w:shd w:val="clear" w:color="auto" w:fill="auto"/>
            <w:hideMark/>
          </w:tcPr>
          <w:p w14:paraId="323C4658" w14:textId="5E7125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Rama </w:t>
            </w:r>
            <w:proofErr w:type="spellStart"/>
            <w:r>
              <w:rPr>
                <w:rFonts w:ascii="Calibri" w:hAnsi="Calibri"/>
                <w:color w:val="000000"/>
              </w:rPr>
              <w:t>Abhinandan</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4D63623A" w14:textId="4571A4C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20,35,586 </w:t>
            </w:r>
          </w:p>
        </w:tc>
        <w:tc>
          <w:tcPr>
            <w:tcW w:w="1742" w:type="dxa"/>
            <w:tcBorders>
              <w:top w:val="nil"/>
              <w:left w:val="nil"/>
              <w:bottom w:val="single" w:sz="4" w:space="0" w:color="auto"/>
              <w:right w:val="single" w:sz="4" w:space="0" w:color="auto"/>
            </w:tcBorders>
            <w:shd w:val="clear" w:color="auto" w:fill="auto"/>
            <w:noWrap/>
            <w:hideMark/>
          </w:tcPr>
          <w:p w14:paraId="78BC371D" w14:textId="619A0E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20,35,586 </w:t>
            </w:r>
          </w:p>
        </w:tc>
        <w:tc>
          <w:tcPr>
            <w:tcW w:w="1649" w:type="dxa"/>
            <w:tcBorders>
              <w:top w:val="nil"/>
              <w:left w:val="nil"/>
              <w:bottom w:val="single" w:sz="4" w:space="0" w:color="auto"/>
              <w:right w:val="single" w:sz="4" w:space="0" w:color="auto"/>
            </w:tcBorders>
            <w:shd w:val="clear" w:color="auto" w:fill="auto"/>
            <w:noWrap/>
            <w:hideMark/>
          </w:tcPr>
          <w:p w14:paraId="679B50E3" w14:textId="7F42D3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C7B1052" w14:textId="06B7C4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82DFD4C" w14:textId="5EE756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0A2EB9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610F2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371</w:t>
            </w:r>
          </w:p>
        </w:tc>
        <w:tc>
          <w:tcPr>
            <w:tcW w:w="0" w:type="auto"/>
            <w:tcBorders>
              <w:top w:val="nil"/>
              <w:left w:val="nil"/>
              <w:bottom w:val="single" w:sz="4" w:space="0" w:color="auto"/>
              <w:right w:val="single" w:sz="4" w:space="0" w:color="auto"/>
            </w:tcBorders>
            <w:shd w:val="clear" w:color="auto" w:fill="auto"/>
            <w:hideMark/>
          </w:tcPr>
          <w:p w14:paraId="08902FE8" w14:textId="6EEAE83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Ramanarayana</w:t>
            </w:r>
            <w:proofErr w:type="spellEnd"/>
            <w:r>
              <w:rPr>
                <w:rFonts w:ascii="Calibri" w:hAnsi="Calibri"/>
                <w:color w:val="000000"/>
              </w:rPr>
              <w:t xml:space="preserve"> </w:t>
            </w:r>
            <w:proofErr w:type="spellStart"/>
            <w:r>
              <w:rPr>
                <w:rFonts w:ascii="Calibri" w:hAnsi="Calibri"/>
                <w:color w:val="000000"/>
              </w:rPr>
              <w:t>Rathore</w:t>
            </w:r>
            <w:proofErr w:type="spellEnd"/>
          </w:p>
        </w:tc>
        <w:tc>
          <w:tcPr>
            <w:tcW w:w="1742" w:type="dxa"/>
            <w:tcBorders>
              <w:top w:val="nil"/>
              <w:left w:val="nil"/>
              <w:bottom w:val="single" w:sz="4" w:space="0" w:color="auto"/>
              <w:right w:val="single" w:sz="4" w:space="0" w:color="auto"/>
            </w:tcBorders>
            <w:shd w:val="clear" w:color="auto" w:fill="auto"/>
            <w:noWrap/>
            <w:hideMark/>
          </w:tcPr>
          <w:p w14:paraId="1E8A82BE" w14:textId="3665C5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2,39,194 </w:t>
            </w:r>
          </w:p>
        </w:tc>
        <w:tc>
          <w:tcPr>
            <w:tcW w:w="1742" w:type="dxa"/>
            <w:tcBorders>
              <w:top w:val="nil"/>
              <w:left w:val="nil"/>
              <w:bottom w:val="single" w:sz="4" w:space="0" w:color="auto"/>
              <w:right w:val="single" w:sz="4" w:space="0" w:color="auto"/>
            </w:tcBorders>
            <w:shd w:val="clear" w:color="auto" w:fill="auto"/>
            <w:noWrap/>
            <w:hideMark/>
          </w:tcPr>
          <w:p w14:paraId="42C673FD" w14:textId="0A9A38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2,39,194 </w:t>
            </w:r>
          </w:p>
        </w:tc>
        <w:tc>
          <w:tcPr>
            <w:tcW w:w="1649" w:type="dxa"/>
            <w:tcBorders>
              <w:top w:val="nil"/>
              <w:left w:val="nil"/>
              <w:bottom w:val="single" w:sz="4" w:space="0" w:color="auto"/>
              <w:right w:val="single" w:sz="4" w:space="0" w:color="auto"/>
            </w:tcBorders>
            <w:shd w:val="clear" w:color="auto" w:fill="auto"/>
            <w:noWrap/>
            <w:hideMark/>
          </w:tcPr>
          <w:p w14:paraId="525C76E4" w14:textId="3591A9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049FBB2" w14:textId="7B59BE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149A098" w14:textId="0971C1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EEFC31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35E4B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372</w:t>
            </w:r>
          </w:p>
        </w:tc>
        <w:tc>
          <w:tcPr>
            <w:tcW w:w="0" w:type="auto"/>
            <w:tcBorders>
              <w:top w:val="nil"/>
              <w:left w:val="nil"/>
              <w:bottom w:val="single" w:sz="4" w:space="0" w:color="auto"/>
              <w:right w:val="single" w:sz="4" w:space="0" w:color="auto"/>
            </w:tcBorders>
            <w:shd w:val="clear" w:color="auto" w:fill="auto"/>
            <w:hideMark/>
          </w:tcPr>
          <w:p w14:paraId="2F95066B" w14:textId="2B93B4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Ramesh Kumar </w:t>
            </w:r>
            <w:proofErr w:type="spellStart"/>
            <w:r>
              <w:rPr>
                <w:rFonts w:ascii="Calibri" w:hAnsi="Calibri"/>
                <w:color w:val="000000"/>
              </w:rPr>
              <w:t>Aahuja</w:t>
            </w:r>
            <w:proofErr w:type="spellEnd"/>
            <w:r>
              <w:rPr>
                <w:rFonts w:ascii="Calibri" w:hAnsi="Calibri"/>
                <w:color w:val="000000"/>
              </w:rPr>
              <w:t xml:space="preserve"> </w:t>
            </w:r>
          </w:p>
        </w:tc>
        <w:tc>
          <w:tcPr>
            <w:tcW w:w="1742" w:type="dxa"/>
            <w:tcBorders>
              <w:top w:val="nil"/>
              <w:left w:val="nil"/>
              <w:bottom w:val="single" w:sz="4" w:space="0" w:color="auto"/>
              <w:right w:val="single" w:sz="4" w:space="0" w:color="auto"/>
            </w:tcBorders>
            <w:shd w:val="clear" w:color="auto" w:fill="auto"/>
            <w:noWrap/>
            <w:hideMark/>
          </w:tcPr>
          <w:p w14:paraId="0324161C" w14:textId="2606BB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13,348 </w:t>
            </w:r>
          </w:p>
        </w:tc>
        <w:tc>
          <w:tcPr>
            <w:tcW w:w="1742" w:type="dxa"/>
            <w:tcBorders>
              <w:top w:val="nil"/>
              <w:left w:val="nil"/>
              <w:bottom w:val="single" w:sz="4" w:space="0" w:color="auto"/>
              <w:right w:val="single" w:sz="4" w:space="0" w:color="auto"/>
            </w:tcBorders>
            <w:shd w:val="clear" w:color="auto" w:fill="auto"/>
            <w:noWrap/>
            <w:hideMark/>
          </w:tcPr>
          <w:p w14:paraId="1A70DE7B" w14:textId="017E7F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13,348 </w:t>
            </w:r>
          </w:p>
        </w:tc>
        <w:tc>
          <w:tcPr>
            <w:tcW w:w="1649" w:type="dxa"/>
            <w:tcBorders>
              <w:top w:val="nil"/>
              <w:left w:val="nil"/>
              <w:bottom w:val="single" w:sz="4" w:space="0" w:color="auto"/>
              <w:right w:val="single" w:sz="4" w:space="0" w:color="auto"/>
            </w:tcBorders>
            <w:shd w:val="clear" w:color="auto" w:fill="auto"/>
            <w:noWrap/>
            <w:hideMark/>
          </w:tcPr>
          <w:p w14:paraId="7713D1E6" w14:textId="3317E6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6864C2" w14:textId="19319C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EE383A" w14:textId="697FD5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59F93F2"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1B2D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373</w:t>
            </w:r>
          </w:p>
        </w:tc>
        <w:tc>
          <w:tcPr>
            <w:tcW w:w="0" w:type="auto"/>
            <w:tcBorders>
              <w:top w:val="nil"/>
              <w:left w:val="nil"/>
              <w:bottom w:val="single" w:sz="4" w:space="0" w:color="auto"/>
              <w:right w:val="single" w:sz="4" w:space="0" w:color="auto"/>
            </w:tcBorders>
            <w:shd w:val="clear" w:color="auto" w:fill="auto"/>
            <w:hideMark/>
          </w:tcPr>
          <w:p w14:paraId="50A4EF5C" w14:textId="6DA7F7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Ramesh Kumar </w:t>
            </w:r>
            <w:proofErr w:type="spellStart"/>
            <w:r>
              <w:rPr>
                <w:rFonts w:ascii="Calibri" w:hAnsi="Calibri"/>
                <w:color w:val="000000"/>
              </w:rPr>
              <w:t>Swarnakar</w:t>
            </w:r>
            <w:proofErr w:type="spellEnd"/>
          </w:p>
        </w:tc>
        <w:tc>
          <w:tcPr>
            <w:tcW w:w="1742" w:type="dxa"/>
            <w:tcBorders>
              <w:top w:val="nil"/>
              <w:left w:val="nil"/>
              <w:bottom w:val="single" w:sz="4" w:space="0" w:color="auto"/>
              <w:right w:val="single" w:sz="4" w:space="0" w:color="auto"/>
            </w:tcBorders>
            <w:shd w:val="clear" w:color="auto" w:fill="auto"/>
            <w:noWrap/>
            <w:hideMark/>
          </w:tcPr>
          <w:p w14:paraId="627F6BEB" w14:textId="5B3CA2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12,68,102 </w:t>
            </w:r>
          </w:p>
        </w:tc>
        <w:tc>
          <w:tcPr>
            <w:tcW w:w="1742" w:type="dxa"/>
            <w:tcBorders>
              <w:top w:val="nil"/>
              <w:left w:val="nil"/>
              <w:bottom w:val="single" w:sz="4" w:space="0" w:color="auto"/>
              <w:right w:val="single" w:sz="4" w:space="0" w:color="auto"/>
            </w:tcBorders>
            <w:shd w:val="clear" w:color="auto" w:fill="auto"/>
            <w:noWrap/>
            <w:hideMark/>
          </w:tcPr>
          <w:p w14:paraId="4D5C0BDC" w14:textId="690D58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12,68,102 </w:t>
            </w:r>
          </w:p>
        </w:tc>
        <w:tc>
          <w:tcPr>
            <w:tcW w:w="1649" w:type="dxa"/>
            <w:tcBorders>
              <w:top w:val="nil"/>
              <w:left w:val="nil"/>
              <w:bottom w:val="single" w:sz="4" w:space="0" w:color="auto"/>
              <w:right w:val="single" w:sz="4" w:space="0" w:color="auto"/>
            </w:tcBorders>
            <w:shd w:val="clear" w:color="auto" w:fill="auto"/>
            <w:noWrap/>
            <w:hideMark/>
          </w:tcPr>
          <w:p w14:paraId="5F3FC991" w14:textId="68B12A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24A6EE" w14:textId="4D36BD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24B779" w14:textId="3A7E0C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9A5CA1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FB6F7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374</w:t>
            </w:r>
          </w:p>
        </w:tc>
        <w:tc>
          <w:tcPr>
            <w:tcW w:w="0" w:type="auto"/>
            <w:tcBorders>
              <w:top w:val="nil"/>
              <w:left w:val="nil"/>
              <w:bottom w:val="single" w:sz="4" w:space="0" w:color="auto"/>
              <w:right w:val="single" w:sz="4" w:space="0" w:color="auto"/>
            </w:tcBorders>
            <w:shd w:val="clear" w:color="auto" w:fill="auto"/>
            <w:hideMark/>
          </w:tcPr>
          <w:p w14:paraId="29F05684" w14:textId="478BCC3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Ramkeshwar</w:t>
            </w:r>
            <w:proofErr w:type="spellEnd"/>
            <w:r>
              <w:rPr>
                <w:rFonts w:ascii="Calibri" w:hAnsi="Calibri"/>
                <w:color w:val="000000"/>
              </w:rPr>
              <w:t xml:space="preserve"> Sharma</w:t>
            </w:r>
          </w:p>
        </w:tc>
        <w:tc>
          <w:tcPr>
            <w:tcW w:w="1742" w:type="dxa"/>
            <w:tcBorders>
              <w:top w:val="nil"/>
              <w:left w:val="nil"/>
              <w:bottom w:val="single" w:sz="4" w:space="0" w:color="auto"/>
              <w:right w:val="single" w:sz="4" w:space="0" w:color="auto"/>
            </w:tcBorders>
            <w:shd w:val="clear" w:color="auto" w:fill="auto"/>
            <w:noWrap/>
            <w:hideMark/>
          </w:tcPr>
          <w:p w14:paraId="0433CC77" w14:textId="166D01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6,12,706 </w:t>
            </w:r>
          </w:p>
        </w:tc>
        <w:tc>
          <w:tcPr>
            <w:tcW w:w="1742" w:type="dxa"/>
            <w:tcBorders>
              <w:top w:val="nil"/>
              <w:left w:val="nil"/>
              <w:bottom w:val="single" w:sz="4" w:space="0" w:color="auto"/>
              <w:right w:val="single" w:sz="4" w:space="0" w:color="auto"/>
            </w:tcBorders>
            <w:shd w:val="clear" w:color="auto" w:fill="auto"/>
            <w:noWrap/>
            <w:hideMark/>
          </w:tcPr>
          <w:p w14:paraId="5237A1C9" w14:textId="69F23F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6,12,706 </w:t>
            </w:r>
          </w:p>
        </w:tc>
        <w:tc>
          <w:tcPr>
            <w:tcW w:w="1649" w:type="dxa"/>
            <w:tcBorders>
              <w:top w:val="nil"/>
              <w:left w:val="nil"/>
              <w:bottom w:val="single" w:sz="4" w:space="0" w:color="auto"/>
              <w:right w:val="single" w:sz="4" w:space="0" w:color="auto"/>
            </w:tcBorders>
            <w:shd w:val="clear" w:color="auto" w:fill="auto"/>
            <w:noWrap/>
            <w:hideMark/>
          </w:tcPr>
          <w:p w14:paraId="3B466A78" w14:textId="165E1F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6F5E41" w14:textId="484509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67FA33B" w14:textId="0EEEFD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215FF4A"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462B3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375</w:t>
            </w:r>
          </w:p>
        </w:tc>
        <w:tc>
          <w:tcPr>
            <w:tcW w:w="0" w:type="auto"/>
            <w:tcBorders>
              <w:top w:val="nil"/>
              <w:left w:val="nil"/>
              <w:bottom w:val="single" w:sz="4" w:space="0" w:color="auto"/>
              <w:right w:val="single" w:sz="4" w:space="0" w:color="auto"/>
            </w:tcBorders>
            <w:shd w:val="clear" w:color="auto" w:fill="auto"/>
            <w:hideMark/>
          </w:tcPr>
          <w:p w14:paraId="76F4E7E5" w14:textId="08A46C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Rani Constructions</w:t>
            </w:r>
          </w:p>
        </w:tc>
        <w:tc>
          <w:tcPr>
            <w:tcW w:w="1742" w:type="dxa"/>
            <w:tcBorders>
              <w:top w:val="nil"/>
              <w:left w:val="nil"/>
              <w:bottom w:val="single" w:sz="4" w:space="0" w:color="auto"/>
              <w:right w:val="single" w:sz="4" w:space="0" w:color="auto"/>
            </w:tcBorders>
            <w:shd w:val="clear" w:color="auto" w:fill="auto"/>
            <w:noWrap/>
            <w:hideMark/>
          </w:tcPr>
          <w:p w14:paraId="2C713341" w14:textId="33B3F5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77,11,094 </w:t>
            </w:r>
          </w:p>
        </w:tc>
        <w:tc>
          <w:tcPr>
            <w:tcW w:w="1742" w:type="dxa"/>
            <w:tcBorders>
              <w:top w:val="nil"/>
              <w:left w:val="nil"/>
              <w:bottom w:val="single" w:sz="4" w:space="0" w:color="auto"/>
              <w:right w:val="single" w:sz="4" w:space="0" w:color="auto"/>
            </w:tcBorders>
            <w:shd w:val="clear" w:color="auto" w:fill="auto"/>
            <w:noWrap/>
            <w:hideMark/>
          </w:tcPr>
          <w:p w14:paraId="0DC81038" w14:textId="457DB0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F22F262" w14:textId="4A8108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B982BB" w14:textId="299EA7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77,11,094 </w:t>
            </w:r>
          </w:p>
        </w:tc>
        <w:tc>
          <w:tcPr>
            <w:tcW w:w="4265" w:type="dxa"/>
            <w:tcBorders>
              <w:top w:val="nil"/>
              <w:left w:val="nil"/>
              <w:bottom w:val="single" w:sz="4" w:space="0" w:color="auto"/>
              <w:right w:val="single" w:sz="8" w:space="0" w:color="auto"/>
            </w:tcBorders>
            <w:shd w:val="clear" w:color="auto" w:fill="auto"/>
            <w:hideMark/>
          </w:tcPr>
          <w:p w14:paraId="09D8ED58" w14:textId="35D86A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Arbitration case final judgement is still pending</w:t>
            </w:r>
          </w:p>
        </w:tc>
      </w:tr>
      <w:tr w:rsidR="001E4725" w:rsidRPr="008A4827" w14:paraId="08E6971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EFAE2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376</w:t>
            </w:r>
          </w:p>
        </w:tc>
        <w:tc>
          <w:tcPr>
            <w:tcW w:w="0" w:type="auto"/>
            <w:tcBorders>
              <w:top w:val="nil"/>
              <w:left w:val="nil"/>
              <w:bottom w:val="single" w:sz="4" w:space="0" w:color="auto"/>
              <w:right w:val="single" w:sz="4" w:space="0" w:color="auto"/>
            </w:tcBorders>
            <w:shd w:val="clear" w:color="auto" w:fill="auto"/>
            <w:hideMark/>
          </w:tcPr>
          <w:p w14:paraId="05F9A43B" w14:textId="23FA2B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Rani Constructions</w:t>
            </w:r>
          </w:p>
        </w:tc>
        <w:tc>
          <w:tcPr>
            <w:tcW w:w="1742" w:type="dxa"/>
            <w:tcBorders>
              <w:top w:val="nil"/>
              <w:left w:val="nil"/>
              <w:bottom w:val="single" w:sz="4" w:space="0" w:color="auto"/>
              <w:right w:val="single" w:sz="4" w:space="0" w:color="auto"/>
            </w:tcBorders>
            <w:shd w:val="clear" w:color="auto" w:fill="auto"/>
            <w:noWrap/>
            <w:hideMark/>
          </w:tcPr>
          <w:p w14:paraId="551E2188" w14:textId="46D2B7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8,35,49,042 </w:t>
            </w:r>
          </w:p>
        </w:tc>
        <w:tc>
          <w:tcPr>
            <w:tcW w:w="1742" w:type="dxa"/>
            <w:tcBorders>
              <w:top w:val="nil"/>
              <w:left w:val="nil"/>
              <w:bottom w:val="single" w:sz="4" w:space="0" w:color="auto"/>
              <w:right w:val="single" w:sz="4" w:space="0" w:color="auto"/>
            </w:tcBorders>
            <w:shd w:val="clear" w:color="auto" w:fill="auto"/>
            <w:noWrap/>
            <w:hideMark/>
          </w:tcPr>
          <w:p w14:paraId="7FF94948" w14:textId="7C224C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4,26,74,814 </w:t>
            </w:r>
          </w:p>
        </w:tc>
        <w:tc>
          <w:tcPr>
            <w:tcW w:w="1649" w:type="dxa"/>
            <w:tcBorders>
              <w:top w:val="nil"/>
              <w:left w:val="nil"/>
              <w:bottom w:val="single" w:sz="4" w:space="0" w:color="auto"/>
              <w:right w:val="single" w:sz="4" w:space="0" w:color="auto"/>
            </w:tcBorders>
            <w:shd w:val="clear" w:color="auto" w:fill="auto"/>
            <w:noWrap/>
            <w:hideMark/>
          </w:tcPr>
          <w:p w14:paraId="197D5F2C" w14:textId="4793730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B8D2F4" w14:textId="68066D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4,08,74,228 </w:t>
            </w:r>
          </w:p>
        </w:tc>
        <w:tc>
          <w:tcPr>
            <w:tcW w:w="4265" w:type="dxa"/>
            <w:tcBorders>
              <w:top w:val="nil"/>
              <w:left w:val="nil"/>
              <w:bottom w:val="single" w:sz="4" w:space="0" w:color="auto"/>
              <w:right w:val="single" w:sz="8" w:space="0" w:color="auto"/>
            </w:tcBorders>
            <w:shd w:val="clear" w:color="auto" w:fill="auto"/>
            <w:hideMark/>
          </w:tcPr>
          <w:p w14:paraId="4281CEC8" w14:textId="12550C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is rejected</w:t>
            </w:r>
          </w:p>
        </w:tc>
      </w:tr>
      <w:tr w:rsidR="001E4725" w:rsidRPr="008A4827" w14:paraId="063CA33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3FFFD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377</w:t>
            </w:r>
          </w:p>
        </w:tc>
        <w:tc>
          <w:tcPr>
            <w:tcW w:w="0" w:type="auto"/>
            <w:tcBorders>
              <w:top w:val="nil"/>
              <w:left w:val="nil"/>
              <w:bottom w:val="single" w:sz="4" w:space="0" w:color="auto"/>
              <w:right w:val="single" w:sz="4" w:space="0" w:color="auto"/>
            </w:tcBorders>
            <w:shd w:val="clear" w:color="auto" w:fill="auto"/>
            <w:hideMark/>
          </w:tcPr>
          <w:p w14:paraId="5F45A4F4" w14:textId="614E8E3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Raunaq</w:t>
            </w:r>
            <w:proofErr w:type="spellEnd"/>
            <w:r>
              <w:rPr>
                <w:rFonts w:ascii="Calibri" w:hAnsi="Calibri"/>
                <w:color w:val="000000"/>
              </w:rPr>
              <w:t xml:space="preserve"> EPC International Limited </w:t>
            </w:r>
          </w:p>
        </w:tc>
        <w:tc>
          <w:tcPr>
            <w:tcW w:w="1742" w:type="dxa"/>
            <w:tcBorders>
              <w:top w:val="nil"/>
              <w:left w:val="nil"/>
              <w:bottom w:val="single" w:sz="4" w:space="0" w:color="auto"/>
              <w:right w:val="single" w:sz="4" w:space="0" w:color="auto"/>
            </w:tcBorders>
            <w:shd w:val="clear" w:color="auto" w:fill="auto"/>
            <w:noWrap/>
            <w:hideMark/>
          </w:tcPr>
          <w:p w14:paraId="0DD60F0B" w14:textId="4B3AEA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4,34,13,000 </w:t>
            </w:r>
          </w:p>
        </w:tc>
        <w:tc>
          <w:tcPr>
            <w:tcW w:w="1742" w:type="dxa"/>
            <w:tcBorders>
              <w:top w:val="nil"/>
              <w:left w:val="nil"/>
              <w:bottom w:val="single" w:sz="4" w:space="0" w:color="auto"/>
              <w:right w:val="single" w:sz="4" w:space="0" w:color="auto"/>
            </w:tcBorders>
            <w:shd w:val="clear" w:color="auto" w:fill="auto"/>
            <w:noWrap/>
            <w:hideMark/>
          </w:tcPr>
          <w:p w14:paraId="680BC9C6" w14:textId="564FFF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4,03,33,335 </w:t>
            </w:r>
          </w:p>
        </w:tc>
        <w:tc>
          <w:tcPr>
            <w:tcW w:w="1649" w:type="dxa"/>
            <w:tcBorders>
              <w:top w:val="nil"/>
              <w:left w:val="nil"/>
              <w:bottom w:val="single" w:sz="4" w:space="0" w:color="auto"/>
              <w:right w:val="single" w:sz="4" w:space="0" w:color="auto"/>
            </w:tcBorders>
            <w:shd w:val="clear" w:color="auto" w:fill="auto"/>
            <w:noWrap/>
            <w:hideMark/>
          </w:tcPr>
          <w:p w14:paraId="27489449" w14:textId="715098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6D88D1" w14:textId="03F2CC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30,79,665 </w:t>
            </w:r>
          </w:p>
        </w:tc>
        <w:tc>
          <w:tcPr>
            <w:tcW w:w="4265" w:type="dxa"/>
            <w:tcBorders>
              <w:top w:val="nil"/>
              <w:left w:val="nil"/>
              <w:bottom w:val="single" w:sz="4" w:space="0" w:color="auto"/>
              <w:right w:val="single" w:sz="8" w:space="0" w:color="auto"/>
            </w:tcBorders>
            <w:shd w:val="clear" w:color="auto" w:fill="auto"/>
            <w:hideMark/>
          </w:tcPr>
          <w:p w14:paraId="53267AAA" w14:textId="3C4822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37C481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4DB46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378</w:t>
            </w:r>
          </w:p>
        </w:tc>
        <w:tc>
          <w:tcPr>
            <w:tcW w:w="0" w:type="auto"/>
            <w:tcBorders>
              <w:top w:val="nil"/>
              <w:left w:val="nil"/>
              <w:bottom w:val="single" w:sz="4" w:space="0" w:color="auto"/>
              <w:right w:val="single" w:sz="4" w:space="0" w:color="auto"/>
            </w:tcBorders>
            <w:shd w:val="clear" w:color="auto" w:fill="auto"/>
            <w:hideMark/>
          </w:tcPr>
          <w:p w14:paraId="430E4A80" w14:textId="5839587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Ravi Pandey</w:t>
            </w:r>
          </w:p>
        </w:tc>
        <w:tc>
          <w:tcPr>
            <w:tcW w:w="1742" w:type="dxa"/>
            <w:tcBorders>
              <w:top w:val="nil"/>
              <w:left w:val="nil"/>
              <w:bottom w:val="single" w:sz="4" w:space="0" w:color="auto"/>
              <w:right w:val="single" w:sz="4" w:space="0" w:color="auto"/>
            </w:tcBorders>
            <w:shd w:val="clear" w:color="auto" w:fill="auto"/>
            <w:noWrap/>
            <w:hideMark/>
          </w:tcPr>
          <w:p w14:paraId="164CF91A" w14:textId="43B162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3,50,000 </w:t>
            </w:r>
          </w:p>
        </w:tc>
        <w:tc>
          <w:tcPr>
            <w:tcW w:w="1742" w:type="dxa"/>
            <w:tcBorders>
              <w:top w:val="nil"/>
              <w:left w:val="nil"/>
              <w:bottom w:val="single" w:sz="4" w:space="0" w:color="auto"/>
              <w:right w:val="single" w:sz="4" w:space="0" w:color="auto"/>
            </w:tcBorders>
            <w:shd w:val="clear" w:color="auto" w:fill="auto"/>
            <w:noWrap/>
            <w:hideMark/>
          </w:tcPr>
          <w:p w14:paraId="21FD23CD" w14:textId="6A9303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1,55,868 </w:t>
            </w:r>
          </w:p>
        </w:tc>
        <w:tc>
          <w:tcPr>
            <w:tcW w:w="1649" w:type="dxa"/>
            <w:tcBorders>
              <w:top w:val="nil"/>
              <w:left w:val="nil"/>
              <w:bottom w:val="single" w:sz="4" w:space="0" w:color="auto"/>
              <w:right w:val="single" w:sz="4" w:space="0" w:color="auto"/>
            </w:tcBorders>
            <w:shd w:val="clear" w:color="auto" w:fill="auto"/>
            <w:noWrap/>
            <w:hideMark/>
          </w:tcPr>
          <w:p w14:paraId="075342A6" w14:textId="7A12A2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0307F3F" w14:textId="599FDF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1,94,132 </w:t>
            </w:r>
          </w:p>
        </w:tc>
        <w:tc>
          <w:tcPr>
            <w:tcW w:w="4265" w:type="dxa"/>
            <w:tcBorders>
              <w:top w:val="nil"/>
              <w:left w:val="nil"/>
              <w:bottom w:val="single" w:sz="4" w:space="0" w:color="auto"/>
              <w:right w:val="single" w:sz="8" w:space="0" w:color="auto"/>
            </w:tcBorders>
            <w:shd w:val="clear" w:color="auto" w:fill="auto"/>
            <w:hideMark/>
          </w:tcPr>
          <w:p w14:paraId="7F8E5C6A" w14:textId="12D0E1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 xml:space="preserve">Interest : Not admissible </w:t>
            </w:r>
          </w:p>
        </w:tc>
      </w:tr>
      <w:tr w:rsidR="001E4725" w:rsidRPr="008A4827" w14:paraId="640883A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E7793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379</w:t>
            </w:r>
          </w:p>
        </w:tc>
        <w:tc>
          <w:tcPr>
            <w:tcW w:w="0" w:type="auto"/>
            <w:tcBorders>
              <w:top w:val="nil"/>
              <w:left w:val="nil"/>
              <w:bottom w:val="single" w:sz="4" w:space="0" w:color="auto"/>
              <w:right w:val="single" w:sz="4" w:space="0" w:color="auto"/>
            </w:tcBorders>
            <w:shd w:val="clear" w:color="auto" w:fill="auto"/>
            <w:hideMark/>
          </w:tcPr>
          <w:p w14:paraId="48233144" w14:textId="596371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RB </w:t>
            </w:r>
            <w:proofErr w:type="spellStart"/>
            <w:r>
              <w:rPr>
                <w:rFonts w:ascii="Calibri" w:hAnsi="Calibri"/>
                <w:color w:val="000000"/>
              </w:rPr>
              <w:t>Ayyava</w:t>
            </w:r>
            <w:proofErr w:type="spellEnd"/>
            <w:r>
              <w:rPr>
                <w:rFonts w:ascii="Calibri" w:hAnsi="Calibri"/>
                <w:color w:val="000000"/>
              </w:rPr>
              <w:t xml:space="preserve"> Reddy</w:t>
            </w:r>
          </w:p>
        </w:tc>
        <w:tc>
          <w:tcPr>
            <w:tcW w:w="1742" w:type="dxa"/>
            <w:tcBorders>
              <w:top w:val="nil"/>
              <w:left w:val="nil"/>
              <w:bottom w:val="single" w:sz="4" w:space="0" w:color="auto"/>
              <w:right w:val="single" w:sz="4" w:space="0" w:color="auto"/>
            </w:tcBorders>
            <w:shd w:val="clear" w:color="auto" w:fill="auto"/>
            <w:noWrap/>
            <w:hideMark/>
          </w:tcPr>
          <w:p w14:paraId="0925CD35" w14:textId="62D197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23,00,000 </w:t>
            </w:r>
          </w:p>
        </w:tc>
        <w:tc>
          <w:tcPr>
            <w:tcW w:w="1742" w:type="dxa"/>
            <w:tcBorders>
              <w:top w:val="nil"/>
              <w:left w:val="nil"/>
              <w:bottom w:val="single" w:sz="4" w:space="0" w:color="auto"/>
              <w:right w:val="single" w:sz="4" w:space="0" w:color="auto"/>
            </w:tcBorders>
            <w:shd w:val="clear" w:color="auto" w:fill="auto"/>
            <w:noWrap/>
            <w:hideMark/>
          </w:tcPr>
          <w:p w14:paraId="0A3E1305" w14:textId="00F226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23,00,000 </w:t>
            </w:r>
          </w:p>
        </w:tc>
        <w:tc>
          <w:tcPr>
            <w:tcW w:w="1649" w:type="dxa"/>
            <w:tcBorders>
              <w:top w:val="nil"/>
              <w:left w:val="nil"/>
              <w:bottom w:val="single" w:sz="4" w:space="0" w:color="auto"/>
              <w:right w:val="single" w:sz="4" w:space="0" w:color="auto"/>
            </w:tcBorders>
            <w:shd w:val="clear" w:color="auto" w:fill="auto"/>
            <w:noWrap/>
            <w:hideMark/>
          </w:tcPr>
          <w:p w14:paraId="0A6C531A" w14:textId="5A0EF2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BCCD55" w14:textId="73D079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1E1B41" w14:textId="0F1CF7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0AED57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B04F7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380</w:t>
            </w:r>
          </w:p>
        </w:tc>
        <w:tc>
          <w:tcPr>
            <w:tcW w:w="0" w:type="auto"/>
            <w:tcBorders>
              <w:top w:val="nil"/>
              <w:left w:val="nil"/>
              <w:bottom w:val="single" w:sz="4" w:space="0" w:color="auto"/>
              <w:right w:val="single" w:sz="4" w:space="0" w:color="auto"/>
            </w:tcBorders>
            <w:shd w:val="clear" w:color="auto" w:fill="auto"/>
            <w:hideMark/>
          </w:tcPr>
          <w:p w14:paraId="47E4D32E" w14:textId="1EA799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RCI Freight</w:t>
            </w:r>
          </w:p>
        </w:tc>
        <w:tc>
          <w:tcPr>
            <w:tcW w:w="1742" w:type="dxa"/>
            <w:tcBorders>
              <w:top w:val="nil"/>
              <w:left w:val="nil"/>
              <w:bottom w:val="single" w:sz="4" w:space="0" w:color="auto"/>
              <w:right w:val="single" w:sz="4" w:space="0" w:color="auto"/>
            </w:tcBorders>
            <w:shd w:val="clear" w:color="auto" w:fill="auto"/>
            <w:noWrap/>
            <w:hideMark/>
          </w:tcPr>
          <w:p w14:paraId="308674D6" w14:textId="3F5778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6,01,659 </w:t>
            </w:r>
          </w:p>
        </w:tc>
        <w:tc>
          <w:tcPr>
            <w:tcW w:w="1742" w:type="dxa"/>
            <w:tcBorders>
              <w:top w:val="nil"/>
              <w:left w:val="nil"/>
              <w:bottom w:val="single" w:sz="4" w:space="0" w:color="auto"/>
              <w:right w:val="single" w:sz="4" w:space="0" w:color="auto"/>
            </w:tcBorders>
            <w:shd w:val="clear" w:color="auto" w:fill="auto"/>
            <w:noWrap/>
            <w:hideMark/>
          </w:tcPr>
          <w:p w14:paraId="313D0983" w14:textId="2B7DF2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2,07,104 </w:t>
            </w:r>
          </w:p>
        </w:tc>
        <w:tc>
          <w:tcPr>
            <w:tcW w:w="1649" w:type="dxa"/>
            <w:tcBorders>
              <w:top w:val="nil"/>
              <w:left w:val="nil"/>
              <w:bottom w:val="single" w:sz="4" w:space="0" w:color="auto"/>
              <w:right w:val="single" w:sz="4" w:space="0" w:color="auto"/>
            </w:tcBorders>
            <w:shd w:val="clear" w:color="auto" w:fill="auto"/>
            <w:noWrap/>
            <w:hideMark/>
          </w:tcPr>
          <w:p w14:paraId="0DA2C348" w14:textId="05F784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2A48B8" w14:textId="79CC45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3,94,555 </w:t>
            </w:r>
          </w:p>
        </w:tc>
        <w:tc>
          <w:tcPr>
            <w:tcW w:w="4265" w:type="dxa"/>
            <w:tcBorders>
              <w:top w:val="nil"/>
              <w:left w:val="nil"/>
              <w:bottom w:val="single" w:sz="4" w:space="0" w:color="auto"/>
              <w:right w:val="single" w:sz="8" w:space="0" w:color="auto"/>
            </w:tcBorders>
            <w:shd w:val="clear" w:color="auto" w:fill="auto"/>
            <w:hideMark/>
          </w:tcPr>
          <w:p w14:paraId="49349116" w14:textId="0F94AB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0EBF7BF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3FA28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381</w:t>
            </w:r>
          </w:p>
        </w:tc>
        <w:tc>
          <w:tcPr>
            <w:tcW w:w="0" w:type="auto"/>
            <w:tcBorders>
              <w:top w:val="nil"/>
              <w:left w:val="nil"/>
              <w:bottom w:val="single" w:sz="4" w:space="0" w:color="auto"/>
              <w:right w:val="single" w:sz="4" w:space="0" w:color="auto"/>
            </w:tcBorders>
            <w:shd w:val="clear" w:color="auto" w:fill="auto"/>
            <w:hideMark/>
          </w:tcPr>
          <w:p w14:paraId="7A4AD149" w14:textId="6224059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Reep</w:t>
            </w:r>
            <w:proofErr w:type="spellEnd"/>
            <w:r>
              <w:rPr>
                <w:rFonts w:ascii="Calibri" w:hAnsi="Calibri"/>
                <w:color w:val="000000"/>
              </w:rPr>
              <w:t xml:space="preserve"> Industries Pvt Ltd</w:t>
            </w:r>
          </w:p>
        </w:tc>
        <w:tc>
          <w:tcPr>
            <w:tcW w:w="1742" w:type="dxa"/>
            <w:tcBorders>
              <w:top w:val="nil"/>
              <w:left w:val="nil"/>
              <w:bottom w:val="single" w:sz="4" w:space="0" w:color="auto"/>
              <w:right w:val="single" w:sz="4" w:space="0" w:color="auto"/>
            </w:tcBorders>
            <w:shd w:val="clear" w:color="auto" w:fill="auto"/>
            <w:noWrap/>
            <w:hideMark/>
          </w:tcPr>
          <w:p w14:paraId="234BC453" w14:textId="3C6DE9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1,45,08,678 </w:t>
            </w:r>
          </w:p>
        </w:tc>
        <w:tc>
          <w:tcPr>
            <w:tcW w:w="1742" w:type="dxa"/>
            <w:tcBorders>
              <w:top w:val="nil"/>
              <w:left w:val="nil"/>
              <w:bottom w:val="single" w:sz="4" w:space="0" w:color="auto"/>
              <w:right w:val="single" w:sz="4" w:space="0" w:color="auto"/>
            </w:tcBorders>
            <w:shd w:val="clear" w:color="auto" w:fill="auto"/>
            <w:noWrap/>
            <w:hideMark/>
          </w:tcPr>
          <w:p w14:paraId="2CB75FB9" w14:textId="367CA2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60,87,733 </w:t>
            </w:r>
          </w:p>
        </w:tc>
        <w:tc>
          <w:tcPr>
            <w:tcW w:w="1649" w:type="dxa"/>
            <w:tcBorders>
              <w:top w:val="nil"/>
              <w:left w:val="nil"/>
              <w:bottom w:val="single" w:sz="4" w:space="0" w:color="auto"/>
              <w:right w:val="single" w:sz="4" w:space="0" w:color="auto"/>
            </w:tcBorders>
            <w:shd w:val="clear" w:color="auto" w:fill="auto"/>
            <w:noWrap/>
            <w:hideMark/>
          </w:tcPr>
          <w:p w14:paraId="11DFFF32" w14:textId="06F916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4DE379" w14:textId="671005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84,20,945 </w:t>
            </w:r>
          </w:p>
        </w:tc>
        <w:tc>
          <w:tcPr>
            <w:tcW w:w="4265" w:type="dxa"/>
            <w:tcBorders>
              <w:top w:val="nil"/>
              <w:left w:val="nil"/>
              <w:bottom w:val="single" w:sz="4" w:space="0" w:color="auto"/>
              <w:right w:val="single" w:sz="8" w:space="0" w:color="auto"/>
            </w:tcBorders>
            <w:shd w:val="clear" w:color="auto" w:fill="auto"/>
            <w:hideMark/>
          </w:tcPr>
          <w:p w14:paraId="1C1C8FA5" w14:textId="510474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0A0AD91A"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048AF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382</w:t>
            </w:r>
          </w:p>
        </w:tc>
        <w:tc>
          <w:tcPr>
            <w:tcW w:w="0" w:type="auto"/>
            <w:tcBorders>
              <w:top w:val="nil"/>
              <w:left w:val="nil"/>
              <w:bottom w:val="single" w:sz="4" w:space="0" w:color="auto"/>
              <w:right w:val="single" w:sz="4" w:space="0" w:color="auto"/>
            </w:tcBorders>
            <w:shd w:val="clear" w:color="auto" w:fill="auto"/>
            <w:hideMark/>
          </w:tcPr>
          <w:p w14:paraId="405377A6" w14:textId="1A902F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Reliable Services</w:t>
            </w:r>
          </w:p>
        </w:tc>
        <w:tc>
          <w:tcPr>
            <w:tcW w:w="1742" w:type="dxa"/>
            <w:tcBorders>
              <w:top w:val="nil"/>
              <w:left w:val="nil"/>
              <w:bottom w:val="single" w:sz="4" w:space="0" w:color="auto"/>
              <w:right w:val="single" w:sz="4" w:space="0" w:color="auto"/>
            </w:tcBorders>
            <w:shd w:val="clear" w:color="auto" w:fill="auto"/>
            <w:noWrap/>
            <w:hideMark/>
          </w:tcPr>
          <w:p w14:paraId="5D22004E" w14:textId="6EF5F0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14,83,115 </w:t>
            </w:r>
          </w:p>
        </w:tc>
        <w:tc>
          <w:tcPr>
            <w:tcW w:w="1742" w:type="dxa"/>
            <w:tcBorders>
              <w:top w:val="nil"/>
              <w:left w:val="nil"/>
              <w:bottom w:val="single" w:sz="4" w:space="0" w:color="auto"/>
              <w:right w:val="single" w:sz="4" w:space="0" w:color="auto"/>
            </w:tcBorders>
            <w:shd w:val="clear" w:color="auto" w:fill="auto"/>
            <w:noWrap/>
            <w:hideMark/>
          </w:tcPr>
          <w:p w14:paraId="7C72AAD7" w14:textId="072CF1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8,91,806 </w:t>
            </w:r>
          </w:p>
        </w:tc>
        <w:tc>
          <w:tcPr>
            <w:tcW w:w="1649" w:type="dxa"/>
            <w:tcBorders>
              <w:top w:val="nil"/>
              <w:left w:val="nil"/>
              <w:bottom w:val="single" w:sz="4" w:space="0" w:color="auto"/>
              <w:right w:val="single" w:sz="4" w:space="0" w:color="auto"/>
            </w:tcBorders>
            <w:shd w:val="clear" w:color="auto" w:fill="auto"/>
            <w:noWrap/>
            <w:hideMark/>
          </w:tcPr>
          <w:p w14:paraId="5610F9A2" w14:textId="6C0E0B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4459BAF" w14:textId="3ACA24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5,91,309 </w:t>
            </w:r>
          </w:p>
        </w:tc>
        <w:tc>
          <w:tcPr>
            <w:tcW w:w="4265" w:type="dxa"/>
            <w:tcBorders>
              <w:top w:val="nil"/>
              <w:left w:val="nil"/>
              <w:bottom w:val="single" w:sz="4" w:space="0" w:color="auto"/>
              <w:right w:val="single" w:sz="8" w:space="0" w:color="auto"/>
            </w:tcBorders>
            <w:shd w:val="clear" w:color="auto" w:fill="auto"/>
            <w:hideMark/>
          </w:tcPr>
          <w:p w14:paraId="5D726EA0" w14:textId="6C3198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26883E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3780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383</w:t>
            </w:r>
          </w:p>
        </w:tc>
        <w:tc>
          <w:tcPr>
            <w:tcW w:w="0" w:type="auto"/>
            <w:tcBorders>
              <w:top w:val="nil"/>
              <w:left w:val="nil"/>
              <w:bottom w:val="single" w:sz="4" w:space="0" w:color="auto"/>
              <w:right w:val="single" w:sz="4" w:space="0" w:color="auto"/>
            </w:tcBorders>
            <w:shd w:val="clear" w:color="auto" w:fill="auto"/>
            <w:hideMark/>
          </w:tcPr>
          <w:p w14:paraId="354108B9" w14:textId="016B39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Rice Lake Weighing Systems India Ltd</w:t>
            </w:r>
          </w:p>
        </w:tc>
        <w:tc>
          <w:tcPr>
            <w:tcW w:w="1742" w:type="dxa"/>
            <w:tcBorders>
              <w:top w:val="nil"/>
              <w:left w:val="nil"/>
              <w:bottom w:val="single" w:sz="4" w:space="0" w:color="auto"/>
              <w:right w:val="single" w:sz="4" w:space="0" w:color="auto"/>
            </w:tcBorders>
            <w:shd w:val="clear" w:color="auto" w:fill="auto"/>
            <w:noWrap/>
            <w:hideMark/>
          </w:tcPr>
          <w:p w14:paraId="1AF86E63" w14:textId="6E751C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13,359 </w:t>
            </w:r>
          </w:p>
        </w:tc>
        <w:tc>
          <w:tcPr>
            <w:tcW w:w="1742" w:type="dxa"/>
            <w:tcBorders>
              <w:top w:val="nil"/>
              <w:left w:val="nil"/>
              <w:bottom w:val="single" w:sz="4" w:space="0" w:color="auto"/>
              <w:right w:val="single" w:sz="4" w:space="0" w:color="auto"/>
            </w:tcBorders>
            <w:shd w:val="clear" w:color="auto" w:fill="auto"/>
            <w:noWrap/>
            <w:hideMark/>
          </w:tcPr>
          <w:p w14:paraId="47AF82E3" w14:textId="753DCAB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13,359 </w:t>
            </w:r>
          </w:p>
        </w:tc>
        <w:tc>
          <w:tcPr>
            <w:tcW w:w="1649" w:type="dxa"/>
            <w:tcBorders>
              <w:top w:val="nil"/>
              <w:left w:val="nil"/>
              <w:bottom w:val="single" w:sz="4" w:space="0" w:color="auto"/>
              <w:right w:val="single" w:sz="4" w:space="0" w:color="auto"/>
            </w:tcBorders>
            <w:shd w:val="clear" w:color="auto" w:fill="auto"/>
            <w:noWrap/>
            <w:hideMark/>
          </w:tcPr>
          <w:p w14:paraId="333D1DC6" w14:textId="6BAA1F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AC1091" w14:textId="33ACA8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6046A22" w14:textId="36FBF7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AB23D74"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99F25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384</w:t>
            </w:r>
          </w:p>
        </w:tc>
        <w:tc>
          <w:tcPr>
            <w:tcW w:w="0" w:type="auto"/>
            <w:tcBorders>
              <w:top w:val="nil"/>
              <w:left w:val="nil"/>
              <w:bottom w:val="single" w:sz="4" w:space="0" w:color="auto"/>
              <w:right w:val="single" w:sz="4" w:space="0" w:color="auto"/>
            </w:tcBorders>
            <w:shd w:val="clear" w:color="auto" w:fill="auto"/>
            <w:hideMark/>
          </w:tcPr>
          <w:p w14:paraId="22F1D163" w14:textId="45596CC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Rinku</w:t>
            </w:r>
            <w:proofErr w:type="spellEnd"/>
            <w:r>
              <w:rPr>
                <w:rFonts w:ascii="Calibri" w:hAnsi="Calibri"/>
                <w:color w:val="000000"/>
              </w:rPr>
              <w:t xml:space="preserve"> Engineering Corporation</w:t>
            </w:r>
          </w:p>
        </w:tc>
        <w:tc>
          <w:tcPr>
            <w:tcW w:w="1742" w:type="dxa"/>
            <w:tcBorders>
              <w:top w:val="nil"/>
              <w:left w:val="nil"/>
              <w:bottom w:val="single" w:sz="4" w:space="0" w:color="auto"/>
              <w:right w:val="single" w:sz="4" w:space="0" w:color="auto"/>
            </w:tcBorders>
            <w:shd w:val="clear" w:color="auto" w:fill="auto"/>
            <w:noWrap/>
            <w:hideMark/>
          </w:tcPr>
          <w:p w14:paraId="31FA9337" w14:textId="364A9D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1,74,013 </w:t>
            </w:r>
          </w:p>
        </w:tc>
        <w:tc>
          <w:tcPr>
            <w:tcW w:w="1742" w:type="dxa"/>
            <w:tcBorders>
              <w:top w:val="nil"/>
              <w:left w:val="nil"/>
              <w:bottom w:val="single" w:sz="4" w:space="0" w:color="auto"/>
              <w:right w:val="single" w:sz="4" w:space="0" w:color="auto"/>
            </w:tcBorders>
            <w:shd w:val="clear" w:color="auto" w:fill="auto"/>
            <w:noWrap/>
            <w:hideMark/>
          </w:tcPr>
          <w:p w14:paraId="74EE6D0F" w14:textId="6972F5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9DACE9C" w14:textId="7C3B70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3521BE" w14:textId="36E866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1,74,013 </w:t>
            </w:r>
          </w:p>
        </w:tc>
        <w:tc>
          <w:tcPr>
            <w:tcW w:w="4265" w:type="dxa"/>
            <w:tcBorders>
              <w:top w:val="nil"/>
              <w:left w:val="nil"/>
              <w:bottom w:val="single" w:sz="4" w:space="0" w:color="auto"/>
              <w:right w:val="single" w:sz="8" w:space="0" w:color="auto"/>
            </w:tcBorders>
            <w:shd w:val="clear" w:color="auto" w:fill="auto"/>
            <w:hideMark/>
          </w:tcPr>
          <w:p w14:paraId="435C6597" w14:textId="1383EB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781F975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EC5EB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385</w:t>
            </w:r>
          </w:p>
        </w:tc>
        <w:tc>
          <w:tcPr>
            <w:tcW w:w="0" w:type="auto"/>
            <w:tcBorders>
              <w:top w:val="nil"/>
              <w:left w:val="nil"/>
              <w:bottom w:val="single" w:sz="4" w:space="0" w:color="auto"/>
              <w:right w:val="single" w:sz="4" w:space="0" w:color="auto"/>
            </w:tcBorders>
            <w:shd w:val="clear" w:color="auto" w:fill="auto"/>
            <w:hideMark/>
          </w:tcPr>
          <w:p w14:paraId="30F94DB8" w14:textId="7BCBA8C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Rithanya</w:t>
            </w:r>
            <w:proofErr w:type="spellEnd"/>
            <w:r>
              <w:rPr>
                <w:rFonts w:ascii="Calibri" w:hAnsi="Calibri"/>
                <w:color w:val="000000"/>
              </w:rPr>
              <w:t xml:space="preserve"> Agencies</w:t>
            </w:r>
          </w:p>
        </w:tc>
        <w:tc>
          <w:tcPr>
            <w:tcW w:w="1742" w:type="dxa"/>
            <w:tcBorders>
              <w:top w:val="nil"/>
              <w:left w:val="nil"/>
              <w:bottom w:val="single" w:sz="4" w:space="0" w:color="auto"/>
              <w:right w:val="single" w:sz="4" w:space="0" w:color="auto"/>
            </w:tcBorders>
            <w:shd w:val="clear" w:color="auto" w:fill="auto"/>
            <w:noWrap/>
            <w:hideMark/>
          </w:tcPr>
          <w:p w14:paraId="67276621" w14:textId="25707A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13,79,859 </w:t>
            </w:r>
          </w:p>
        </w:tc>
        <w:tc>
          <w:tcPr>
            <w:tcW w:w="1742" w:type="dxa"/>
            <w:tcBorders>
              <w:top w:val="nil"/>
              <w:left w:val="nil"/>
              <w:bottom w:val="single" w:sz="4" w:space="0" w:color="auto"/>
              <w:right w:val="single" w:sz="4" w:space="0" w:color="auto"/>
            </w:tcBorders>
            <w:shd w:val="clear" w:color="auto" w:fill="auto"/>
            <w:noWrap/>
            <w:hideMark/>
          </w:tcPr>
          <w:p w14:paraId="6D85FB78" w14:textId="1F9414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13,79,859 </w:t>
            </w:r>
          </w:p>
        </w:tc>
        <w:tc>
          <w:tcPr>
            <w:tcW w:w="1649" w:type="dxa"/>
            <w:tcBorders>
              <w:top w:val="nil"/>
              <w:left w:val="nil"/>
              <w:bottom w:val="single" w:sz="4" w:space="0" w:color="auto"/>
              <w:right w:val="single" w:sz="4" w:space="0" w:color="auto"/>
            </w:tcBorders>
            <w:shd w:val="clear" w:color="auto" w:fill="auto"/>
            <w:noWrap/>
            <w:hideMark/>
          </w:tcPr>
          <w:p w14:paraId="480D119F" w14:textId="371907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69D14F" w14:textId="0AA342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E8FA7A7" w14:textId="4CFA4E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r>
      <w:tr w:rsidR="001E4725" w:rsidRPr="008A4827" w14:paraId="2E1DE88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FDF77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386</w:t>
            </w:r>
          </w:p>
        </w:tc>
        <w:tc>
          <w:tcPr>
            <w:tcW w:w="0" w:type="auto"/>
            <w:tcBorders>
              <w:top w:val="nil"/>
              <w:left w:val="nil"/>
              <w:bottom w:val="single" w:sz="4" w:space="0" w:color="auto"/>
              <w:right w:val="single" w:sz="4" w:space="0" w:color="auto"/>
            </w:tcBorders>
            <w:shd w:val="clear" w:color="auto" w:fill="auto"/>
            <w:hideMark/>
          </w:tcPr>
          <w:p w14:paraId="200B6AAC" w14:textId="60BCD6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RKP Company</w:t>
            </w:r>
          </w:p>
        </w:tc>
        <w:tc>
          <w:tcPr>
            <w:tcW w:w="1742" w:type="dxa"/>
            <w:tcBorders>
              <w:top w:val="nil"/>
              <w:left w:val="nil"/>
              <w:bottom w:val="single" w:sz="4" w:space="0" w:color="auto"/>
              <w:right w:val="single" w:sz="4" w:space="0" w:color="auto"/>
            </w:tcBorders>
            <w:shd w:val="clear" w:color="auto" w:fill="auto"/>
            <w:noWrap/>
            <w:hideMark/>
          </w:tcPr>
          <w:p w14:paraId="71080540" w14:textId="34CB470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1,98,29,065 </w:t>
            </w:r>
          </w:p>
        </w:tc>
        <w:tc>
          <w:tcPr>
            <w:tcW w:w="1742" w:type="dxa"/>
            <w:tcBorders>
              <w:top w:val="nil"/>
              <w:left w:val="nil"/>
              <w:bottom w:val="single" w:sz="4" w:space="0" w:color="auto"/>
              <w:right w:val="single" w:sz="4" w:space="0" w:color="auto"/>
            </w:tcBorders>
            <w:shd w:val="clear" w:color="auto" w:fill="auto"/>
            <w:noWrap/>
            <w:hideMark/>
          </w:tcPr>
          <w:p w14:paraId="5BBE4E00" w14:textId="429F21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1,98,29,065 </w:t>
            </w:r>
          </w:p>
        </w:tc>
        <w:tc>
          <w:tcPr>
            <w:tcW w:w="1649" w:type="dxa"/>
            <w:tcBorders>
              <w:top w:val="nil"/>
              <w:left w:val="nil"/>
              <w:bottom w:val="single" w:sz="4" w:space="0" w:color="auto"/>
              <w:right w:val="single" w:sz="4" w:space="0" w:color="auto"/>
            </w:tcBorders>
            <w:shd w:val="clear" w:color="auto" w:fill="auto"/>
            <w:noWrap/>
            <w:hideMark/>
          </w:tcPr>
          <w:p w14:paraId="2EC3499E" w14:textId="7E3DBC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EBF04B" w14:textId="58B324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6E2212" w14:textId="67A37B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27F474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6F452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387</w:t>
            </w:r>
          </w:p>
        </w:tc>
        <w:tc>
          <w:tcPr>
            <w:tcW w:w="0" w:type="auto"/>
            <w:tcBorders>
              <w:top w:val="nil"/>
              <w:left w:val="nil"/>
              <w:bottom w:val="single" w:sz="4" w:space="0" w:color="auto"/>
              <w:right w:val="single" w:sz="4" w:space="0" w:color="auto"/>
            </w:tcBorders>
            <w:shd w:val="clear" w:color="auto" w:fill="auto"/>
            <w:hideMark/>
          </w:tcPr>
          <w:p w14:paraId="63BD0ADD" w14:textId="40D90F5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Rohit</w:t>
            </w:r>
            <w:proofErr w:type="spellEnd"/>
            <w:r>
              <w:rPr>
                <w:rFonts w:ascii="Calibri" w:hAnsi="Calibri"/>
                <w:color w:val="000000"/>
              </w:rPr>
              <w:t xml:space="preserve"> Singh </w:t>
            </w:r>
            <w:proofErr w:type="spellStart"/>
            <w:r>
              <w:rPr>
                <w:rFonts w:ascii="Calibri" w:hAnsi="Calibri"/>
                <w:color w:val="000000"/>
              </w:rPr>
              <w:t>Sambyal</w:t>
            </w:r>
            <w:proofErr w:type="spellEnd"/>
            <w:r>
              <w:rPr>
                <w:rFonts w:ascii="Calibri" w:hAnsi="Calibri"/>
                <w:color w:val="000000"/>
              </w:rPr>
              <w:t xml:space="preserve"> (G-Max It Services)</w:t>
            </w:r>
          </w:p>
        </w:tc>
        <w:tc>
          <w:tcPr>
            <w:tcW w:w="1742" w:type="dxa"/>
            <w:tcBorders>
              <w:top w:val="nil"/>
              <w:left w:val="nil"/>
              <w:bottom w:val="single" w:sz="4" w:space="0" w:color="auto"/>
              <w:right w:val="single" w:sz="4" w:space="0" w:color="auto"/>
            </w:tcBorders>
            <w:shd w:val="clear" w:color="auto" w:fill="auto"/>
            <w:noWrap/>
            <w:hideMark/>
          </w:tcPr>
          <w:p w14:paraId="6656995F" w14:textId="60A78F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2,72,400 </w:t>
            </w:r>
          </w:p>
        </w:tc>
        <w:tc>
          <w:tcPr>
            <w:tcW w:w="1742" w:type="dxa"/>
            <w:tcBorders>
              <w:top w:val="nil"/>
              <w:left w:val="nil"/>
              <w:bottom w:val="single" w:sz="4" w:space="0" w:color="auto"/>
              <w:right w:val="single" w:sz="4" w:space="0" w:color="auto"/>
            </w:tcBorders>
            <w:shd w:val="clear" w:color="auto" w:fill="auto"/>
            <w:noWrap/>
            <w:hideMark/>
          </w:tcPr>
          <w:p w14:paraId="2346D098" w14:textId="7A6896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1,07,200 </w:t>
            </w:r>
          </w:p>
        </w:tc>
        <w:tc>
          <w:tcPr>
            <w:tcW w:w="1649" w:type="dxa"/>
            <w:tcBorders>
              <w:top w:val="nil"/>
              <w:left w:val="nil"/>
              <w:bottom w:val="single" w:sz="4" w:space="0" w:color="auto"/>
              <w:right w:val="single" w:sz="4" w:space="0" w:color="auto"/>
            </w:tcBorders>
            <w:shd w:val="clear" w:color="auto" w:fill="auto"/>
            <w:noWrap/>
            <w:hideMark/>
          </w:tcPr>
          <w:p w14:paraId="6EBD0D17" w14:textId="0D8535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5AC1C32" w14:textId="60FE82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1,65,200 </w:t>
            </w:r>
          </w:p>
        </w:tc>
        <w:tc>
          <w:tcPr>
            <w:tcW w:w="4265" w:type="dxa"/>
            <w:tcBorders>
              <w:top w:val="nil"/>
              <w:left w:val="nil"/>
              <w:bottom w:val="single" w:sz="4" w:space="0" w:color="auto"/>
              <w:right w:val="single" w:sz="8" w:space="0" w:color="auto"/>
            </w:tcBorders>
            <w:shd w:val="clear" w:color="auto" w:fill="auto"/>
            <w:hideMark/>
          </w:tcPr>
          <w:p w14:paraId="16C29949" w14:textId="267674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DB3D89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DF679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388</w:t>
            </w:r>
          </w:p>
        </w:tc>
        <w:tc>
          <w:tcPr>
            <w:tcW w:w="0" w:type="auto"/>
            <w:tcBorders>
              <w:top w:val="nil"/>
              <w:left w:val="nil"/>
              <w:bottom w:val="single" w:sz="4" w:space="0" w:color="auto"/>
              <w:right w:val="single" w:sz="4" w:space="0" w:color="auto"/>
            </w:tcBorders>
            <w:shd w:val="clear" w:color="auto" w:fill="auto"/>
            <w:hideMark/>
          </w:tcPr>
          <w:p w14:paraId="40969135" w14:textId="0C17B7B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Roshan Engineering Works</w:t>
            </w:r>
          </w:p>
        </w:tc>
        <w:tc>
          <w:tcPr>
            <w:tcW w:w="1742" w:type="dxa"/>
            <w:tcBorders>
              <w:top w:val="nil"/>
              <w:left w:val="nil"/>
              <w:bottom w:val="single" w:sz="4" w:space="0" w:color="auto"/>
              <w:right w:val="single" w:sz="4" w:space="0" w:color="auto"/>
            </w:tcBorders>
            <w:shd w:val="clear" w:color="auto" w:fill="auto"/>
            <w:noWrap/>
            <w:hideMark/>
          </w:tcPr>
          <w:p w14:paraId="6B4D674F" w14:textId="48A288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3,91,606 </w:t>
            </w:r>
          </w:p>
        </w:tc>
        <w:tc>
          <w:tcPr>
            <w:tcW w:w="1742" w:type="dxa"/>
            <w:tcBorders>
              <w:top w:val="nil"/>
              <w:left w:val="nil"/>
              <w:bottom w:val="single" w:sz="4" w:space="0" w:color="auto"/>
              <w:right w:val="single" w:sz="4" w:space="0" w:color="auto"/>
            </w:tcBorders>
            <w:shd w:val="clear" w:color="auto" w:fill="auto"/>
            <w:noWrap/>
            <w:hideMark/>
          </w:tcPr>
          <w:p w14:paraId="13811F5D" w14:textId="70EDA1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3,91,606 </w:t>
            </w:r>
          </w:p>
        </w:tc>
        <w:tc>
          <w:tcPr>
            <w:tcW w:w="1649" w:type="dxa"/>
            <w:tcBorders>
              <w:top w:val="nil"/>
              <w:left w:val="nil"/>
              <w:bottom w:val="single" w:sz="4" w:space="0" w:color="auto"/>
              <w:right w:val="single" w:sz="4" w:space="0" w:color="auto"/>
            </w:tcBorders>
            <w:shd w:val="clear" w:color="auto" w:fill="auto"/>
            <w:noWrap/>
            <w:hideMark/>
          </w:tcPr>
          <w:p w14:paraId="5B9CE85C" w14:textId="746B8F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8AE664" w14:textId="62E8AD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B5636B" w14:textId="5A5B4B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C27CBFA"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88CEB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389</w:t>
            </w:r>
          </w:p>
        </w:tc>
        <w:tc>
          <w:tcPr>
            <w:tcW w:w="0" w:type="auto"/>
            <w:tcBorders>
              <w:top w:val="nil"/>
              <w:left w:val="nil"/>
              <w:bottom w:val="single" w:sz="4" w:space="0" w:color="auto"/>
              <w:right w:val="single" w:sz="4" w:space="0" w:color="auto"/>
            </w:tcBorders>
            <w:shd w:val="clear" w:color="auto" w:fill="auto"/>
            <w:hideMark/>
          </w:tcPr>
          <w:p w14:paraId="566FA67C" w14:textId="00C92B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S&amp;S Power Switchgear Equipment Limited</w:t>
            </w:r>
          </w:p>
        </w:tc>
        <w:tc>
          <w:tcPr>
            <w:tcW w:w="1742" w:type="dxa"/>
            <w:tcBorders>
              <w:top w:val="nil"/>
              <w:left w:val="nil"/>
              <w:bottom w:val="single" w:sz="4" w:space="0" w:color="auto"/>
              <w:right w:val="single" w:sz="4" w:space="0" w:color="auto"/>
            </w:tcBorders>
            <w:shd w:val="clear" w:color="auto" w:fill="auto"/>
            <w:noWrap/>
            <w:hideMark/>
          </w:tcPr>
          <w:p w14:paraId="1452D910" w14:textId="73F0B3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31,29,025 </w:t>
            </w:r>
          </w:p>
        </w:tc>
        <w:tc>
          <w:tcPr>
            <w:tcW w:w="1742" w:type="dxa"/>
            <w:tcBorders>
              <w:top w:val="nil"/>
              <w:left w:val="nil"/>
              <w:bottom w:val="single" w:sz="4" w:space="0" w:color="auto"/>
              <w:right w:val="single" w:sz="4" w:space="0" w:color="auto"/>
            </w:tcBorders>
            <w:shd w:val="clear" w:color="auto" w:fill="auto"/>
            <w:noWrap/>
            <w:hideMark/>
          </w:tcPr>
          <w:p w14:paraId="495DF183" w14:textId="370727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18,52,623 </w:t>
            </w:r>
          </w:p>
        </w:tc>
        <w:tc>
          <w:tcPr>
            <w:tcW w:w="1649" w:type="dxa"/>
            <w:tcBorders>
              <w:top w:val="nil"/>
              <w:left w:val="nil"/>
              <w:bottom w:val="single" w:sz="4" w:space="0" w:color="auto"/>
              <w:right w:val="single" w:sz="4" w:space="0" w:color="auto"/>
            </w:tcBorders>
            <w:shd w:val="clear" w:color="auto" w:fill="auto"/>
            <w:noWrap/>
            <w:hideMark/>
          </w:tcPr>
          <w:p w14:paraId="3406F8FF" w14:textId="05AC76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8B1047" w14:textId="496D5F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12,76,402 </w:t>
            </w:r>
          </w:p>
        </w:tc>
        <w:tc>
          <w:tcPr>
            <w:tcW w:w="4265" w:type="dxa"/>
            <w:tcBorders>
              <w:top w:val="nil"/>
              <w:left w:val="nil"/>
              <w:bottom w:val="single" w:sz="4" w:space="0" w:color="auto"/>
              <w:right w:val="single" w:sz="8" w:space="0" w:color="auto"/>
            </w:tcBorders>
            <w:shd w:val="clear" w:color="auto" w:fill="auto"/>
            <w:hideMark/>
          </w:tcPr>
          <w:p w14:paraId="13FC2BC4" w14:textId="391FCF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1662064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C9247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390</w:t>
            </w:r>
          </w:p>
        </w:tc>
        <w:tc>
          <w:tcPr>
            <w:tcW w:w="0" w:type="auto"/>
            <w:tcBorders>
              <w:top w:val="nil"/>
              <w:left w:val="nil"/>
              <w:bottom w:val="single" w:sz="4" w:space="0" w:color="auto"/>
              <w:right w:val="single" w:sz="4" w:space="0" w:color="auto"/>
            </w:tcBorders>
            <w:shd w:val="clear" w:color="auto" w:fill="auto"/>
            <w:hideMark/>
          </w:tcPr>
          <w:p w14:paraId="1889B41E" w14:textId="721C09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 Traders</w:t>
            </w:r>
          </w:p>
        </w:tc>
        <w:tc>
          <w:tcPr>
            <w:tcW w:w="1742" w:type="dxa"/>
            <w:tcBorders>
              <w:top w:val="nil"/>
              <w:left w:val="nil"/>
              <w:bottom w:val="single" w:sz="4" w:space="0" w:color="auto"/>
              <w:right w:val="single" w:sz="4" w:space="0" w:color="auto"/>
            </w:tcBorders>
            <w:shd w:val="clear" w:color="auto" w:fill="auto"/>
            <w:noWrap/>
            <w:hideMark/>
          </w:tcPr>
          <w:p w14:paraId="75CF9B2B" w14:textId="2E187E6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14,11,537 </w:t>
            </w:r>
          </w:p>
        </w:tc>
        <w:tc>
          <w:tcPr>
            <w:tcW w:w="1742" w:type="dxa"/>
            <w:tcBorders>
              <w:top w:val="nil"/>
              <w:left w:val="nil"/>
              <w:bottom w:val="single" w:sz="4" w:space="0" w:color="auto"/>
              <w:right w:val="single" w:sz="4" w:space="0" w:color="auto"/>
            </w:tcBorders>
            <w:shd w:val="clear" w:color="auto" w:fill="auto"/>
            <w:noWrap/>
            <w:hideMark/>
          </w:tcPr>
          <w:p w14:paraId="3880AA45" w14:textId="4294B0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7,03,914 </w:t>
            </w:r>
          </w:p>
        </w:tc>
        <w:tc>
          <w:tcPr>
            <w:tcW w:w="1649" w:type="dxa"/>
            <w:tcBorders>
              <w:top w:val="nil"/>
              <w:left w:val="nil"/>
              <w:bottom w:val="single" w:sz="4" w:space="0" w:color="auto"/>
              <w:right w:val="single" w:sz="4" w:space="0" w:color="auto"/>
            </w:tcBorders>
            <w:shd w:val="clear" w:color="auto" w:fill="auto"/>
            <w:noWrap/>
            <w:hideMark/>
          </w:tcPr>
          <w:p w14:paraId="3B10F767" w14:textId="1247D5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EFF832" w14:textId="7744B0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7,07,623 </w:t>
            </w:r>
          </w:p>
        </w:tc>
        <w:tc>
          <w:tcPr>
            <w:tcW w:w="4265" w:type="dxa"/>
            <w:tcBorders>
              <w:top w:val="nil"/>
              <w:left w:val="nil"/>
              <w:bottom w:val="single" w:sz="4" w:space="0" w:color="auto"/>
              <w:right w:val="single" w:sz="8" w:space="0" w:color="auto"/>
            </w:tcBorders>
            <w:shd w:val="clear" w:color="auto" w:fill="auto"/>
            <w:hideMark/>
          </w:tcPr>
          <w:p w14:paraId="55115E78" w14:textId="0597EB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BA58D4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98703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391</w:t>
            </w:r>
          </w:p>
        </w:tc>
        <w:tc>
          <w:tcPr>
            <w:tcW w:w="0" w:type="auto"/>
            <w:tcBorders>
              <w:top w:val="nil"/>
              <w:left w:val="nil"/>
              <w:bottom w:val="single" w:sz="4" w:space="0" w:color="auto"/>
              <w:right w:val="single" w:sz="4" w:space="0" w:color="auto"/>
            </w:tcBorders>
            <w:shd w:val="clear" w:color="auto" w:fill="auto"/>
            <w:hideMark/>
          </w:tcPr>
          <w:p w14:paraId="7816E42B" w14:textId="7EF3AE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S.S Electricals</w:t>
            </w:r>
          </w:p>
        </w:tc>
        <w:tc>
          <w:tcPr>
            <w:tcW w:w="1742" w:type="dxa"/>
            <w:tcBorders>
              <w:top w:val="nil"/>
              <w:left w:val="nil"/>
              <w:bottom w:val="single" w:sz="4" w:space="0" w:color="auto"/>
              <w:right w:val="single" w:sz="4" w:space="0" w:color="auto"/>
            </w:tcBorders>
            <w:shd w:val="clear" w:color="auto" w:fill="auto"/>
            <w:noWrap/>
            <w:hideMark/>
          </w:tcPr>
          <w:p w14:paraId="213C4A2C" w14:textId="19B7C1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11,20,495 </w:t>
            </w:r>
          </w:p>
        </w:tc>
        <w:tc>
          <w:tcPr>
            <w:tcW w:w="1742" w:type="dxa"/>
            <w:tcBorders>
              <w:top w:val="nil"/>
              <w:left w:val="nil"/>
              <w:bottom w:val="single" w:sz="4" w:space="0" w:color="auto"/>
              <w:right w:val="single" w:sz="4" w:space="0" w:color="auto"/>
            </w:tcBorders>
            <w:shd w:val="clear" w:color="auto" w:fill="auto"/>
            <w:noWrap/>
            <w:hideMark/>
          </w:tcPr>
          <w:p w14:paraId="20F639E7" w14:textId="31D57B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11,20,495 </w:t>
            </w:r>
          </w:p>
        </w:tc>
        <w:tc>
          <w:tcPr>
            <w:tcW w:w="1649" w:type="dxa"/>
            <w:tcBorders>
              <w:top w:val="nil"/>
              <w:left w:val="nil"/>
              <w:bottom w:val="single" w:sz="4" w:space="0" w:color="auto"/>
              <w:right w:val="single" w:sz="4" w:space="0" w:color="auto"/>
            </w:tcBorders>
            <w:shd w:val="clear" w:color="auto" w:fill="auto"/>
            <w:noWrap/>
            <w:hideMark/>
          </w:tcPr>
          <w:p w14:paraId="21180413" w14:textId="41765C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610660" w14:textId="11C256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3E5090" w14:textId="6899B9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C7C030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2A15C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392</w:t>
            </w:r>
          </w:p>
        </w:tc>
        <w:tc>
          <w:tcPr>
            <w:tcW w:w="0" w:type="auto"/>
            <w:tcBorders>
              <w:top w:val="nil"/>
              <w:left w:val="nil"/>
              <w:bottom w:val="single" w:sz="4" w:space="0" w:color="auto"/>
              <w:right w:val="single" w:sz="4" w:space="0" w:color="auto"/>
            </w:tcBorders>
            <w:shd w:val="clear" w:color="auto" w:fill="auto"/>
            <w:hideMark/>
          </w:tcPr>
          <w:p w14:paraId="5E92D247" w14:textId="5AA3C8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Saanvi Enterprises</w:t>
            </w:r>
          </w:p>
        </w:tc>
        <w:tc>
          <w:tcPr>
            <w:tcW w:w="1742" w:type="dxa"/>
            <w:tcBorders>
              <w:top w:val="nil"/>
              <w:left w:val="nil"/>
              <w:bottom w:val="single" w:sz="4" w:space="0" w:color="auto"/>
              <w:right w:val="single" w:sz="4" w:space="0" w:color="auto"/>
            </w:tcBorders>
            <w:shd w:val="clear" w:color="auto" w:fill="auto"/>
            <w:noWrap/>
            <w:hideMark/>
          </w:tcPr>
          <w:p w14:paraId="4199DD36" w14:textId="2B1E12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4,41,271 </w:t>
            </w:r>
          </w:p>
        </w:tc>
        <w:tc>
          <w:tcPr>
            <w:tcW w:w="1742" w:type="dxa"/>
            <w:tcBorders>
              <w:top w:val="nil"/>
              <w:left w:val="nil"/>
              <w:bottom w:val="single" w:sz="4" w:space="0" w:color="auto"/>
              <w:right w:val="single" w:sz="4" w:space="0" w:color="auto"/>
            </w:tcBorders>
            <w:shd w:val="clear" w:color="auto" w:fill="auto"/>
            <w:noWrap/>
            <w:hideMark/>
          </w:tcPr>
          <w:p w14:paraId="46C83E47" w14:textId="7B5AB0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4,41,271 </w:t>
            </w:r>
          </w:p>
        </w:tc>
        <w:tc>
          <w:tcPr>
            <w:tcW w:w="1649" w:type="dxa"/>
            <w:tcBorders>
              <w:top w:val="nil"/>
              <w:left w:val="nil"/>
              <w:bottom w:val="single" w:sz="4" w:space="0" w:color="auto"/>
              <w:right w:val="single" w:sz="4" w:space="0" w:color="auto"/>
            </w:tcBorders>
            <w:shd w:val="clear" w:color="auto" w:fill="auto"/>
            <w:noWrap/>
            <w:hideMark/>
          </w:tcPr>
          <w:p w14:paraId="0B0A0595" w14:textId="3D5734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A84EC2A" w14:textId="00A1D4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864C239" w14:textId="44D695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4D3C5BD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8D53B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393</w:t>
            </w:r>
          </w:p>
        </w:tc>
        <w:tc>
          <w:tcPr>
            <w:tcW w:w="0" w:type="auto"/>
            <w:tcBorders>
              <w:top w:val="nil"/>
              <w:left w:val="nil"/>
              <w:bottom w:val="single" w:sz="4" w:space="0" w:color="auto"/>
              <w:right w:val="single" w:sz="4" w:space="0" w:color="auto"/>
            </w:tcBorders>
            <w:shd w:val="clear" w:color="auto" w:fill="auto"/>
            <w:hideMark/>
          </w:tcPr>
          <w:p w14:paraId="64D0D54A" w14:textId="52A76C6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Sahajamal</w:t>
            </w:r>
            <w:proofErr w:type="spellEnd"/>
            <w:r>
              <w:rPr>
                <w:rFonts w:ascii="Calibri" w:hAnsi="Calibri"/>
                <w:color w:val="000000"/>
              </w:rPr>
              <w:t xml:space="preserve"> </w:t>
            </w:r>
            <w:proofErr w:type="spellStart"/>
            <w:r>
              <w:rPr>
                <w:rFonts w:ascii="Calibri" w:hAnsi="Calibri"/>
                <w:color w:val="000000"/>
              </w:rPr>
              <w:t>Malitya</w:t>
            </w:r>
            <w:proofErr w:type="spellEnd"/>
          </w:p>
        </w:tc>
        <w:tc>
          <w:tcPr>
            <w:tcW w:w="1742" w:type="dxa"/>
            <w:tcBorders>
              <w:top w:val="nil"/>
              <w:left w:val="nil"/>
              <w:bottom w:val="single" w:sz="4" w:space="0" w:color="auto"/>
              <w:right w:val="single" w:sz="4" w:space="0" w:color="auto"/>
            </w:tcBorders>
            <w:shd w:val="clear" w:color="auto" w:fill="auto"/>
            <w:noWrap/>
            <w:hideMark/>
          </w:tcPr>
          <w:p w14:paraId="3A935ADD" w14:textId="2C20E9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5,50,440 </w:t>
            </w:r>
          </w:p>
        </w:tc>
        <w:tc>
          <w:tcPr>
            <w:tcW w:w="1742" w:type="dxa"/>
            <w:tcBorders>
              <w:top w:val="nil"/>
              <w:left w:val="nil"/>
              <w:bottom w:val="single" w:sz="4" w:space="0" w:color="auto"/>
              <w:right w:val="single" w:sz="4" w:space="0" w:color="auto"/>
            </w:tcBorders>
            <w:shd w:val="clear" w:color="auto" w:fill="auto"/>
            <w:noWrap/>
            <w:hideMark/>
          </w:tcPr>
          <w:p w14:paraId="4211A81A" w14:textId="09E1B9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5,50,440 </w:t>
            </w:r>
          </w:p>
        </w:tc>
        <w:tc>
          <w:tcPr>
            <w:tcW w:w="1649" w:type="dxa"/>
            <w:tcBorders>
              <w:top w:val="nil"/>
              <w:left w:val="nil"/>
              <w:bottom w:val="single" w:sz="4" w:space="0" w:color="auto"/>
              <w:right w:val="single" w:sz="4" w:space="0" w:color="auto"/>
            </w:tcBorders>
            <w:shd w:val="clear" w:color="auto" w:fill="auto"/>
            <w:noWrap/>
            <w:hideMark/>
          </w:tcPr>
          <w:p w14:paraId="3A6AC2CA" w14:textId="4C4D52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BF94F4" w14:textId="37C37B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CC218C0" w14:textId="2E4871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14136CF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9CE62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394</w:t>
            </w:r>
          </w:p>
        </w:tc>
        <w:tc>
          <w:tcPr>
            <w:tcW w:w="0" w:type="auto"/>
            <w:tcBorders>
              <w:top w:val="nil"/>
              <w:left w:val="nil"/>
              <w:bottom w:val="single" w:sz="4" w:space="0" w:color="auto"/>
              <w:right w:val="single" w:sz="4" w:space="0" w:color="auto"/>
            </w:tcBorders>
            <w:shd w:val="clear" w:color="auto" w:fill="auto"/>
            <w:hideMark/>
          </w:tcPr>
          <w:p w14:paraId="61366133" w14:textId="54E8C0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Sai Ram Constructions</w:t>
            </w:r>
          </w:p>
        </w:tc>
        <w:tc>
          <w:tcPr>
            <w:tcW w:w="1742" w:type="dxa"/>
            <w:tcBorders>
              <w:top w:val="nil"/>
              <w:left w:val="nil"/>
              <w:bottom w:val="single" w:sz="4" w:space="0" w:color="auto"/>
              <w:right w:val="single" w:sz="4" w:space="0" w:color="auto"/>
            </w:tcBorders>
            <w:shd w:val="clear" w:color="auto" w:fill="auto"/>
            <w:noWrap/>
            <w:hideMark/>
          </w:tcPr>
          <w:p w14:paraId="7E3BC51B" w14:textId="29DBD4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42,81,814 </w:t>
            </w:r>
          </w:p>
        </w:tc>
        <w:tc>
          <w:tcPr>
            <w:tcW w:w="1742" w:type="dxa"/>
            <w:tcBorders>
              <w:top w:val="nil"/>
              <w:left w:val="nil"/>
              <w:bottom w:val="single" w:sz="4" w:space="0" w:color="auto"/>
              <w:right w:val="single" w:sz="4" w:space="0" w:color="auto"/>
            </w:tcBorders>
            <w:shd w:val="clear" w:color="auto" w:fill="auto"/>
            <w:noWrap/>
            <w:hideMark/>
          </w:tcPr>
          <w:p w14:paraId="56058602" w14:textId="0C7380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42,81,814 </w:t>
            </w:r>
          </w:p>
        </w:tc>
        <w:tc>
          <w:tcPr>
            <w:tcW w:w="1649" w:type="dxa"/>
            <w:tcBorders>
              <w:top w:val="nil"/>
              <w:left w:val="nil"/>
              <w:bottom w:val="single" w:sz="4" w:space="0" w:color="auto"/>
              <w:right w:val="single" w:sz="4" w:space="0" w:color="auto"/>
            </w:tcBorders>
            <w:shd w:val="clear" w:color="auto" w:fill="auto"/>
            <w:noWrap/>
            <w:hideMark/>
          </w:tcPr>
          <w:p w14:paraId="2CF2D577" w14:textId="6CEB35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AF40ECB" w14:textId="05998A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E87668" w14:textId="30B08A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E56591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47287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395</w:t>
            </w:r>
          </w:p>
        </w:tc>
        <w:tc>
          <w:tcPr>
            <w:tcW w:w="0" w:type="auto"/>
            <w:tcBorders>
              <w:top w:val="nil"/>
              <w:left w:val="nil"/>
              <w:bottom w:val="single" w:sz="4" w:space="0" w:color="auto"/>
              <w:right w:val="single" w:sz="4" w:space="0" w:color="auto"/>
            </w:tcBorders>
            <w:shd w:val="clear" w:color="auto" w:fill="auto"/>
            <w:hideMark/>
          </w:tcPr>
          <w:p w14:paraId="6CE7A7E1" w14:textId="101662A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Samal</w:t>
            </w:r>
            <w:proofErr w:type="spellEnd"/>
            <w:r>
              <w:rPr>
                <w:rFonts w:ascii="Calibri" w:hAnsi="Calibri"/>
                <w:color w:val="000000"/>
              </w:rPr>
              <w:t xml:space="preserve"> Builders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0E20565B" w14:textId="4942BF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10,18,76,134 </w:t>
            </w:r>
          </w:p>
        </w:tc>
        <w:tc>
          <w:tcPr>
            <w:tcW w:w="1742" w:type="dxa"/>
            <w:tcBorders>
              <w:top w:val="nil"/>
              <w:left w:val="nil"/>
              <w:bottom w:val="single" w:sz="4" w:space="0" w:color="auto"/>
              <w:right w:val="single" w:sz="4" w:space="0" w:color="auto"/>
            </w:tcBorders>
            <w:shd w:val="clear" w:color="auto" w:fill="auto"/>
            <w:noWrap/>
            <w:hideMark/>
          </w:tcPr>
          <w:p w14:paraId="099D9F07" w14:textId="6F1A24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2,59,08,197 </w:t>
            </w:r>
          </w:p>
        </w:tc>
        <w:tc>
          <w:tcPr>
            <w:tcW w:w="1649" w:type="dxa"/>
            <w:tcBorders>
              <w:top w:val="nil"/>
              <w:left w:val="nil"/>
              <w:bottom w:val="single" w:sz="4" w:space="0" w:color="auto"/>
              <w:right w:val="single" w:sz="4" w:space="0" w:color="auto"/>
            </w:tcBorders>
            <w:shd w:val="clear" w:color="auto" w:fill="auto"/>
            <w:noWrap/>
            <w:hideMark/>
          </w:tcPr>
          <w:p w14:paraId="7EEA8B55" w14:textId="2DE43F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F03A23" w14:textId="24F421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7,59,67,937 </w:t>
            </w:r>
          </w:p>
        </w:tc>
        <w:tc>
          <w:tcPr>
            <w:tcW w:w="4265" w:type="dxa"/>
            <w:tcBorders>
              <w:top w:val="nil"/>
              <w:left w:val="nil"/>
              <w:bottom w:val="single" w:sz="4" w:space="0" w:color="auto"/>
              <w:right w:val="single" w:sz="8" w:space="0" w:color="auto"/>
            </w:tcBorders>
            <w:shd w:val="clear" w:color="auto" w:fill="auto"/>
            <w:hideMark/>
          </w:tcPr>
          <w:p w14:paraId="48F306BD" w14:textId="72583D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650A0C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A414A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396</w:t>
            </w:r>
          </w:p>
        </w:tc>
        <w:tc>
          <w:tcPr>
            <w:tcW w:w="0" w:type="auto"/>
            <w:tcBorders>
              <w:top w:val="nil"/>
              <w:left w:val="nil"/>
              <w:bottom w:val="single" w:sz="4" w:space="0" w:color="auto"/>
              <w:right w:val="single" w:sz="4" w:space="0" w:color="auto"/>
            </w:tcBorders>
            <w:shd w:val="clear" w:color="auto" w:fill="auto"/>
            <w:hideMark/>
          </w:tcPr>
          <w:p w14:paraId="4EB83F73" w14:textId="569238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Sandeep Gupta</w:t>
            </w:r>
          </w:p>
        </w:tc>
        <w:tc>
          <w:tcPr>
            <w:tcW w:w="1742" w:type="dxa"/>
            <w:tcBorders>
              <w:top w:val="nil"/>
              <w:left w:val="nil"/>
              <w:bottom w:val="single" w:sz="4" w:space="0" w:color="auto"/>
              <w:right w:val="single" w:sz="4" w:space="0" w:color="auto"/>
            </w:tcBorders>
            <w:shd w:val="clear" w:color="auto" w:fill="auto"/>
            <w:noWrap/>
            <w:hideMark/>
          </w:tcPr>
          <w:p w14:paraId="0D670C40" w14:textId="415105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7,16,546 </w:t>
            </w:r>
          </w:p>
        </w:tc>
        <w:tc>
          <w:tcPr>
            <w:tcW w:w="1742" w:type="dxa"/>
            <w:tcBorders>
              <w:top w:val="nil"/>
              <w:left w:val="nil"/>
              <w:bottom w:val="single" w:sz="4" w:space="0" w:color="auto"/>
              <w:right w:val="single" w:sz="4" w:space="0" w:color="auto"/>
            </w:tcBorders>
            <w:shd w:val="clear" w:color="auto" w:fill="auto"/>
            <w:noWrap/>
            <w:hideMark/>
          </w:tcPr>
          <w:p w14:paraId="454DB530" w14:textId="2E2016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7,09,646 </w:t>
            </w:r>
          </w:p>
        </w:tc>
        <w:tc>
          <w:tcPr>
            <w:tcW w:w="1649" w:type="dxa"/>
            <w:tcBorders>
              <w:top w:val="nil"/>
              <w:left w:val="nil"/>
              <w:bottom w:val="single" w:sz="4" w:space="0" w:color="auto"/>
              <w:right w:val="single" w:sz="4" w:space="0" w:color="auto"/>
            </w:tcBorders>
            <w:shd w:val="clear" w:color="auto" w:fill="auto"/>
            <w:noWrap/>
            <w:hideMark/>
          </w:tcPr>
          <w:p w14:paraId="512CC648" w14:textId="0B73D8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BF9BD0" w14:textId="007424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6,900 </w:t>
            </w:r>
          </w:p>
        </w:tc>
        <w:tc>
          <w:tcPr>
            <w:tcW w:w="4265" w:type="dxa"/>
            <w:tcBorders>
              <w:top w:val="nil"/>
              <w:left w:val="nil"/>
              <w:bottom w:val="single" w:sz="4" w:space="0" w:color="auto"/>
              <w:right w:val="single" w:sz="8" w:space="0" w:color="auto"/>
            </w:tcBorders>
            <w:shd w:val="clear" w:color="auto" w:fill="auto"/>
            <w:hideMark/>
          </w:tcPr>
          <w:p w14:paraId="7AC9445D" w14:textId="3C965B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F79C53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34582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397</w:t>
            </w:r>
          </w:p>
        </w:tc>
        <w:tc>
          <w:tcPr>
            <w:tcW w:w="0" w:type="auto"/>
            <w:tcBorders>
              <w:top w:val="nil"/>
              <w:left w:val="nil"/>
              <w:bottom w:val="single" w:sz="4" w:space="0" w:color="auto"/>
              <w:right w:val="single" w:sz="4" w:space="0" w:color="auto"/>
            </w:tcBorders>
            <w:shd w:val="clear" w:color="auto" w:fill="auto"/>
            <w:hideMark/>
          </w:tcPr>
          <w:p w14:paraId="29264E39" w14:textId="231BA3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Sangha Erectors Private Limited</w:t>
            </w:r>
          </w:p>
        </w:tc>
        <w:tc>
          <w:tcPr>
            <w:tcW w:w="1742" w:type="dxa"/>
            <w:tcBorders>
              <w:top w:val="nil"/>
              <w:left w:val="nil"/>
              <w:bottom w:val="single" w:sz="4" w:space="0" w:color="auto"/>
              <w:right w:val="single" w:sz="4" w:space="0" w:color="auto"/>
            </w:tcBorders>
            <w:shd w:val="clear" w:color="auto" w:fill="auto"/>
            <w:noWrap/>
            <w:hideMark/>
          </w:tcPr>
          <w:p w14:paraId="3D939ED3" w14:textId="6454FB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39,08,151 </w:t>
            </w:r>
          </w:p>
        </w:tc>
        <w:tc>
          <w:tcPr>
            <w:tcW w:w="1742" w:type="dxa"/>
            <w:tcBorders>
              <w:top w:val="nil"/>
              <w:left w:val="nil"/>
              <w:bottom w:val="single" w:sz="4" w:space="0" w:color="auto"/>
              <w:right w:val="single" w:sz="4" w:space="0" w:color="auto"/>
            </w:tcBorders>
            <w:shd w:val="clear" w:color="auto" w:fill="auto"/>
            <w:noWrap/>
            <w:hideMark/>
          </w:tcPr>
          <w:p w14:paraId="6340CE61" w14:textId="066E78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29,08,151 </w:t>
            </w:r>
          </w:p>
        </w:tc>
        <w:tc>
          <w:tcPr>
            <w:tcW w:w="1649" w:type="dxa"/>
            <w:tcBorders>
              <w:top w:val="nil"/>
              <w:left w:val="nil"/>
              <w:bottom w:val="single" w:sz="4" w:space="0" w:color="auto"/>
              <w:right w:val="single" w:sz="4" w:space="0" w:color="auto"/>
            </w:tcBorders>
            <w:shd w:val="clear" w:color="auto" w:fill="auto"/>
            <w:noWrap/>
            <w:hideMark/>
          </w:tcPr>
          <w:p w14:paraId="483A5540" w14:textId="543B70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E55551" w14:textId="2D7409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10,00,000 </w:t>
            </w:r>
          </w:p>
        </w:tc>
        <w:tc>
          <w:tcPr>
            <w:tcW w:w="4265" w:type="dxa"/>
            <w:tcBorders>
              <w:top w:val="nil"/>
              <w:left w:val="nil"/>
              <w:bottom w:val="single" w:sz="4" w:space="0" w:color="auto"/>
              <w:right w:val="single" w:sz="8" w:space="0" w:color="auto"/>
            </w:tcBorders>
            <w:shd w:val="clear" w:color="auto" w:fill="auto"/>
            <w:hideMark/>
          </w:tcPr>
          <w:p w14:paraId="7906A877" w14:textId="35220C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5353C4C4"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90524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398</w:t>
            </w:r>
          </w:p>
        </w:tc>
        <w:tc>
          <w:tcPr>
            <w:tcW w:w="0" w:type="auto"/>
            <w:tcBorders>
              <w:top w:val="nil"/>
              <w:left w:val="nil"/>
              <w:bottom w:val="single" w:sz="4" w:space="0" w:color="auto"/>
              <w:right w:val="single" w:sz="4" w:space="0" w:color="auto"/>
            </w:tcBorders>
            <w:shd w:val="clear" w:color="auto" w:fill="auto"/>
            <w:hideMark/>
          </w:tcPr>
          <w:p w14:paraId="34B26D6D" w14:textId="77612C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Sanjay Garg</w:t>
            </w:r>
          </w:p>
        </w:tc>
        <w:tc>
          <w:tcPr>
            <w:tcW w:w="1742" w:type="dxa"/>
            <w:tcBorders>
              <w:top w:val="nil"/>
              <w:left w:val="nil"/>
              <w:bottom w:val="single" w:sz="4" w:space="0" w:color="auto"/>
              <w:right w:val="single" w:sz="4" w:space="0" w:color="auto"/>
            </w:tcBorders>
            <w:shd w:val="clear" w:color="auto" w:fill="auto"/>
            <w:noWrap/>
            <w:hideMark/>
          </w:tcPr>
          <w:p w14:paraId="3C1CC870" w14:textId="72882E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29,137 </w:t>
            </w:r>
          </w:p>
        </w:tc>
        <w:tc>
          <w:tcPr>
            <w:tcW w:w="1742" w:type="dxa"/>
            <w:tcBorders>
              <w:top w:val="nil"/>
              <w:left w:val="nil"/>
              <w:bottom w:val="single" w:sz="4" w:space="0" w:color="auto"/>
              <w:right w:val="single" w:sz="4" w:space="0" w:color="auto"/>
            </w:tcBorders>
            <w:shd w:val="clear" w:color="auto" w:fill="auto"/>
            <w:noWrap/>
            <w:hideMark/>
          </w:tcPr>
          <w:p w14:paraId="3742425C" w14:textId="097AB6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29,137 </w:t>
            </w:r>
          </w:p>
        </w:tc>
        <w:tc>
          <w:tcPr>
            <w:tcW w:w="1649" w:type="dxa"/>
            <w:tcBorders>
              <w:top w:val="nil"/>
              <w:left w:val="nil"/>
              <w:bottom w:val="single" w:sz="4" w:space="0" w:color="auto"/>
              <w:right w:val="single" w:sz="4" w:space="0" w:color="auto"/>
            </w:tcBorders>
            <w:shd w:val="clear" w:color="auto" w:fill="auto"/>
            <w:noWrap/>
            <w:hideMark/>
          </w:tcPr>
          <w:p w14:paraId="03F89CD1" w14:textId="5E989D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A4A5C9" w14:textId="02492E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E790224" w14:textId="4157F2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202D4E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B07B0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399</w:t>
            </w:r>
          </w:p>
        </w:tc>
        <w:tc>
          <w:tcPr>
            <w:tcW w:w="0" w:type="auto"/>
            <w:tcBorders>
              <w:top w:val="nil"/>
              <w:left w:val="nil"/>
              <w:bottom w:val="single" w:sz="4" w:space="0" w:color="auto"/>
              <w:right w:val="single" w:sz="4" w:space="0" w:color="auto"/>
            </w:tcBorders>
            <w:shd w:val="clear" w:color="auto" w:fill="auto"/>
            <w:hideMark/>
          </w:tcPr>
          <w:p w14:paraId="406D987C" w14:textId="739A48C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Sanjib</w:t>
            </w:r>
            <w:proofErr w:type="spellEnd"/>
            <w:r>
              <w:rPr>
                <w:rFonts w:ascii="Calibri" w:hAnsi="Calibri"/>
                <w:color w:val="000000"/>
              </w:rPr>
              <w:t xml:space="preserve"> Kumar </w:t>
            </w:r>
            <w:proofErr w:type="spellStart"/>
            <w:r>
              <w:rPr>
                <w:rFonts w:ascii="Calibri" w:hAnsi="Calibri"/>
                <w:color w:val="000000"/>
              </w:rPr>
              <w:t>Gartia</w:t>
            </w:r>
            <w:proofErr w:type="spellEnd"/>
          </w:p>
        </w:tc>
        <w:tc>
          <w:tcPr>
            <w:tcW w:w="1742" w:type="dxa"/>
            <w:tcBorders>
              <w:top w:val="nil"/>
              <w:left w:val="nil"/>
              <w:bottom w:val="single" w:sz="4" w:space="0" w:color="auto"/>
              <w:right w:val="single" w:sz="4" w:space="0" w:color="auto"/>
            </w:tcBorders>
            <w:shd w:val="clear" w:color="auto" w:fill="auto"/>
            <w:noWrap/>
            <w:hideMark/>
          </w:tcPr>
          <w:p w14:paraId="477FA310" w14:textId="48311D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3,14,936 </w:t>
            </w:r>
          </w:p>
        </w:tc>
        <w:tc>
          <w:tcPr>
            <w:tcW w:w="1742" w:type="dxa"/>
            <w:tcBorders>
              <w:top w:val="nil"/>
              <w:left w:val="nil"/>
              <w:bottom w:val="single" w:sz="4" w:space="0" w:color="auto"/>
              <w:right w:val="single" w:sz="4" w:space="0" w:color="auto"/>
            </w:tcBorders>
            <w:shd w:val="clear" w:color="auto" w:fill="auto"/>
            <w:noWrap/>
            <w:hideMark/>
          </w:tcPr>
          <w:p w14:paraId="069F8ABC" w14:textId="73A6C9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3,14,936 </w:t>
            </w:r>
          </w:p>
        </w:tc>
        <w:tc>
          <w:tcPr>
            <w:tcW w:w="1649" w:type="dxa"/>
            <w:tcBorders>
              <w:top w:val="nil"/>
              <w:left w:val="nil"/>
              <w:bottom w:val="single" w:sz="4" w:space="0" w:color="auto"/>
              <w:right w:val="single" w:sz="4" w:space="0" w:color="auto"/>
            </w:tcBorders>
            <w:shd w:val="clear" w:color="auto" w:fill="auto"/>
            <w:noWrap/>
            <w:hideMark/>
          </w:tcPr>
          <w:p w14:paraId="319A13AF" w14:textId="3CA22C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F1DBB0" w14:textId="7584C8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85FB35" w14:textId="60F466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D06802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AF7C8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400</w:t>
            </w:r>
          </w:p>
        </w:tc>
        <w:tc>
          <w:tcPr>
            <w:tcW w:w="0" w:type="auto"/>
            <w:tcBorders>
              <w:top w:val="nil"/>
              <w:left w:val="nil"/>
              <w:bottom w:val="single" w:sz="4" w:space="0" w:color="auto"/>
              <w:right w:val="single" w:sz="4" w:space="0" w:color="auto"/>
            </w:tcBorders>
            <w:shd w:val="clear" w:color="auto" w:fill="auto"/>
            <w:hideMark/>
          </w:tcPr>
          <w:p w14:paraId="74497818" w14:textId="5BDC706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Sarens</w:t>
            </w:r>
            <w:proofErr w:type="spellEnd"/>
            <w:r>
              <w:rPr>
                <w:rFonts w:ascii="Calibri" w:hAnsi="Calibri"/>
                <w:color w:val="000000"/>
              </w:rPr>
              <w:t xml:space="preserve"> Heavy Lift India Private Limited</w:t>
            </w:r>
          </w:p>
        </w:tc>
        <w:tc>
          <w:tcPr>
            <w:tcW w:w="1742" w:type="dxa"/>
            <w:tcBorders>
              <w:top w:val="nil"/>
              <w:left w:val="nil"/>
              <w:bottom w:val="single" w:sz="4" w:space="0" w:color="auto"/>
              <w:right w:val="single" w:sz="4" w:space="0" w:color="auto"/>
            </w:tcBorders>
            <w:shd w:val="clear" w:color="auto" w:fill="auto"/>
            <w:noWrap/>
            <w:hideMark/>
          </w:tcPr>
          <w:p w14:paraId="41913950" w14:textId="3BDE37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48,19,675 </w:t>
            </w:r>
          </w:p>
        </w:tc>
        <w:tc>
          <w:tcPr>
            <w:tcW w:w="1742" w:type="dxa"/>
            <w:tcBorders>
              <w:top w:val="nil"/>
              <w:left w:val="nil"/>
              <w:bottom w:val="single" w:sz="4" w:space="0" w:color="auto"/>
              <w:right w:val="single" w:sz="4" w:space="0" w:color="auto"/>
            </w:tcBorders>
            <w:shd w:val="clear" w:color="auto" w:fill="auto"/>
            <w:noWrap/>
            <w:hideMark/>
          </w:tcPr>
          <w:p w14:paraId="7B5090FE" w14:textId="47EF21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33,15,494 </w:t>
            </w:r>
          </w:p>
        </w:tc>
        <w:tc>
          <w:tcPr>
            <w:tcW w:w="1649" w:type="dxa"/>
            <w:tcBorders>
              <w:top w:val="nil"/>
              <w:left w:val="nil"/>
              <w:bottom w:val="single" w:sz="4" w:space="0" w:color="auto"/>
              <w:right w:val="single" w:sz="4" w:space="0" w:color="auto"/>
            </w:tcBorders>
            <w:shd w:val="clear" w:color="auto" w:fill="auto"/>
            <w:noWrap/>
            <w:hideMark/>
          </w:tcPr>
          <w:p w14:paraId="5CD765CB" w14:textId="4FA3D8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6910F6" w14:textId="43A0B1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15,04,181 </w:t>
            </w:r>
          </w:p>
        </w:tc>
        <w:tc>
          <w:tcPr>
            <w:tcW w:w="4265" w:type="dxa"/>
            <w:tcBorders>
              <w:top w:val="nil"/>
              <w:left w:val="nil"/>
              <w:bottom w:val="single" w:sz="4" w:space="0" w:color="auto"/>
              <w:right w:val="single" w:sz="8" w:space="0" w:color="auto"/>
            </w:tcBorders>
            <w:shd w:val="clear" w:color="auto" w:fill="auto"/>
            <w:hideMark/>
          </w:tcPr>
          <w:p w14:paraId="2FBC7CA5" w14:textId="48FDD8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 xml:space="preserve">Interest : Not admissible </w:t>
            </w:r>
          </w:p>
        </w:tc>
      </w:tr>
      <w:tr w:rsidR="001E4725" w:rsidRPr="008A4827" w14:paraId="316B328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6F83E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401</w:t>
            </w:r>
          </w:p>
        </w:tc>
        <w:tc>
          <w:tcPr>
            <w:tcW w:w="0" w:type="auto"/>
            <w:tcBorders>
              <w:top w:val="nil"/>
              <w:left w:val="nil"/>
              <w:bottom w:val="single" w:sz="4" w:space="0" w:color="auto"/>
              <w:right w:val="single" w:sz="4" w:space="0" w:color="auto"/>
            </w:tcBorders>
            <w:shd w:val="clear" w:color="auto" w:fill="auto"/>
            <w:hideMark/>
          </w:tcPr>
          <w:p w14:paraId="2A241B0C" w14:textId="3450F88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Sarita</w:t>
            </w:r>
            <w:proofErr w:type="spellEnd"/>
            <w:r>
              <w:rPr>
                <w:rFonts w:ascii="Calibri" w:hAnsi="Calibri"/>
                <w:color w:val="000000"/>
              </w:rPr>
              <w:t xml:space="preserve"> </w:t>
            </w:r>
            <w:proofErr w:type="spellStart"/>
            <w:r>
              <w:rPr>
                <w:rFonts w:ascii="Calibri" w:hAnsi="Calibri"/>
                <w:color w:val="000000"/>
              </w:rPr>
              <w:t>Khemka</w:t>
            </w:r>
            <w:proofErr w:type="spellEnd"/>
          </w:p>
        </w:tc>
        <w:tc>
          <w:tcPr>
            <w:tcW w:w="1742" w:type="dxa"/>
            <w:tcBorders>
              <w:top w:val="nil"/>
              <w:left w:val="nil"/>
              <w:bottom w:val="single" w:sz="4" w:space="0" w:color="auto"/>
              <w:right w:val="single" w:sz="4" w:space="0" w:color="auto"/>
            </w:tcBorders>
            <w:shd w:val="clear" w:color="auto" w:fill="auto"/>
            <w:noWrap/>
            <w:hideMark/>
          </w:tcPr>
          <w:p w14:paraId="462E64F0" w14:textId="0F9B53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54,346 </w:t>
            </w:r>
          </w:p>
        </w:tc>
        <w:tc>
          <w:tcPr>
            <w:tcW w:w="1742" w:type="dxa"/>
            <w:tcBorders>
              <w:top w:val="nil"/>
              <w:left w:val="nil"/>
              <w:bottom w:val="single" w:sz="4" w:space="0" w:color="auto"/>
              <w:right w:val="single" w:sz="4" w:space="0" w:color="auto"/>
            </w:tcBorders>
            <w:shd w:val="clear" w:color="auto" w:fill="auto"/>
            <w:noWrap/>
            <w:hideMark/>
          </w:tcPr>
          <w:p w14:paraId="7CE33342" w14:textId="1DF189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54,346 </w:t>
            </w:r>
          </w:p>
        </w:tc>
        <w:tc>
          <w:tcPr>
            <w:tcW w:w="1649" w:type="dxa"/>
            <w:tcBorders>
              <w:top w:val="nil"/>
              <w:left w:val="nil"/>
              <w:bottom w:val="single" w:sz="4" w:space="0" w:color="auto"/>
              <w:right w:val="single" w:sz="4" w:space="0" w:color="auto"/>
            </w:tcBorders>
            <w:shd w:val="clear" w:color="auto" w:fill="auto"/>
            <w:noWrap/>
            <w:hideMark/>
          </w:tcPr>
          <w:p w14:paraId="333276A5" w14:textId="3FC465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FE6199" w14:textId="150D92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6F2F344" w14:textId="5B8B46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0E1D4136"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7E08B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402</w:t>
            </w:r>
          </w:p>
        </w:tc>
        <w:tc>
          <w:tcPr>
            <w:tcW w:w="0" w:type="auto"/>
            <w:tcBorders>
              <w:top w:val="nil"/>
              <w:left w:val="nil"/>
              <w:bottom w:val="single" w:sz="4" w:space="0" w:color="auto"/>
              <w:right w:val="single" w:sz="4" w:space="0" w:color="auto"/>
            </w:tcBorders>
            <w:shd w:val="clear" w:color="auto" w:fill="auto"/>
            <w:hideMark/>
          </w:tcPr>
          <w:p w14:paraId="1620F347" w14:textId="5B3BC73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Savitri</w:t>
            </w:r>
            <w:proofErr w:type="spellEnd"/>
            <w:r>
              <w:rPr>
                <w:rFonts w:ascii="Calibri" w:hAnsi="Calibri"/>
                <w:color w:val="000000"/>
              </w:rPr>
              <w:t xml:space="preserve"> Construction</w:t>
            </w:r>
          </w:p>
        </w:tc>
        <w:tc>
          <w:tcPr>
            <w:tcW w:w="1742" w:type="dxa"/>
            <w:tcBorders>
              <w:top w:val="nil"/>
              <w:left w:val="nil"/>
              <w:bottom w:val="single" w:sz="4" w:space="0" w:color="auto"/>
              <w:right w:val="single" w:sz="4" w:space="0" w:color="auto"/>
            </w:tcBorders>
            <w:shd w:val="clear" w:color="auto" w:fill="auto"/>
            <w:noWrap/>
            <w:hideMark/>
          </w:tcPr>
          <w:p w14:paraId="0921B773" w14:textId="575448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19,42,361 </w:t>
            </w:r>
          </w:p>
        </w:tc>
        <w:tc>
          <w:tcPr>
            <w:tcW w:w="1742" w:type="dxa"/>
            <w:tcBorders>
              <w:top w:val="nil"/>
              <w:left w:val="nil"/>
              <w:bottom w:val="single" w:sz="4" w:space="0" w:color="auto"/>
              <w:right w:val="single" w:sz="4" w:space="0" w:color="auto"/>
            </w:tcBorders>
            <w:shd w:val="clear" w:color="auto" w:fill="auto"/>
            <w:noWrap/>
            <w:hideMark/>
          </w:tcPr>
          <w:p w14:paraId="6D876348" w14:textId="561B09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8,17,269 </w:t>
            </w:r>
          </w:p>
        </w:tc>
        <w:tc>
          <w:tcPr>
            <w:tcW w:w="1649" w:type="dxa"/>
            <w:tcBorders>
              <w:top w:val="nil"/>
              <w:left w:val="nil"/>
              <w:bottom w:val="single" w:sz="4" w:space="0" w:color="auto"/>
              <w:right w:val="single" w:sz="4" w:space="0" w:color="auto"/>
            </w:tcBorders>
            <w:shd w:val="clear" w:color="auto" w:fill="auto"/>
            <w:noWrap/>
            <w:hideMark/>
          </w:tcPr>
          <w:p w14:paraId="7DF8BD4F" w14:textId="4A3B3B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837F27" w14:textId="11084E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11,25,092 </w:t>
            </w:r>
          </w:p>
        </w:tc>
        <w:tc>
          <w:tcPr>
            <w:tcW w:w="4265" w:type="dxa"/>
            <w:tcBorders>
              <w:top w:val="nil"/>
              <w:left w:val="nil"/>
              <w:bottom w:val="single" w:sz="4" w:space="0" w:color="auto"/>
              <w:right w:val="single" w:sz="8" w:space="0" w:color="auto"/>
            </w:tcBorders>
            <w:shd w:val="clear" w:color="auto" w:fill="auto"/>
            <w:hideMark/>
          </w:tcPr>
          <w:p w14:paraId="31B1D3F6" w14:textId="5475C1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CFD57FF"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5B7AF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403</w:t>
            </w:r>
          </w:p>
        </w:tc>
        <w:tc>
          <w:tcPr>
            <w:tcW w:w="0" w:type="auto"/>
            <w:tcBorders>
              <w:top w:val="nil"/>
              <w:left w:val="nil"/>
              <w:bottom w:val="single" w:sz="4" w:space="0" w:color="auto"/>
              <w:right w:val="single" w:sz="4" w:space="0" w:color="auto"/>
            </w:tcBorders>
            <w:shd w:val="clear" w:color="auto" w:fill="auto"/>
            <w:hideMark/>
          </w:tcPr>
          <w:p w14:paraId="378991CD" w14:textId="729856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SBI Capital Markets Limited</w:t>
            </w:r>
          </w:p>
        </w:tc>
        <w:tc>
          <w:tcPr>
            <w:tcW w:w="1742" w:type="dxa"/>
            <w:tcBorders>
              <w:top w:val="nil"/>
              <w:left w:val="nil"/>
              <w:bottom w:val="single" w:sz="4" w:space="0" w:color="auto"/>
              <w:right w:val="single" w:sz="4" w:space="0" w:color="auto"/>
            </w:tcBorders>
            <w:shd w:val="clear" w:color="auto" w:fill="auto"/>
            <w:noWrap/>
            <w:hideMark/>
          </w:tcPr>
          <w:p w14:paraId="33AB3C2A" w14:textId="1B04AC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34,10,480 </w:t>
            </w:r>
          </w:p>
        </w:tc>
        <w:tc>
          <w:tcPr>
            <w:tcW w:w="1742" w:type="dxa"/>
            <w:tcBorders>
              <w:top w:val="nil"/>
              <w:left w:val="nil"/>
              <w:bottom w:val="single" w:sz="4" w:space="0" w:color="auto"/>
              <w:right w:val="single" w:sz="4" w:space="0" w:color="auto"/>
            </w:tcBorders>
            <w:shd w:val="clear" w:color="auto" w:fill="auto"/>
            <w:noWrap/>
            <w:hideMark/>
          </w:tcPr>
          <w:p w14:paraId="4B2FF72A" w14:textId="293049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34,10,480 </w:t>
            </w:r>
          </w:p>
        </w:tc>
        <w:tc>
          <w:tcPr>
            <w:tcW w:w="1649" w:type="dxa"/>
            <w:tcBorders>
              <w:top w:val="nil"/>
              <w:left w:val="nil"/>
              <w:bottom w:val="single" w:sz="4" w:space="0" w:color="auto"/>
              <w:right w:val="single" w:sz="4" w:space="0" w:color="auto"/>
            </w:tcBorders>
            <w:shd w:val="clear" w:color="auto" w:fill="auto"/>
            <w:noWrap/>
            <w:hideMark/>
          </w:tcPr>
          <w:p w14:paraId="0A29F348" w14:textId="6C7655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66CFA6" w14:textId="745B4C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38D984" w14:textId="78636C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533733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25B09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404</w:t>
            </w:r>
          </w:p>
        </w:tc>
        <w:tc>
          <w:tcPr>
            <w:tcW w:w="0" w:type="auto"/>
            <w:tcBorders>
              <w:top w:val="nil"/>
              <w:left w:val="nil"/>
              <w:bottom w:val="single" w:sz="4" w:space="0" w:color="auto"/>
              <w:right w:val="single" w:sz="4" w:space="0" w:color="auto"/>
            </w:tcBorders>
            <w:shd w:val="clear" w:color="auto" w:fill="auto"/>
            <w:hideMark/>
          </w:tcPr>
          <w:p w14:paraId="16F3B047" w14:textId="4EE9A8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Schneider Electric System India Private Limited</w:t>
            </w:r>
          </w:p>
        </w:tc>
        <w:tc>
          <w:tcPr>
            <w:tcW w:w="1742" w:type="dxa"/>
            <w:tcBorders>
              <w:top w:val="nil"/>
              <w:left w:val="nil"/>
              <w:bottom w:val="single" w:sz="4" w:space="0" w:color="auto"/>
              <w:right w:val="single" w:sz="4" w:space="0" w:color="auto"/>
            </w:tcBorders>
            <w:shd w:val="clear" w:color="auto" w:fill="auto"/>
            <w:noWrap/>
            <w:hideMark/>
          </w:tcPr>
          <w:p w14:paraId="1DBE421A" w14:textId="21AAB4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18,10,222 </w:t>
            </w:r>
          </w:p>
        </w:tc>
        <w:tc>
          <w:tcPr>
            <w:tcW w:w="1742" w:type="dxa"/>
            <w:tcBorders>
              <w:top w:val="nil"/>
              <w:left w:val="nil"/>
              <w:bottom w:val="single" w:sz="4" w:space="0" w:color="auto"/>
              <w:right w:val="single" w:sz="4" w:space="0" w:color="auto"/>
            </w:tcBorders>
            <w:shd w:val="clear" w:color="auto" w:fill="auto"/>
            <w:noWrap/>
            <w:hideMark/>
          </w:tcPr>
          <w:p w14:paraId="26FA9CAA" w14:textId="255DEB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18,10,222 </w:t>
            </w:r>
          </w:p>
        </w:tc>
        <w:tc>
          <w:tcPr>
            <w:tcW w:w="1649" w:type="dxa"/>
            <w:tcBorders>
              <w:top w:val="nil"/>
              <w:left w:val="nil"/>
              <w:bottom w:val="single" w:sz="4" w:space="0" w:color="auto"/>
              <w:right w:val="single" w:sz="4" w:space="0" w:color="auto"/>
            </w:tcBorders>
            <w:shd w:val="clear" w:color="auto" w:fill="auto"/>
            <w:noWrap/>
            <w:hideMark/>
          </w:tcPr>
          <w:p w14:paraId="7758E897" w14:textId="036258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DFE9F5" w14:textId="531CBE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1F34A5" w14:textId="0DE9A3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57FEEE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D7AD3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405</w:t>
            </w:r>
          </w:p>
        </w:tc>
        <w:tc>
          <w:tcPr>
            <w:tcW w:w="0" w:type="auto"/>
            <w:tcBorders>
              <w:top w:val="nil"/>
              <w:left w:val="nil"/>
              <w:bottom w:val="single" w:sz="4" w:space="0" w:color="auto"/>
              <w:right w:val="single" w:sz="4" w:space="0" w:color="auto"/>
            </w:tcBorders>
            <w:shd w:val="clear" w:color="auto" w:fill="auto"/>
            <w:hideMark/>
          </w:tcPr>
          <w:p w14:paraId="7A1D0592" w14:textId="070CF3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Seema </w:t>
            </w:r>
            <w:proofErr w:type="spellStart"/>
            <w:r>
              <w:rPr>
                <w:rFonts w:ascii="Calibri" w:hAnsi="Calibri"/>
                <w:color w:val="000000"/>
              </w:rPr>
              <w:t>Kedia</w:t>
            </w:r>
            <w:proofErr w:type="spellEnd"/>
          </w:p>
        </w:tc>
        <w:tc>
          <w:tcPr>
            <w:tcW w:w="1742" w:type="dxa"/>
            <w:tcBorders>
              <w:top w:val="nil"/>
              <w:left w:val="nil"/>
              <w:bottom w:val="single" w:sz="4" w:space="0" w:color="auto"/>
              <w:right w:val="single" w:sz="4" w:space="0" w:color="auto"/>
            </w:tcBorders>
            <w:shd w:val="clear" w:color="auto" w:fill="auto"/>
            <w:noWrap/>
            <w:hideMark/>
          </w:tcPr>
          <w:p w14:paraId="466BB623" w14:textId="45022E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9,41,802 </w:t>
            </w:r>
          </w:p>
        </w:tc>
        <w:tc>
          <w:tcPr>
            <w:tcW w:w="1742" w:type="dxa"/>
            <w:tcBorders>
              <w:top w:val="nil"/>
              <w:left w:val="nil"/>
              <w:bottom w:val="single" w:sz="4" w:space="0" w:color="auto"/>
              <w:right w:val="single" w:sz="4" w:space="0" w:color="auto"/>
            </w:tcBorders>
            <w:shd w:val="clear" w:color="auto" w:fill="auto"/>
            <w:noWrap/>
            <w:hideMark/>
          </w:tcPr>
          <w:p w14:paraId="2D373F8C" w14:textId="75017B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9,41,802 </w:t>
            </w:r>
          </w:p>
        </w:tc>
        <w:tc>
          <w:tcPr>
            <w:tcW w:w="1649" w:type="dxa"/>
            <w:tcBorders>
              <w:top w:val="nil"/>
              <w:left w:val="nil"/>
              <w:bottom w:val="single" w:sz="4" w:space="0" w:color="auto"/>
              <w:right w:val="single" w:sz="4" w:space="0" w:color="auto"/>
            </w:tcBorders>
            <w:shd w:val="clear" w:color="auto" w:fill="auto"/>
            <w:noWrap/>
            <w:hideMark/>
          </w:tcPr>
          <w:p w14:paraId="3B8DA7BD" w14:textId="78BE9C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468DB3F" w14:textId="456B7D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5AFD4B6" w14:textId="4529CC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0C3990A6"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FD1B3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406</w:t>
            </w:r>
          </w:p>
        </w:tc>
        <w:tc>
          <w:tcPr>
            <w:tcW w:w="0" w:type="auto"/>
            <w:tcBorders>
              <w:top w:val="nil"/>
              <w:left w:val="nil"/>
              <w:bottom w:val="single" w:sz="4" w:space="0" w:color="auto"/>
              <w:right w:val="single" w:sz="4" w:space="0" w:color="auto"/>
            </w:tcBorders>
            <w:shd w:val="clear" w:color="auto" w:fill="auto"/>
            <w:hideMark/>
          </w:tcPr>
          <w:p w14:paraId="240ACEA6" w14:textId="6243E1A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Seetaram</w:t>
            </w:r>
            <w:proofErr w:type="spellEnd"/>
            <w:r>
              <w:rPr>
                <w:rFonts w:ascii="Calibri" w:hAnsi="Calibri"/>
                <w:color w:val="000000"/>
              </w:rPr>
              <w:t xml:space="preserve"> </w:t>
            </w:r>
            <w:proofErr w:type="spellStart"/>
            <w:r>
              <w:rPr>
                <w:rFonts w:ascii="Calibri" w:hAnsi="Calibri"/>
                <w:color w:val="000000"/>
              </w:rPr>
              <w:t>Rathour</w:t>
            </w:r>
            <w:proofErr w:type="spellEnd"/>
          </w:p>
        </w:tc>
        <w:tc>
          <w:tcPr>
            <w:tcW w:w="1742" w:type="dxa"/>
            <w:tcBorders>
              <w:top w:val="nil"/>
              <w:left w:val="nil"/>
              <w:bottom w:val="single" w:sz="4" w:space="0" w:color="auto"/>
              <w:right w:val="single" w:sz="4" w:space="0" w:color="auto"/>
            </w:tcBorders>
            <w:shd w:val="clear" w:color="auto" w:fill="auto"/>
            <w:noWrap/>
            <w:hideMark/>
          </w:tcPr>
          <w:p w14:paraId="4DA687D3" w14:textId="2C75A1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1,35,699 </w:t>
            </w:r>
          </w:p>
        </w:tc>
        <w:tc>
          <w:tcPr>
            <w:tcW w:w="1742" w:type="dxa"/>
            <w:tcBorders>
              <w:top w:val="nil"/>
              <w:left w:val="nil"/>
              <w:bottom w:val="single" w:sz="4" w:space="0" w:color="auto"/>
              <w:right w:val="single" w:sz="4" w:space="0" w:color="auto"/>
            </w:tcBorders>
            <w:shd w:val="clear" w:color="auto" w:fill="auto"/>
            <w:noWrap/>
            <w:hideMark/>
          </w:tcPr>
          <w:p w14:paraId="08B59B79" w14:textId="166FCAA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1,35,699 </w:t>
            </w:r>
          </w:p>
        </w:tc>
        <w:tc>
          <w:tcPr>
            <w:tcW w:w="1649" w:type="dxa"/>
            <w:tcBorders>
              <w:top w:val="nil"/>
              <w:left w:val="nil"/>
              <w:bottom w:val="single" w:sz="4" w:space="0" w:color="auto"/>
              <w:right w:val="single" w:sz="4" w:space="0" w:color="auto"/>
            </w:tcBorders>
            <w:shd w:val="clear" w:color="auto" w:fill="auto"/>
            <w:noWrap/>
            <w:hideMark/>
          </w:tcPr>
          <w:p w14:paraId="3A1A2110" w14:textId="7D2E2B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732DD2" w14:textId="1EE2E0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8B17DF2" w14:textId="68EEB8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C77ACE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6EDAB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407</w:t>
            </w:r>
          </w:p>
        </w:tc>
        <w:tc>
          <w:tcPr>
            <w:tcW w:w="0" w:type="auto"/>
            <w:tcBorders>
              <w:top w:val="nil"/>
              <w:left w:val="nil"/>
              <w:bottom w:val="single" w:sz="4" w:space="0" w:color="auto"/>
              <w:right w:val="single" w:sz="4" w:space="0" w:color="auto"/>
            </w:tcBorders>
            <w:shd w:val="clear" w:color="auto" w:fill="auto"/>
            <w:hideMark/>
          </w:tcPr>
          <w:p w14:paraId="12C970FB" w14:textId="30760A0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Sevak</w:t>
            </w:r>
            <w:proofErr w:type="spellEnd"/>
            <w:r>
              <w:rPr>
                <w:rFonts w:ascii="Calibri" w:hAnsi="Calibri"/>
                <w:color w:val="000000"/>
              </w:rPr>
              <w:t xml:space="preserve"> Ram </w:t>
            </w:r>
            <w:proofErr w:type="spellStart"/>
            <w:r>
              <w:rPr>
                <w:rFonts w:ascii="Calibri" w:hAnsi="Calibri"/>
                <w:color w:val="000000"/>
              </w:rPr>
              <w:t>Nishad</w:t>
            </w:r>
            <w:proofErr w:type="spellEnd"/>
          </w:p>
        </w:tc>
        <w:tc>
          <w:tcPr>
            <w:tcW w:w="1742" w:type="dxa"/>
            <w:tcBorders>
              <w:top w:val="nil"/>
              <w:left w:val="nil"/>
              <w:bottom w:val="single" w:sz="4" w:space="0" w:color="auto"/>
              <w:right w:val="single" w:sz="4" w:space="0" w:color="auto"/>
            </w:tcBorders>
            <w:shd w:val="clear" w:color="auto" w:fill="auto"/>
            <w:noWrap/>
            <w:hideMark/>
          </w:tcPr>
          <w:p w14:paraId="55000022" w14:textId="44774F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1,38,120 </w:t>
            </w:r>
          </w:p>
        </w:tc>
        <w:tc>
          <w:tcPr>
            <w:tcW w:w="1742" w:type="dxa"/>
            <w:tcBorders>
              <w:top w:val="nil"/>
              <w:left w:val="nil"/>
              <w:bottom w:val="single" w:sz="4" w:space="0" w:color="auto"/>
              <w:right w:val="single" w:sz="4" w:space="0" w:color="auto"/>
            </w:tcBorders>
            <w:shd w:val="clear" w:color="auto" w:fill="auto"/>
            <w:noWrap/>
            <w:hideMark/>
          </w:tcPr>
          <w:p w14:paraId="7C1205F8" w14:textId="5A6A82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1,26,708 </w:t>
            </w:r>
          </w:p>
        </w:tc>
        <w:tc>
          <w:tcPr>
            <w:tcW w:w="1649" w:type="dxa"/>
            <w:tcBorders>
              <w:top w:val="nil"/>
              <w:left w:val="nil"/>
              <w:bottom w:val="single" w:sz="4" w:space="0" w:color="auto"/>
              <w:right w:val="single" w:sz="4" w:space="0" w:color="auto"/>
            </w:tcBorders>
            <w:shd w:val="clear" w:color="auto" w:fill="auto"/>
            <w:noWrap/>
            <w:hideMark/>
          </w:tcPr>
          <w:p w14:paraId="5A7BF154" w14:textId="7D1778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FE615A1" w14:textId="699D59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11,412 </w:t>
            </w:r>
          </w:p>
        </w:tc>
        <w:tc>
          <w:tcPr>
            <w:tcW w:w="4265" w:type="dxa"/>
            <w:tcBorders>
              <w:top w:val="nil"/>
              <w:left w:val="nil"/>
              <w:bottom w:val="single" w:sz="4" w:space="0" w:color="auto"/>
              <w:right w:val="single" w:sz="8" w:space="0" w:color="auto"/>
            </w:tcBorders>
            <w:shd w:val="clear" w:color="auto" w:fill="auto"/>
            <w:hideMark/>
          </w:tcPr>
          <w:p w14:paraId="18D8B3D5" w14:textId="1F864E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1CC68C5B"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30C81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408</w:t>
            </w:r>
          </w:p>
        </w:tc>
        <w:tc>
          <w:tcPr>
            <w:tcW w:w="0" w:type="auto"/>
            <w:tcBorders>
              <w:top w:val="nil"/>
              <w:left w:val="nil"/>
              <w:bottom w:val="single" w:sz="4" w:space="0" w:color="auto"/>
              <w:right w:val="single" w:sz="4" w:space="0" w:color="auto"/>
            </w:tcBorders>
            <w:shd w:val="clear" w:color="auto" w:fill="auto"/>
            <w:hideMark/>
          </w:tcPr>
          <w:p w14:paraId="3878568C" w14:textId="2FB689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Seven Star Constructions</w:t>
            </w:r>
          </w:p>
        </w:tc>
        <w:tc>
          <w:tcPr>
            <w:tcW w:w="1742" w:type="dxa"/>
            <w:tcBorders>
              <w:top w:val="nil"/>
              <w:left w:val="nil"/>
              <w:bottom w:val="single" w:sz="4" w:space="0" w:color="auto"/>
              <w:right w:val="single" w:sz="4" w:space="0" w:color="auto"/>
            </w:tcBorders>
            <w:shd w:val="clear" w:color="auto" w:fill="auto"/>
            <w:noWrap/>
            <w:hideMark/>
          </w:tcPr>
          <w:p w14:paraId="7B9D03EF" w14:textId="542C69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27,88,178 </w:t>
            </w:r>
          </w:p>
        </w:tc>
        <w:tc>
          <w:tcPr>
            <w:tcW w:w="1742" w:type="dxa"/>
            <w:tcBorders>
              <w:top w:val="nil"/>
              <w:left w:val="nil"/>
              <w:bottom w:val="single" w:sz="4" w:space="0" w:color="auto"/>
              <w:right w:val="single" w:sz="4" w:space="0" w:color="auto"/>
            </w:tcBorders>
            <w:shd w:val="clear" w:color="auto" w:fill="auto"/>
            <w:noWrap/>
            <w:hideMark/>
          </w:tcPr>
          <w:p w14:paraId="51ACE82D" w14:textId="63450B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27,88,178 </w:t>
            </w:r>
          </w:p>
        </w:tc>
        <w:tc>
          <w:tcPr>
            <w:tcW w:w="1649" w:type="dxa"/>
            <w:tcBorders>
              <w:top w:val="nil"/>
              <w:left w:val="nil"/>
              <w:bottom w:val="single" w:sz="4" w:space="0" w:color="auto"/>
              <w:right w:val="single" w:sz="4" w:space="0" w:color="auto"/>
            </w:tcBorders>
            <w:shd w:val="clear" w:color="auto" w:fill="auto"/>
            <w:noWrap/>
            <w:hideMark/>
          </w:tcPr>
          <w:p w14:paraId="7153E607" w14:textId="68B618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AC9906" w14:textId="18B92C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A774609" w14:textId="7806C3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635F2832"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0344A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409</w:t>
            </w:r>
          </w:p>
        </w:tc>
        <w:tc>
          <w:tcPr>
            <w:tcW w:w="0" w:type="auto"/>
            <w:tcBorders>
              <w:top w:val="nil"/>
              <w:left w:val="nil"/>
              <w:bottom w:val="single" w:sz="4" w:space="0" w:color="auto"/>
              <w:right w:val="single" w:sz="4" w:space="0" w:color="auto"/>
            </w:tcBorders>
            <w:shd w:val="clear" w:color="auto" w:fill="auto"/>
            <w:hideMark/>
          </w:tcPr>
          <w:p w14:paraId="006E2426" w14:textId="18628C6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Shanti Construction</w:t>
            </w:r>
          </w:p>
        </w:tc>
        <w:tc>
          <w:tcPr>
            <w:tcW w:w="1742" w:type="dxa"/>
            <w:tcBorders>
              <w:top w:val="nil"/>
              <w:left w:val="nil"/>
              <w:bottom w:val="single" w:sz="4" w:space="0" w:color="auto"/>
              <w:right w:val="single" w:sz="4" w:space="0" w:color="auto"/>
            </w:tcBorders>
            <w:shd w:val="clear" w:color="auto" w:fill="auto"/>
            <w:noWrap/>
            <w:hideMark/>
          </w:tcPr>
          <w:p w14:paraId="1C6D78FC" w14:textId="3E6A64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6,91,291 </w:t>
            </w:r>
          </w:p>
        </w:tc>
        <w:tc>
          <w:tcPr>
            <w:tcW w:w="1742" w:type="dxa"/>
            <w:tcBorders>
              <w:top w:val="nil"/>
              <w:left w:val="nil"/>
              <w:bottom w:val="single" w:sz="4" w:space="0" w:color="auto"/>
              <w:right w:val="single" w:sz="4" w:space="0" w:color="auto"/>
            </w:tcBorders>
            <w:shd w:val="clear" w:color="auto" w:fill="auto"/>
            <w:noWrap/>
            <w:hideMark/>
          </w:tcPr>
          <w:p w14:paraId="2EC71159" w14:textId="2DAFD9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6,91,291 </w:t>
            </w:r>
          </w:p>
        </w:tc>
        <w:tc>
          <w:tcPr>
            <w:tcW w:w="1649" w:type="dxa"/>
            <w:tcBorders>
              <w:top w:val="nil"/>
              <w:left w:val="nil"/>
              <w:bottom w:val="single" w:sz="4" w:space="0" w:color="auto"/>
              <w:right w:val="single" w:sz="4" w:space="0" w:color="auto"/>
            </w:tcBorders>
            <w:shd w:val="clear" w:color="auto" w:fill="auto"/>
            <w:noWrap/>
            <w:hideMark/>
          </w:tcPr>
          <w:p w14:paraId="25F15259" w14:textId="24882A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5F0D558" w14:textId="1407730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3356B38" w14:textId="76CEFD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19553D94"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95F2E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410</w:t>
            </w:r>
          </w:p>
        </w:tc>
        <w:tc>
          <w:tcPr>
            <w:tcW w:w="0" w:type="auto"/>
            <w:tcBorders>
              <w:top w:val="nil"/>
              <w:left w:val="nil"/>
              <w:bottom w:val="single" w:sz="4" w:space="0" w:color="auto"/>
              <w:right w:val="single" w:sz="4" w:space="0" w:color="auto"/>
            </w:tcBorders>
            <w:shd w:val="clear" w:color="auto" w:fill="auto"/>
            <w:hideMark/>
          </w:tcPr>
          <w:p w14:paraId="1793B773" w14:textId="55DFA21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Shapoorji</w:t>
            </w:r>
            <w:proofErr w:type="spellEnd"/>
            <w:r>
              <w:rPr>
                <w:rFonts w:ascii="Calibri" w:hAnsi="Calibri"/>
                <w:color w:val="000000"/>
              </w:rPr>
              <w:t xml:space="preserve"> </w:t>
            </w:r>
            <w:proofErr w:type="spellStart"/>
            <w:r>
              <w:rPr>
                <w:rFonts w:ascii="Calibri" w:hAnsi="Calibri"/>
                <w:color w:val="000000"/>
              </w:rPr>
              <w:t>Pallonji</w:t>
            </w:r>
            <w:proofErr w:type="spellEnd"/>
            <w:r>
              <w:rPr>
                <w:rFonts w:ascii="Calibri" w:hAnsi="Calibri"/>
                <w:color w:val="000000"/>
              </w:rPr>
              <w:t xml:space="preserve"> &amp; Company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18F1671C" w14:textId="262117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13,37,24,652 </w:t>
            </w:r>
          </w:p>
        </w:tc>
        <w:tc>
          <w:tcPr>
            <w:tcW w:w="1742" w:type="dxa"/>
            <w:tcBorders>
              <w:top w:val="nil"/>
              <w:left w:val="nil"/>
              <w:bottom w:val="single" w:sz="4" w:space="0" w:color="auto"/>
              <w:right w:val="single" w:sz="4" w:space="0" w:color="auto"/>
            </w:tcBorders>
            <w:shd w:val="clear" w:color="auto" w:fill="auto"/>
            <w:noWrap/>
            <w:hideMark/>
          </w:tcPr>
          <w:p w14:paraId="000D56B9" w14:textId="7ECC4B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11,33,25,978 </w:t>
            </w:r>
          </w:p>
        </w:tc>
        <w:tc>
          <w:tcPr>
            <w:tcW w:w="1649" w:type="dxa"/>
            <w:tcBorders>
              <w:top w:val="nil"/>
              <w:left w:val="nil"/>
              <w:bottom w:val="single" w:sz="4" w:space="0" w:color="auto"/>
              <w:right w:val="single" w:sz="4" w:space="0" w:color="auto"/>
            </w:tcBorders>
            <w:shd w:val="clear" w:color="auto" w:fill="auto"/>
            <w:noWrap/>
            <w:hideMark/>
          </w:tcPr>
          <w:p w14:paraId="1AC49781" w14:textId="50353C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F4EE5C" w14:textId="1A2E52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2,03,98,674 </w:t>
            </w:r>
          </w:p>
        </w:tc>
        <w:tc>
          <w:tcPr>
            <w:tcW w:w="4265" w:type="dxa"/>
            <w:tcBorders>
              <w:top w:val="nil"/>
              <w:left w:val="nil"/>
              <w:bottom w:val="single" w:sz="4" w:space="0" w:color="auto"/>
              <w:right w:val="single" w:sz="8" w:space="0" w:color="auto"/>
            </w:tcBorders>
            <w:shd w:val="clear" w:color="auto" w:fill="auto"/>
            <w:hideMark/>
          </w:tcPr>
          <w:p w14:paraId="0968ECE8" w14:textId="0B18E1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38EB737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28113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411</w:t>
            </w:r>
          </w:p>
        </w:tc>
        <w:tc>
          <w:tcPr>
            <w:tcW w:w="0" w:type="auto"/>
            <w:tcBorders>
              <w:top w:val="nil"/>
              <w:left w:val="nil"/>
              <w:bottom w:val="single" w:sz="4" w:space="0" w:color="auto"/>
              <w:right w:val="single" w:sz="4" w:space="0" w:color="auto"/>
            </w:tcBorders>
            <w:shd w:val="clear" w:color="auto" w:fill="auto"/>
            <w:hideMark/>
          </w:tcPr>
          <w:p w14:paraId="7A28B631" w14:textId="71672A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Sheela Construction Company</w:t>
            </w:r>
          </w:p>
        </w:tc>
        <w:tc>
          <w:tcPr>
            <w:tcW w:w="1742" w:type="dxa"/>
            <w:tcBorders>
              <w:top w:val="nil"/>
              <w:left w:val="nil"/>
              <w:bottom w:val="single" w:sz="4" w:space="0" w:color="auto"/>
              <w:right w:val="single" w:sz="4" w:space="0" w:color="auto"/>
            </w:tcBorders>
            <w:shd w:val="clear" w:color="auto" w:fill="auto"/>
            <w:noWrap/>
            <w:hideMark/>
          </w:tcPr>
          <w:p w14:paraId="06E2642D" w14:textId="0E53B3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1,03,71,449 </w:t>
            </w:r>
          </w:p>
        </w:tc>
        <w:tc>
          <w:tcPr>
            <w:tcW w:w="1742" w:type="dxa"/>
            <w:tcBorders>
              <w:top w:val="nil"/>
              <w:left w:val="nil"/>
              <w:bottom w:val="single" w:sz="4" w:space="0" w:color="auto"/>
              <w:right w:val="single" w:sz="4" w:space="0" w:color="auto"/>
            </w:tcBorders>
            <w:shd w:val="clear" w:color="auto" w:fill="auto"/>
            <w:noWrap/>
            <w:hideMark/>
          </w:tcPr>
          <w:p w14:paraId="3629B4E4" w14:textId="7C01AF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77,52,141 </w:t>
            </w:r>
          </w:p>
        </w:tc>
        <w:tc>
          <w:tcPr>
            <w:tcW w:w="1649" w:type="dxa"/>
            <w:tcBorders>
              <w:top w:val="nil"/>
              <w:left w:val="nil"/>
              <w:bottom w:val="single" w:sz="4" w:space="0" w:color="auto"/>
              <w:right w:val="single" w:sz="4" w:space="0" w:color="auto"/>
            </w:tcBorders>
            <w:shd w:val="clear" w:color="auto" w:fill="auto"/>
            <w:noWrap/>
            <w:hideMark/>
          </w:tcPr>
          <w:p w14:paraId="790D5E8C" w14:textId="2081BF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F12B41" w14:textId="070FC9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26,19,308 </w:t>
            </w:r>
          </w:p>
        </w:tc>
        <w:tc>
          <w:tcPr>
            <w:tcW w:w="4265" w:type="dxa"/>
            <w:tcBorders>
              <w:top w:val="nil"/>
              <w:left w:val="nil"/>
              <w:bottom w:val="single" w:sz="4" w:space="0" w:color="auto"/>
              <w:right w:val="single" w:sz="8" w:space="0" w:color="auto"/>
            </w:tcBorders>
            <w:shd w:val="clear" w:color="auto" w:fill="auto"/>
            <w:hideMark/>
          </w:tcPr>
          <w:p w14:paraId="0F1522F9" w14:textId="00E58A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A8F1FB6"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B8666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412</w:t>
            </w:r>
          </w:p>
        </w:tc>
        <w:tc>
          <w:tcPr>
            <w:tcW w:w="0" w:type="auto"/>
            <w:tcBorders>
              <w:top w:val="nil"/>
              <w:left w:val="nil"/>
              <w:bottom w:val="single" w:sz="4" w:space="0" w:color="auto"/>
              <w:right w:val="single" w:sz="4" w:space="0" w:color="auto"/>
            </w:tcBorders>
            <w:shd w:val="clear" w:color="auto" w:fill="auto"/>
            <w:hideMark/>
          </w:tcPr>
          <w:p w14:paraId="2C3C7726" w14:textId="391A5E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Shine Star Enterprises</w:t>
            </w:r>
          </w:p>
        </w:tc>
        <w:tc>
          <w:tcPr>
            <w:tcW w:w="1742" w:type="dxa"/>
            <w:tcBorders>
              <w:top w:val="nil"/>
              <w:left w:val="nil"/>
              <w:bottom w:val="single" w:sz="4" w:space="0" w:color="auto"/>
              <w:right w:val="single" w:sz="4" w:space="0" w:color="auto"/>
            </w:tcBorders>
            <w:shd w:val="clear" w:color="auto" w:fill="auto"/>
            <w:noWrap/>
            <w:hideMark/>
          </w:tcPr>
          <w:p w14:paraId="26B3B377" w14:textId="74DF90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3,07,000 </w:t>
            </w:r>
          </w:p>
        </w:tc>
        <w:tc>
          <w:tcPr>
            <w:tcW w:w="1742" w:type="dxa"/>
            <w:tcBorders>
              <w:top w:val="nil"/>
              <w:left w:val="nil"/>
              <w:bottom w:val="single" w:sz="4" w:space="0" w:color="auto"/>
              <w:right w:val="single" w:sz="4" w:space="0" w:color="auto"/>
            </w:tcBorders>
            <w:shd w:val="clear" w:color="auto" w:fill="auto"/>
            <w:noWrap/>
            <w:hideMark/>
          </w:tcPr>
          <w:p w14:paraId="56F89AB8" w14:textId="6DCBAA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3,00,860 </w:t>
            </w:r>
          </w:p>
        </w:tc>
        <w:tc>
          <w:tcPr>
            <w:tcW w:w="1649" w:type="dxa"/>
            <w:tcBorders>
              <w:top w:val="nil"/>
              <w:left w:val="nil"/>
              <w:bottom w:val="single" w:sz="4" w:space="0" w:color="auto"/>
              <w:right w:val="single" w:sz="4" w:space="0" w:color="auto"/>
            </w:tcBorders>
            <w:shd w:val="clear" w:color="auto" w:fill="auto"/>
            <w:noWrap/>
            <w:hideMark/>
          </w:tcPr>
          <w:p w14:paraId="1A54716B" w14:textId="2820B3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48FD0EA" w14:textId="6FBD1BE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6,140 </w:t>
            </w:r>
          </w:p>
        </w:tc>
        <w:tc>
          <w:tcPr>
            <w:tcW w:w="4265" w:type="dxa"/>
            <w:tcBorders>
              <w:top w:val="nil"/>
              <w:left w:val="nil"/>
              <w:bottom w:val="single" w:sz="4" w:space="0" w:color="auto"/>
              <w:right w:val="single" w:sz="8" w:space="0" w:color="auto"/>
            </w:tcBorders>
            <w:shd w:val="clear" w:color="auto" w:fill="auto"/>
            <w:hideMark/>
          </w:tcPr>
          <w:p w14:paraId="0C4E7FF2" w14:textId="15A5A5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AD678F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C056D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413</w:t>
            </w:r>
          </w:p>
        </w:tc>
        <w:tc>
          <w:tcPr>
            <w:tcW w:w="0" w:type="auto"/>
            <w:tcBorders>
              <w:top w:val="nil"/>
              <w:left w:val="nil"/>
              <w:bottom w:val="single" w:sz="4" w:space="0" w:color="auto"/>
              <w:right w:val="single" w:sz="4" w:space="0" w:color="auto"/>
            </w:tcBorders>
            <w:shd w:val="clear" w:color="auto" w:fill="auto"/>
            <w:hideMark/>
          </w:tcPr>
          <w:p w14:paraId="30CF77A1" w14:textId="0AF76D7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Shishupal</w:t>
            </w:r>
            <w:proofErr w:type="spellEnd"/>
            <w:r>
              <w:rPr>
                <w:rFonts w:ascii="Calibri" w:hAnsi="Calibri"/>
                <w:color w:val="000000"/>
              </w:rPr>
              <w:t xml:space="preserve"> Singh</w:t>
            </w:r>
          </w:p>
        </w:tc>
        <w:tc>
          <w:tcPr>
            <w:tcW w:w="1742" w:type="dxa"/>
            <w:tcBorders>
              <w:top w:val="nil"/>
              <w:left w:val="nil"/>
              <w:bottom w:val="single" w:sz="4" w:space="0" w:color="auto"/>
              <w:right w:val="single" w:sz="4" w:space="0" w:color="auto"/>
            </w:tcBorders>
            <w:shd w:val="clear" w:color="auto" w:fill="auto"/>
            <w:noWrap/>
            <w:hideMark/>
          </w:tcPr>
          <w:p w14:paraId="222D1DF4" w14:textId="5EE926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1,39,334 </w:t>
            </w:r>
          </w:p>
        </w:tc>
        <w:tc>
          <w:tcPr>
            <w:tcW w:w="1742" w:type="dxa"/>
            <w:tcBorders>
              <w:top w:val="nil"/>
              <w:left w:val="nil"/>
              <w:bottom w:val="single" w:sz="4" w:space="0" w:color="auto"/>
              <w:right w:val="single" w:sz="4" w:space="0" w:color="auto"/>
            </w:tcBorders>
            <w:shd w:val="clear" w:color="auto" w:fill="auto"/>
            <w:noWrap/>
            <w:hideMark/>
          </w:tcPr>
          <w:p w14:paraId="37E2D18A" w14:textId="64A3FF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78,043 </w:t>
            </w:r>
          </w:p>
        </w:tc>
        <w:tc>
          <w:tcPr>
            <w:tcW w:w="1649" w:type="dxa"/>
            <w:tcBorders>
              <w:top w:val="nil"/>
              <w:left w:val="nil"/>
              <w:bottom w:val="single" w:sz="4" w:space="0" w:color="auto"/>
              <w:right w:val="single" w:sz="4" w:space="0" w:color="auto"/>
            </w:tcBorders>
            <w:shd w:val="clear" w:color="auto" w:fill="auto"/>
            <w:noWrap/>
            <w:hideMark/>
          </w:tcPr>
          <w:p w14:paraId="138D61F1" w14:textId="5DA9B7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F326FB" w14:textId="23ACAA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61,291 </w:t>
            </w:r>
          </w:p>
        </w:tc>
        <w:tc>
          <w:tcPr>
            <w:tcW w:w="4265" w:type="dxa"/>
            <w:tcBorders>
              <w:top w:val="nil"/>
              <w:left w:val="nil"/>
              <w:bottom w:val="single" w:sz="4" w:space="0" w:color="auto"/>
              <w:right w:val="single" w:sz="8" w:space="0" w:color="auto"/>
            </w:tcBorders>
            <w:shd w:val="clear" w:color="auto" w:fill="auto"/>
            <w:hideMark/>
          </w:tcPr>
          <w:p w14:paraId="582B2926" w14:textId="3445F8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0DDE1A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EB4D4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414</w:t>
            </w:r>
          </w:p>
        </w:tc>
        <w:tc>
          <w:tcPr>
            <w:tcW w:w="0" w:type="auto"/>
            <w:tcBorders>
              <w:top w:val="nil"/>
              <w:left w:val="nil"/>
              <w:bottom w:val="single" w:sz="4" w:space="0" w:color="auto"/>
              <w:right w:val="single" w:sz="4" w:space="0" w:color="auto"/>
            </w:tcBorders>
            <w:shd w:val="clear" w:color="auto" w:fill="auto"/>
            <w:hideMark/>
          </w:tcPr>
          <w:p w14:paraId="3DFFB94A" w14:textId="0C9953C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Shital</w:t>
            </w:r>
            <w:proofErr w:type="spellEnd"/>
            <w:r>
              <w:rPr>
                <w:rFonts w:ascii="Calibri" w:hAnsi="Calibri"/>
                <w:color w:val="000000"/>
              </w:rPr>
              <w:t xml:space="preserve"> Prasad Tiwari</w:t>
            </w:r>
          </w:p>
        </w:tc>
        <w:tc>
          <w:tcPr>
            <w:tcW w:w="1742" w:type="dxa"/>
            <w:tcBorders>
              <w:top w:val="nil"/>
              <w:left w:val="nil"/>
              <w:bottom w:val="single" w:sz="4" w:space="0" w:color="auto"/>
              <w:right w:val="single" w:sz="4" w:space="0" w:color="auto"/>
            </w:tcBorders>
            <w:shd w:val="clear" w:color="auto" w:fill="auto"/>
            <w:noWrap/>
            <w:hideMark/>
          </w:tcPr>
          <w:p w14:paraId="16741D55" w14:textId="6ECCBB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43,317 </w:t>
            </w:r>
          </w:p>
        </w:tc>
        <w:tc>
          <w:tcPr>
            <w:tcW w:w="1742" w:type="dxa"/>
            <w:tcBorders>
              <w:top w:val="nil"/>
              <w:left w:val="nil"/>
              <w:bottom w:val="single" w:sz="4" w:space="0" w:color="auto"/>
              <w:right w:val="single" w:sz="4" w:space="0" w:color="auto"/>
            </w:tcBorders>
            <w:shd w:val="clear" w:color="auto" w:fill="auto"/>
            <w:noWrap/>
            <w:hideMark/>
          </w:tcPr>
          <w:p w14:paraId="7F960A5C" w14:textId="619B7B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43,317 </w:t>
            </w:r>
          </w:p>
        </w:tc>
        <w:tc>
          <w:tcPr>
            <w:tcW w:w="1649" w:type="dxa"/>
            <w:tcBorders>
              <w:top w:val="nil"/>
              <w:left w:val="nil"/>
              <w:bottom w:val="single" w:sz="4" w:space="0" w:color="auto"/>
              <w:right w:val="single" w:sz="4" w:space="0" w:color="auto"/>
            </w:tcBorders>
            <w:shd w:val="clear" w:color="auto" w:fill="auto"/>
            <w:noWrap/>
            <w:hideMark/>
          </w:tcPr>
          <w:p w14:paraId="3A186C60" w14:textId="21039D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026994" w14:textId="2834EA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993047" w14:textId="6CB36A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57FC6B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26463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415</w:t>
            </w:r>
          </w:p>
        </w:tc>
        <w:tc>
          <w:tcPr>
            <w:tcW w:w="0" w:type="auto"/>
            <w:tcBorders>
              <w:top w:val="nil"/>
              <w:left w:val="nil"/>
              <w:bottom w:val="single" w:sz="4" w:space="0" w:color="auto"/>
              <w:right w:val="single" w:sz="4" w:space="0" w:color="auto"/>
            </w:tcBorders>
            <w:shd w:val="clear" w:color="auto" w:fill="auto"/>
            <w:hideMark/>
          </w:tcPr>
          <w:p w14:paraId="36608C90" w14:textId="3A464B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Shiv Kumar Agrawal</w:t>
            </w:r>
          </w:p>
        </w:tc>
        <w:tc>
          <w:tcPr>
            <w:tcW w:w="1742" w:type="dxa"/>
            <w:tcBorders>
              <w:top w:val="nil"/>
              <w:left w:val="nil"/>
              <w:bottom w:val="single" w:sz="4" w:space="0" w:color="auto"/>
              <w:right w:val="single" w:sz="4" w:space="0" w:color="auto"/>
            </w:tcBorders>
            <w:shd w:val="clear" w:color="auto" w:fill="auto"/>
            <w:noWrap/>
            <w:hideMark/>
          </w:tcPr>
          <w:p w14:paraId="30FD4F66" w14:textId="23A973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5,14,990 </w:t>
            </w:r>
          </w:p>
        </w:tc>
        <w:tc>
          <w:tcPr>
            <w:tcW w:w="1742" w:type="dxa"/>
            <w:tcBorders>
              <w:top w:val="nil"/>
              <w:left w:val="nil"/>
              <w:bottom w:val="single" w:sz="4" w:space="0" w:color="auto"/>
              <w:right w:val="single" w:sz="4" w:space="0" w:color="auto"/>
            </w:tcBorders>
            <w:shd w:val="clear" w:color="auto" w:fill="auto"/>
            <w:noWrap/>
            <w:hideMark/>
          </w:tcPr>
          <w:p w14:paraId="00DBC2CB" w14:textId="6138A9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5,14,990 </w:t>
            </w:r>
          </w:p>
        </w:tc>
        <w:tc>
          <w:tcPr>
            <w:tcW w:w="1649" w:type="dxa"/>
            <w:tcBorders>
              <w:top w:val="nil"/>
              <w:left w:val="nil"/>
              <w:bottom w:val="single" w:sz="4" w:space="0" w:color="auto"/>
              <w:right w:val="single" w:sz="4" w:space="0" w:color="auto"/>
            </w:tcBorders>
            <w:shd w:val="clear" w:color="auto" w:fill="auto"/>
            <w:noWrap/>
            <w:hideMark/>
          </w:tcPr>
          <w:p w14:paraId="09CC84D8" w14:textId="3182FF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11148F" w14:textId="4ED6D0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84E78DE" w14:textId="07C226D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ED381C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F6FF0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416</w:t>
            </w:r>
          </w:p>
        </w:tc>
        <w:tc>
          <w:tcPr>
            <w:tcW w:w="0" w:type="auto"/>
            <w:tcBorders>
              <w:top w:val="nil"/>
              <w:left w:val="nil"/>
              <w:bottom w:val="single" w:sz="4" w:space="0" w:color="auto"/>
              <w:right w:val="single" w:sz="4" w:space="0" w:color="auto"/>
            </w:tcBorders>
            <w:shd w:val="clear" w:color="auto" w:fill="auto"/>
            <w:hideMark/>
          </w:tcPr>
          <w:p w14:paraId="1BA33B6A" w14:textId="6CF080E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Shoaib</w:t>
            </w:r>
            <w:proofErr w:type="spellEnd"/>
            <w:r>
              <w:rPr>
                <w:rFonts w:ascii="Calibri" w:hAnsi="Calibri"/>
                <w:color w:val="000000"/>
              </w:rPr>
              <w:t xml:space="preserve"> Engineering (</w:t>
            </w:r>
            <w:proofErr w:type="spellStart"/>
            <w:r>
              <w:rPr>
                <w:rFonts w:ascii="Calibri" w:hAnsi="Calibri"/>
                <w:color w:val="000000"/>
              </w:rPr>
              <w:t>Anupur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602B12FE" w14:textId="585F90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43,05,817 </w:t>
            </w:r>
          </w:p>
        </w:tc>
        <w:tc>
          <w:tcPr>
            <w:tcW w:w="1742" w:type="dxa"/>
            <w:tcBorders>
              <w:top w:val="nil"/>
              <w:left w:val="nil"/>
              <w:bottom w:val="single" w:sz="4" w:space="0" w:color="auto"/>
              <w:right w:val="single" w:sz="4" w:space="0" w:color="auto"/>
            </w:tcBorders>
            <w:shd w:val="clear" w:color="auto" w:fill="auto"/>
            <w:noWrap/>
            <w:hideMark/>
          </w:tcPr>
          <w:p w14:paraId="6F849108" w14:textId="46053C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43,05,817 </w:t>
            </w:r>
          </w:p>
        </w:tc>
        <w:tc>
          <w:tcPr>
            <w:tcW w:w="1649" w:type="dxa"/>
            <w:tcBorders>
              <w:top w:val="nil"/>
              <w:left w:val="nil"/>
              <w:bottom w:val="single" w:sz="4" w:space="0" w:color="auto"/>
              <w:right w:val="single" w:sz="4" w:space="0" w:color="auto"/>
            </w:tcBorders>
            <w:shd w:val="clear" w:color="auto" w:fill="auto"/>
            <w:noWrap/>
            <w:hideMark/>
          </w:tcPr>
          <w:p w14:paraId="4BBCDC49" w14:textId="685645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5BCA71" w14:textId="68AF15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7721670" w14:textId="01410F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3BB983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27A1B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417</w:t>
            </w:r>
          </w:p>
        </w:tc>
        <w:tc>
          <w:tcPr>
            <w:tcW w:w="0" w:type="auto"/>
            <w:tcBorders>
              <w:top w:val="nil"/>
              <w:left w:val="nil"/>
              <w:bottom w:val="single" w:sz="4" w:space="0" w:color="auto"/>
              <w:right w:val="single" w:sz="4" w:space="0" w:color="auto"/>
            </w:tcBorders>
            <w:shd w:val="clear" w:color="auto" w:fill="auto"/>
            <w:hideMark/>
          </w:tcPr>
          <w:p w14:paraId="3274AAB3" w14:textId="1CDFB0D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Shoaib</w:t>
            </w:r>
            <w:proofErr w:type="spellEnd"/>
            <w:r>
              <w:rPr>
                <w:rFonts w:ascii="Calibri" w:hAnsi="Calibri"/>
                <w:color w:val="000000"/>
              </w:rPr>
              <w:t xml:space="preserve"> Engineering (</w:t>
            </w:r>
            <w:proofErr w:type="spellStart"/>
            <w:r>
              <w:rPr>
                <w:rFonts w:ascii="Calibri" w:hAnsi="Calibri"/>
                <w:color w:val="000000"/>
              </w:rPr>
              <w:t>Ennore</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40C5631A" w14:textId="685FC1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2,82,403 </w:t>
            </w:r>
          </w:p>
        </w:tc>
        <w:tc>
          <w:tcPr>
            <w:tcW w:w="1742" w:type="dxa"/>
            <w:tcBorders>
              <w:top w:val="nil"/>
              <w:left w:val="nil"/>
              <w:bottom w:val="single" w:sz="4" w:space="0" w:color="auto"/>
              <w:right w:val="single" w:sz="4" w:space="0" w:color="auto"/>
            </w:tcBorders>
            <w:shd w:val="clear" w:color="auto" w:fill="auto"/>
            <w:noWrap/>
            <w:hideMark/>
          </w:tcPr>
          <w:p w14:paraId="6F77C09F" w14:textId="7EFD962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2,82,403 </w:t>
            </w:r>
          </w:p>
        </w:tc>
        <w:tc>
          <w:tcPr>
            <w:tcW w:w="1649" w:type="dxa"/>
            <w:tcBorders>
              <w:top w:val="nil"/>
              <w:left w:val="nil"/>
              <w:bottom w:val="single" w:sz="4" w:space="0" w:color="auto"/>
              <w:right w:val="single" w:sz="4" w:space="0" w:color="auto"/>
            </w:tcBorders>
            <w:shd w:val="clear" w:color="auto" w:fill="auto"/>
            <w:noWrap/>
            <w:hideMark/>
          </w:tcPr>
          <w:p w14:paraId="60258E58" w14:textId="2D3BC9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1BD2A61B" w14:textId="60F3D7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B3B0F01" w14:textId="3FF2245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789352E"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CB63B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418</w:t>
            </w:r>
          </w:p>
        </w:tc>
        <w:tc>
          <w:tcPr>
            <w:tcW w:w="0" w:type="auto"/>
            <w:tcBorders>
              <w:top w:val="nil"/>
              <w:left w:val="nil"/>
              <w:bottom w:val="single" w:sz="4" w:space="0" w:color="auto"/>
              <w:right w:val="single" w:sz="4" w:space="0" w:color="auto"/>
            </w:tcBorders>
            <w:shd w:val="clear" w:color="auto" w:fill="auto"/>
            <w:hideMark/>
          </w:tcPr>
          <w:p w14:paraId="0BBE9A90" w14:textId="222470B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Shoaib</w:t>
            </w:r>
            <w:proofErr w:type="spellEnd"/>
            <w:r>
              <w:rPr>
                <w:rFonts w:ascii="Calibri" w:hAnsi="Calibri"/>
                <w:color w:val="000000"/>
              </w:rPr>
              <w:t xml:space="preserve"> Engineering (</w:t>
            </w:r>
            <w:proofErr w:type="spellStart"/>
            <w:r>
              <w:rPr>
                <w:rFonts w:ascii="Calibri" w:hAnsi="Calibri"/>
                <w:color w:val="000000"/>
              </w:rPr>
              <w:t>Korba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2A3C49AD" w14:textId="502EDB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20,16,012 </w:t>
            </w:r>
          </w:p>
        </w:tc>
        <w:tc>
          <w:tcPr>
            <w:tcW w:w="1742" w:type="dxa"/>
            <w:tcBorders>
              <w:top w:val="nil"/>
              <w:left w:val="nil"/>
              <w:bottom w:val="single" w:sz="4" w:space="0" w:color="auto"/>
              <w:right w:val="single" w:sz="4" w:space="0" w:color="auto"/>
            </w:tcBorders>
            <w:shd w:val="clear" w:color="auto" w:fill="auto"/>
            <w:noWrap/>
            <w:hideMark/>
          </w:tcPr>
          <w:p w14:paraId="65E330A3" w14:textId="71A8962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20,16,012 </w:t>
            </w:r>
          </w:p>
        </w:tc>
        <w:tc>
          <w:tcPr>
            <w:tcW w:w="1649" w:type="dxa"/>
            <w:tcBorders>
              <w:top w:val="nil"/>
              <w:left w:val="nil"/>
              <w:bottom w:val="single" w:sz="4" w:space="0" w:color="auto"/>
              <w:right w:val="single" w:sz="4" w:space="0" w:color="auto"/>
            </w:tcBorders>
            <w:shd w:val="clear" w:color="auto" w:fill="auto"/>
            <w:noWrap/>
            <w:hideMark/>
          </w:tcPr>
          <w:p w14:paraId="57CDBF4B" w14:textId="29F2DE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B309789" w14:textId="03BF97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2321CD6" w14:textId="266462F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C4BE34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C9EDB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419</w:t>
            </w:r>
          </w:p>
        </w:tc>
        <w:tc>
          <w:tcPr>
            <w:tcW w:w="0" w:type="auto"/>
            <w:tcBorders>
              <w:top w:val="nil"/>
              <w:left w:val="nil"/>
              <w:bottom w:val="single" w:sz="4" w:space="0" w:color="auto"/>
              <w:right w:val="single" w:sz="4" w:space="0" w:color="auto"/>
            </w:tcBorders>
            <w:shd w:val="clear" w:color="auto" w:fill="auto"/>
            <w:hideMark/>
          </w:tcPr>
          <w:p w14:paraId="4EB174AC" w14:textId="27E617B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Shoyab</w:t>
            </w:r>
            <w:proofErr w:type="spellEnd"/>
            <w:r>
              <w:rPr>
                <w:rFonts w:ascii="Calibri" w:hAnsi="Calibri"/>
                <w:color w:val="000000"/>
              </w:rPr>
              <w:t xml:space="preserve"> Ali</w:t>
            </w:r>
          </w:p>
        </w:tc>
        <w:tc>
          <w:tcPr>
            <w:tcW w:w="1742" w:type="dxa"/>
            <w:tcBorders>
              <w:top w:val="nil"/>
              <w:left w:val="nil"/>
              <w:bottom w:val="single" w:sz="4" w:space="0" w:color="auto"/>
              <w:right w:val="single" w:sz="4" w:space="0" w:color="auto"/>
            </w:tcBorders>
            <w:shd w:val="clear" w:color="auto" w:fill="auto"/>
            <w:noWrap/>
            <w:hideMark/>
          </w:tcPr>
          <w:p w14:paraId="08D5D99B" w14:textId="363900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4,91,123 </w:t>
            </w:r>
          </w:p>
        </w:tc>
        <w:tc>
          <w:tcPr>
            <w:tcW w:w="1742" w:type="dxa"/>
            <w:tcBorders>
              <w:top w:val="nil"/>
              <w:left w:val="nil"/>
              <w:bottom w:val="single" w:sz="4" w:space="0" w:color="auto"/>
              <w:right w:val="single" w:sz="4" w:space="0" w:color="auto"/>
            </w:tcBorders>
            <w:shd w:val="clear" w:color="auto" w:fill="auto"/>
            <w:noWrap/>
            <w:hideMark/>
          </w:tcPr>
          <w:p w14:paraId="0F09D119" w14:textId="058843B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4,91,123 </w:t>
            </w:r>
          </w:p>
        </w:tc>
        <w:tc>
          <w:tcPr>
            <w:tcW w:w="1649" w:type="dxa"/>
            <w:tcBorders>
              <w:top w:val="nil"/>
              <w:left w:val="nil"/>
              <w:bottom w:val="single" w:sz="4" w:space="0" w:color="auto"/>
              <w:right w:val="single" w:sz="4" w:space="0" w:color="auto"/>
            </w:tcBorders>
            <w:shd w:val="clear" w:color="auto" w:fill="auto"/>
            <w:noWrap/>
            <w:hideMark/>
          </w:tcPr>
          <w:p w14:paraId="06A771FE" w14:textId="35A595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0CCE2CE" w14:textId="4D673D4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F25E841" w14:textId="50FA03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421F412"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5AD03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420</w:t>
            </w:r>
          </w:p>
        </w:tc>
        <w:tc>
          <w:tcPr>
            <w:tcW w:w="0" w:type="auto"/>
            <w:tcBorders>
              <w:top w:val="nil"/>
              <w:left w:val="nil"/>
              <w:bottom w:val="single" w:sz="4" w:space="0" w:color="auto"/>
              <w:right w:val="single" w:sz="4" w:space="0" w:color="auto"/>
            </w:tcBorders>
            <w:shd w:val="clear" w:color="auto" w:fill="auto"/>
            <w:hideMark/>
          </w:tcPr>
          <w:p w14:paraId="44F2BB60" w14:textId="37CE20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Shraddha Saburi Auto, </w:t>
            </w:r>
            <w:proofErr w:type="spellStart"/>
            <w:r>
              <w:rPr>
                <w:rFonts w:ascii="Calibri" w:hAnsi="Calibri"/>
                <w:color w:val="000000"/>
              </w:rPr>
              <w:t>Wardha</w:t>
            </w:r>
            <w:proofErr w:type="spellEnd"/>
          </w:p>
        </w:tc>
        <w:tc>
          <w:tcPr>
            <w:tcW w:w="1742" w:type="dxa"/>
            <w:tcBorders>
              <w:top w:val="nil"/>
              <w:left w:val="nil"/>
              <w:bottom w:val="single" w:sz="4" w:space="0" w:color="auto"/>
              <w:right w:val="single" w:sz="4" w:space="0" w:color="auto"/>
            </w:tcBorders>
            <w:shd w:val="clear" w:color="auto" w:fill="auto"/>
            <w:noWrap/>
            <w:hideMark/>
          </w:tcPr>
          <w:p w14:paraId="2F0B3335" w14:textId="71A454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1,20,064 </w:t>
            </w:r>
          </w:p>
        </w:tc>
        <w:tc>
          <w:tcPr>
            <w:tcW w:w="1742" w:type="dxa"/>
            <w:tcBorders>
              <w:top w:val="nil"/>
              <w:left w:val="nil"/>
              <w:bottom w:val="single" w:sz="4" w:space="0" w:color="auto"/>
              <w:right w:val="single" w:sz="4" w:space="0" w:color="auto"/>
            </w:tcBorders>
            <w:shd w:val="clear" w:color="auto" w:fill="auto"/>
            <w:noWrap/>
            <w:hideMark/>
          </w:tcPr>
          <w:p w14:paraId="5BB85038" w14:textId="68CD51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1,20,064 </w:t>
            </w:r>
          </w:p>
        </w:tc>
        <w:tc>
          <w:tcPr>
            <w:tcW w:w="1649" w:type="dxa"/>
            <w:tcBorders>
              <w:top w:val="nil"/>
              <w:left w:val="nil"/>
              <w:bottom w:val="single" w:sz="4" w:space="0" w:color="auto"/>
              <w:right w:val="single" w:sz="4" w:space="0" w:color="auto"/>
            </w:tcBorders>
            <w:shd w:val="clear" w:color="auto" w:fill="auto"/>
            <w:noWrap/>
            <w:hideMark/>
          </w:tcPr>
          <w:p w14:paraId="48EA57A0" w14:textId="773758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306273" w14:textId="6EDAD7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83DC101" w14:textId="33AC4B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3FE331F"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9D0C8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421</w:t>
            </w:r>
          </w:p>
        </w:tc>
        <w:tc>
          <w:tcPr>
            <w:tcW w:w="0" w:type="auto"/>
            <w:tcBorders>
              <w:top w:val="nil"/>
              <w:left w:val="nil"/>
              <w:bottom w:val="single" w:sz="4" w:space="0" w:color="auto"/>
              <w:right w:val="single" w:sz="4" w:space="0" w:color="auto"/>
            </w:tcBorders>
            <w:shd w:val="clear" w:color="auto" w:fill="auto"/>
            <w:hideMark/>
          </w:tcPr>
          <w:p w14:paraId="24F7C8BB" w14:textId="534613B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Shree Construction Company</w:t>
            </w:r>
          </w:p>
        </w:tc>
        <w:tc>
          <w:tcPr>
            <w:tcW w:w="1742" w:type="dxa"/>
            <w:tcBorders>
              <w:top w:val="nil"/>
              <w:left w:val="nil"/>
              <w:bottom w:val="single" w:sz="4" w:space="0" w:color="auto"/>
              <w:right w:val="single" w:sz="4" w:space="0" w:color="auto"/>
            </w:tcBorders>
            <w:shd w:val="clear" w:color="auto" w:fill="auto"/>
            <w:noWrap/>
            <w:hideMark/>
          </w:tcPr>
          <w:p w14:paraId="50DC6E4C" w14:textId="7D037E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4,75,253 </w:t>
            </w:r>
          </w:p>
        </w:tc>
        <w:tc>
          <w:tcPr>
            <w:tcW w:w="1742" w:type="dxa"/>
            <w:tcBorders>
              <w:top w:val="nil"/>
              <w:left w:val="nil"/>
              <w:bottom w:val="single" w:sz="4" w:space="0" w:color="auto"/>
              <w:right w:val="single" w:sz="4" w:space="0" w:color="auto"/>
            </w:tcBorders>
            <w:shd w:val="clear" w:color="auto" w:fill="auto"/>
            <w:noWrap/>
            <w:hideMark/>
          </w:tcPr>
          <w:p w14:paraId="33803493" w14:textId="25AA20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4,75,253 </w:t>
            </w:r>
          </w:p>
        </w:tc>
        <w:tc>
          <w:tcPr>
            <w:tcW w:w="1649" w:type="dxa"/>
            <w:tcBorders>
              <w:top w:val="nil"/>
              <w:left w:val="nil"/>
              <w:bottom w:val="single" w:sz="4" w:space="0" w:color="auto"/>
              <w:right w:val="single" w:sz="4" w:space="0" w:color="auto"/>
            </w:tcBorders>
            <w:shd w:val="clear" w:color="auto" w:fill="auto"/>
            <w:noWrap/>
            <w:hideMark/>
          </w:tcPr>
          <w:p w14:paraId="586DB282" w14:textId="20BB5D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660D88" w14:textId="071602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D21C7E2" w14:textId="2ACA4A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62462AC"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FBF63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422</w:t>
            </w:r>
          </w:p>
        </w:tc>
        <w:tc>
          <w:tcPr>
            <w:tcW w:w="0" w:type="auto"/>
            <w:tcBorders>
              <w:top w:val="nil"/>
              <w:left w:val="nil"/>
              <w:bottom w:val="single" w:sz="4" w:space="0" w:color="auto"/>
              <w:right w:val="single" w:sz="4" w:space="0" w:color="auto"/>
            </w:tcBorders>
            <w:shd w:val="clear" w:color="auto" w:fill="auto"/>
            <w:hideMark/>
          </w:tcPr>
          <w:p w14:paraId="72218088" w14:textId="6DAF512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Shree Construction Company</w:t>
            </w:r>
          </w:p>
        </w:tc>
        <w:tc>
          <w:tcPr>
            <w:tcW w:w="1742" w:type="dxa"/>
            <w:tcBorders>
              <w:top w:val="nil"/>
              <w:left w:val="nil"/>
              <w:bottom w:val="single" w:sz="4" w:space="0" w:color="auto"/>
              <w:right w:val="single" w:sz="4" w:space="0" w:color="auto"/>
            </w:tcBorders>
            <w:shd w:val="clear" w:color="auto" w:fill="auto"/>
            <w:noWrap/>
            <w:hideMark/>
          </w:tcPr>
          <w:p w14:paraId="0A4CD879" w14:textId="683161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35,13,362 </w:t>
            </w:r>
          </w:p>
        </w:tc>
        <w:tc>
          <w:tcPr>
            <w:tcW w:w="1742" w:type="dxa"/>
            <w:tcBorders>
              <w:top w:val="nil"/>
              <w:left w:val="nil"/>
              <w:bottom w:val="single" w:sz="4" w:space="0" w:color="auto"/>
              <w:right w:val="single" w:sz="4" w:space="0" w:color="auto"/>
            </w:tcBorders>
            <w:shd w:val="clear" w:color="auto" w:fill="auto"/>
            <w:noWrap/>
            <w:hideMark/>
          </w:tcPr>
          <w:p w14:paraId="41193F32" w14:textId="640421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35,13,362 </w:t>
            </w:r>
          </w:p>
        </w:tc>
        <w:tc>
          <w:tcPr>
            <w:tcW w:w="1649" w:type="dxa"/>
            <w:tcBorders>
              <w:top w:val="nil"/>
              <w:left w:val="nil"/>
              <w:bottom w:val="single" w:sz="4" w:space="0" w:color="auto"/>
              <w:right w:val="single" w:sz="4" w:space="0" w:color="auto"/>
            </w:tcBorders>
            <w:shd w:val="clear" w:color="auto" w:fill="auto"/>
            <w:noWrap/>
            <w:hideMark/>
          </w:tcPr>
          <w:p w14:paraId="009A4592" w14:textId="34EB34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6BB4CD" w14:textId="2A57C8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403F03E" w14:textId="53AE9F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B1C823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EA4CE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423</w:t>
            </w:r>
          </w:p>
        </w:tc>
        <w:tc>
          <w:tcPr>
            <w:tcW w:w="0" w:type="auto"/>
            <w:tcBorders>
              <w:top w:val="nil"/>
              <w:left w:val="nil"/>
              <w:bottom w:val="single" w:sz="4" w:space="0" w:color="auto"/>
              <w:right w:val="single" w:sz="4" w:space="0" w:color="auto"/>
            </w:tcBorders>
            <w:shd w:val="clear" w:color="auto" w:fill="auto"/>
            <w:hideMark/>
          </w:tcPr>
          <w:p w14:paraId="539533C0" w14:textId="35E508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Shree Ram </w:t>
            </w:r>
            <w:proofErr w:type="spellStart"/>
            <w:r>
              <w:rPr>
                <w:rFonts w:ascii="Calibri" w:hAnsi="Calibri"/>
                <w:color w:val="000000"/>
              </w:rPr>
              <w:t>Tubewell</w:t>
            </w:r>
            <w:proofErr w:type="spellEnd"/>
            <w:r>
              <w:rPr>
                <w:rFonts w:ascii="Calibri" w:hAnsi="Calibri"/>
                <w:color w:val="000000"/>
              </w:rPr>
              <w:t xml:space="preserve"> &amp; Contractor Company</w:t>
            </w:r>
          </w:p>
        </w:tc>
        <w:tc>
          <w:tcPr>
            <w:tcW w:w="1742" w:type="dxa"/>
            <w:tcBorders>
              <w:top w:val="nil"/>
              <w:left w:val="nil"/>
              <w:bottom w:val="single" w:sz="4" w:space="0" w:color="auto"/>
              <w:right w:val="single" w:sz="4" w:space="0" w:color="auto"/>
            </w:tcBorders>
            <w:shd w:val="clear" w:color="auto" w:fill="auto"/>
            <w:noWrap/>
            <w:hideMark/>
          </w:tcPr>
          <w:p w14:paraId="1DEF33EE" w14:textId="15565D6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21,24,023 </w:t>
            </w:r>
          </w:p>
        </w:tc>
        <w:tc>
          <w:tcPr>
            <w:tcW w:w="1742" w:type="dxa"/>
            <w:tcBorders>
              <w:top w:val="nil"/>
              <w:left w:val="nil"/>
              <w:bottom w:val="single" w:sz="4" w:space="0" w:color="auto"/>
              <w:right w:val="single" w:sz="4" w:space="0" w:color="auto"/>
            </w:tcBorders>
            <w:shd w:val="clear" w:color="auto" w:fill="auto"/>
            <w:noWrap/>
            <w:hideMark/>
          </w:tcPr>
          <w:p w14:paraId="7CA7E981" w14:textId="5E9A65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10,80,435 </w:t>
            </w:r>
          </w:p>
        </w:tc>
        <w:tc>
          <w:tcPr>
            <w:tcW w:w="1649" w:type="dxa"/>
            <w:tcBorders>
              <w:top w:val="nil"/>
              <w:left w:val="nil"/>
              <w:bottom w:val="single" w:sz="4" w:space="0" w:color="auto"/>
              <w:right w:val="single" w:sz="4" w:space="0" w:color="auto"/>
            </w:tcBorders>
            <w:shd w:val="clear" w:color="auto" w:fill="auto"/>
            <w:noWrap/>
            <w:hideMark/>
          </w:tcPr>
          <w:p w14:paraId="50B5F4F8" w14:textId="18518C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F83B8B7" w14:textId="3846E8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10,43,588 </w:t>
            </w:r>
          </w:p>
        </w:tc>
        <w:tc>
          <w:tcPr>
            <w:tcW w:w="4265" w:type="dxa"/>
            <w:tcBorders>
              <w:top w:val="nil"/>
              <w:left w:val="nil"/>
              <w:bottom w:val="single" w:sz="4" w:space="0" w:color="auto"/>
              <w:right w:val="single" w:sz="8" w:space="0" w:color="auto"/>
            </w:tcBorders>
            <w:shd w:val="clear" w:color="auto" w:fill="auto"/>
            <w:hideMark/>
          </w:tcPr>
          <w:p w14:paraId="2B523087" w14:textId="0C2DEFA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rejected</w:t>
            </w:r>
          </w:p>
        </w:tc>
      </w:tr>
      <w:tr w:rsidR="001E4725" w:rsidRPr="008A4827" w14:paraId="102D6FE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BB286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424</w:t>
            </w:r>
          </w:p>
        </w:tc>
        <w:tc>
          <w:tcPr>
            <w:tcW w:w="0" w:type="auto"/>
            <w:tcBorders>
              <w:top w:val="nil"/>
              <w:left w:val="nil"/>
              <w:bottom w:val="single" w:sz="4" w:space="0" w:color="auto"/>
              <w:right w:val="single" w:sz="4" w:space="0" w:color="auto"/>
            </w:tcBorders>
            <w:shd w:val="clear" w:color="auto" w:fill="auto"/>
            <w:hideMark/>
          </w:tcPr>
          <w:p w14:paraId="2A0AD842" w14:textId="6C1877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Shree Shiva Engineering Constructions India Pvt Ltd</w:t>
            </w:r>
          </w:p>
        </w:tc>
        <w:tc>
          <w:tcPr>
            <w:tcW w:w="1742" w:type="dxa"/>
            <w:tcBorders>
              <w:top w:val="nil"/>
              <w:left w:val="nil"/>
              <w:bottom w:val="single" w:sz="4" w:space="0" w:color="auto"/>
              <w:right w:val="single" w:sz="4" w:space="0" w:color="auto"/>
            </w:tcBorders>
            <w:shd w:val="clear" w:color="auto" w:fill="auto"/>
            <w:noWrap/>
            <w:hideMark/>
          </w:tcPr>
          <w:p w14:paraId="7D171CB6" w14:textId="0CA5AB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1,28,75,691 </w:t>
            </w:r>
          </w:p>
        </w:tc>
        <w:tc>
          <w:tcPr>
            <w:tcW w:w="1742" w:type="dxa"/>
            <w:tcBorders>
              <w:top w:val="nil"/>
              <w:left w:val="nil"/>
              <w:bottom w:val="single" w:sz="4" w:space="0" w:color="auto"/>
              <w:right w:val="single" w:sz="4" w:space="0" w:color="auto"/>
            </w:tcBorders>
            <w:shd w:val="clear" w:color="auto" w:fill="auto"/>
            <w:noWrap/>
            <w:hideMark/>
          </w:tcPr>
          <w:p w14:paraId="7AB56FEB" w14:textId="78FA37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7,59,145 </w:t>
            </w:r>
          </w:p>
        </w:tc>
        <w:tc>
          <w:tcPr>
            <w:tcW w:w="1649" w:type="dxa"/>
            <w:tcBorders>
              <w:top w:val="nil"/>
              <w:left w:val="nil"/>
              <w:bottom w:val="single" w:sz="4" w:space="0" w:color="auto"/>
              <w:right w:val="single" w:sz="4" w:space="0" w:color="auto"/>
            </w:tcBorders>
            <w:shd w:val="clear" w:color="auto" w:fill="auto"/>
            <w:noWrap/>
            <w:hideMark/>
          </w:tcPr>
          <w:p w14:paraId="1D9389AD" w14:textId="78E2F6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0157CB4" w14:textId="22E010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1,21,16,546 </w:t>
            </w:r>
          </w:p>
        </w:tc>
        <w:tc>
          <w:tcPr>
            <w:tcW w:w="4265" w:type="dxa"/>
            <w:tcBorders>
              <w:top w:val="nil"/>
              <w:left w:val="nil"/>
              <w:bottom w:val="single" w:sz="4" w:space="0" w:color="auto"/>
              <w:right w:val="single" w:sz="8" w:space="0" w:color="auto"/>
            </w:tcBorders>
            <w:shd w:val="clear" w:color="auto" w:fill="auto"/>
            <w:hideMark/>
          </w:tcPr>
          <w:p w14:paraId="135DCA7A" w14:textId="6463B4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9741CC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2BCD7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425</w:t>
            </w:r>
          </w:p>
        </w:tc>
        <w:tc>
          <w:tcPr>
            <w:tcW w:w="0" w:type="auto"/>
            <w:tcBorders>
              <w:top w:val="nil"/>
              <w:left w:val="nil"/>
              <w:bottom w:val="single" w:sz="4" w:space="0" w:color="auto"/>
              <w:right w:val="single" w:sz="4" w:space="0" w:color="auto"/>
            </w:tcBorders>
            <w:shd w:val="clear" w:color="auto" w:fill="auto"/>
            <w:hideMark/>
          </w:tcPr>
          <w:p w14:paraId="3D76E796" w14:textId="4C1AFD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Shree </w:t>
            </w:r>
            <w:proofErr w:type="spellStart"/>
            <w:r>
              <w:rPr>
                <w:rFonts w:ascii="Calibri" w:hAnsi="Calibri"/>
                <w:color w:val="000000"/>
              </w:rPr>
              <w:t>Shyam</w:t>
            </w:r>
            <w:proofErr w:type="spellEnd"/>
            <w:r>
              <w:rPr>
                <w:rFonts w:ascii="Calibri" w:hAnsi="Calibri"/>
                <w:color w:val="000000"/>
              </w:rPr>
              <w:t xml:space="preserve"> Suppliers </w:t>
            </w:r>
          </w:p>
        </w:tc>
        <w:tc>
          <w:tcPr>
            <w:tcW w:w="1742" w:type="dxa"/>
            <w:tcBorders>
              <w:top w:val="nil"/>
              <w:left w:val="nil"/>
              <w:bottom w:val="single" w:sz="4" w:space="0" w:color="auto"/>
              <w:right w:val="single" w:sz="4" w:space="0" w:color="auto"/>
            </w:tcBorders>
            <w:shd w:val="clear" w:color="auto" w:fill="auto"/>
            <w:noWrap/>
            <w:hideMark/>
          </w:tcPr>
          <w:p w14:paraId="159F41A8" w14:textId="0F28A4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9,56,603 </w:t>
            </w:r>
          </w:p>
        </w:tc>
        <w:tc>
          <w:tcPr>
            <w:tcW w:w="1742" w:type="dxa"/>
            <w:tcBorders>
              <w:top w:val="nil"/>
              <w:left w:val="nil"/>
              <w:bottom w:val="single" w:sz="4" w:space="0" w:color="auto"/>
              <w:right w:val="single" w:sz="4" w:space="0" w:color="auto"/>
            </w:tcBorders>
            <w:shd w:val="clear" w:color="auto" w:fill="auto"/>
            <w:noWrap/>
            <w:hideMark/>
          </w:tcPr>
          <w:p w14:paraId="19A68D8B" w14:textId="251116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4,93,489 </w:t>
            </w:r>
          </w:p>
        </w:tc>
        <w:tc>
          <w:tcPr>
            <w:tcW w:w="1649" w:type="dxa"/>
            <w:tcBorders>
              <w:top w:val="nil"/>
              <w:left w:val="nil"/>
              <w:bottom w:val="single" w:sz="4" w:space="0" w:color="auto"/>
              <w:right w:val="single" w:sz="4" w:space="0" w:color="auto"/>
            </w:tcBorders>
            <w:shd w:val="clear" w:color="auto" w:fill="auto"/>
            <w:noWrap/>
            <w:hideMark/>
          </w:tcPr>
          <w:p w14:paraId="2590DA39" w14:textId="6757CC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10968C" w14:textId="23E780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4,63,114 </w:t>
            </w:r>
          </w:p>
        </w:tc>
        <w:tc>
          <w:tcPr>
            <w:tcW w:w="4265" w:type="dxa"/>
            <w:tcBorders>
              <w:top w:val="nil"/>
              <w:left w:val="nil"/>
              <w:bottom w:val="single" w:sz="4" w:space="0" w:color="auto"/>
              <w:right w:val="single" w:sz="8" w:space="0" w:color="auto"/>
            </w:tcBorders>
            <w:shd w:val="clear" w:color="auto" w:fill="auto"/>
            <w:hideMark/>
          </w:tcPr>
          <w:p w14:paraId="346C4A88" w14:textId="09DBBE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277F9C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818C5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426</w:t>
            </w:r>
          </w:p>
        </w:tc>
        <w:tc>
          <w:tcPr>
            <w:tcW w:w="0" w:type="auto"/>
            <w:tcBorders>
              <w:top w:val="nil"/>
              <w:left w:val="nil"/>
              <w:bottom w:val="single" w:sz="4" w:space="0" w:color="auto"/>
              <w:right w:val="single" w:sz="4" w:space="0" w:color="auto"/>
            </w:tcBorders>
            <w:shd w:val="clear" w:color="auto" w:fill="auto"/>
            <w:hideMark/>
          </w:tcPr>
          <w:p w14:paraId="22F18AFF" w14:textId="4EA3E59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Shrey</w:t>
            </w:r>
            <w:proofErr w:type="spellEnd"/>
            <w:r>
              <w:rPr>
                <w:rFonts w:ascii="Calibri" w:hAnsi="Calibri"/>
                <w:color w:val="000000"/>
              </w:rPr>
              <w:t xml:space="preserve"> Associates- Tower</w:t>
            </w:r>
          </w:p>
        </w:tc>
        <w:tc>
          <w:tcPr>
            <w:tcW w:w="1742" w:type="dxa"/>
            <w:tcBorders>
              <w:top w:val="nil"/>
              <w:left w:val="nil"/>
              <w:bottom w:val="single" w:sz="4" w:space="0" w:color="auto"/>
              <w:right w:val="single" w:sz="4" w:space="0" w:color="auto"/>
            </w:tcBorders>
            <w:shd w:val="clear" w:color="auto" w:fill="auto"/>
            <w:noWrap/>
            <w:hideMark/>
          </w:tcPr>
          <w:p w14:paraId="276E249E" w14:textId="1ED98B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4,07,10,785 </w:t>
            </w:r>
          </w:p>
        </w:tc>
        <w:tc>
          <w:tcPr>
            <w:tcW w:w="1742" w:type="dxa"/>
            <w:tcBorders>
              <w:top w:val="nil"/>
              <w:left w:val="nil"/>
              <w:bottom w:val="single" w:sz="4" w:space="0" w:color="auto"/>
              <w:right w:val="single" w:sz="4" w:space="0" w:color="auto"/>
            </w:tcBorders>
            <w:shd w:val="clear" w:color="auto" w:fill="auto"/>
            <w:noWrap/>
            <w:hideMark/>
          </w:tcPr>
          <w:p w14:paraId="477F7BEB" w14:textId="68CFEC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1,17,84,890 </w:t>
            </w:r>
          </w:p>
        </w:tc>
        <w:tc>
          <w:tcPr>
            <w:tcW w:w="1649" w:type="dxa"/>
            <w:tcBorders>
              <w:top w:val="nil"/>
              <w:left w:val="nil"/>
              <w:bottom w:val="single" w:sz="4" w:space="0" w:color="auto"/>
              <w:right w:val="single" w:sz="4" w:space="0" w:color="auto"/>
            </w:tcBorders>
            <w:shd w:val="clear" w:color="auto" w:fill="auto"/>
            <w:noWrap/>
            <w:hideMark/>
          </w:tcPr>
          <w:p w14:paraId="00C1BAE5" w14:textId="0CFCD9D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2B9279" w14:textId="7E6D35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2,89,25,895 </w:t>
            </w:r>
          </w:p>
        </w:tc>
        <w:tc>
          <w:tcPr>
            <w:tcW w:w="4265" w:type="dxa"/>
            <w:tcBorders>
              <w:top w:val="nil"/>
              <w:left w:val="nil"/>
              <w:bottom w:val="single" w:sz="4" w:space="0" w:color="auto"/>
              <w:right w:val="single" w:sz="8" w:space="0" w:color="auto"/>
            </w:tcBorders>
            <w:shd w:val="clear" w:color="auto" w:fill="auto"/>
            <w:hideMark/>
          </w:tcPr>
          <w:p w14:paraId="599EF709" w14:textId="19CC618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A10900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B575C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427</w:t>
            </w:r>
          </w:p>
        </w:tc>
        <w:tc>
          <w:tcPr>
            <w:tcW w:w="0" w:type="auto"/>
            <w:tcBorders>
              <w:top w:val="nil"/>
              <w:left w:val="nil"/>
              <w:bottom w:val="single" w:sz="4" w:space="0" w:color="auto"/>
              <w:right w:val="single" w:sz="4" w:space="0" w:color="auto"/>
            </w:tcBorders>
            <w:shd w:val="clear" w:color="auto" w:fill="auto"/>
            <w:hideMark/>
          </w:tcPr>
          <w:p w14:paraId="3F73EECB" w14:textId="6D6103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Shri </w:t>
            </w:r>
            <w:proofErr w:type="spellStart"/>
            <w:r>
              <w:rPr>
                <w:rFonts w:ascii="Calibri" w:hAnsi="Calibri"/>
                <w:color w:val="000000"/>
              </w:rPr>
              <w:t>Balaji</w:t>
            </w:r>
            <w:proofErr w:type="spellEnd"/>
            <w:r>
              <w:rPr>
                <w:rFonts w:ascii="Calibri" w:hAnsi="Calibri"/>
                <w:color w:val="000000"/>
              </w:rPr>
              <w:t xml:space="preserve"> Granite and </w:t>
            </w:r>
            <w:proofErr w:type="spellStart"/>
            <w:r>
              <w:rPr>
                <w:rFonts w:ascii="Calibri" w:hAnsi="Calibri"/>
                <w:color w:val="000000"/>
              </w:rPr>
              <w:t>Marbels</w:t>
            </w:r>
            <w:proofErr w:type="spellEnd"/>
          </w:p>
        </w:tc>
        <w:tc>
          <w:tcPr>
            <w:tcW w:w="1742" w:type="dxa"/>
            <w:tcBorders>
              <w:top w:val="nil"/>
              <w:left w:val="nil"/>
              <w:bottom w:val="single" w:sz="4" w:space="0" w:color="auto"/>
              <w:right w:val="single" w:sz="4" w:space="0" w:color="auto"/>
            </w:tcBorders>
            <w:shd w:val="clear" w:color="auto" w:fill="auto"/>
            <w:noWrap/>
            <w:hideMark/>
          </w:tcPr>
          <w:p w14:paraId="5D9CAE9F" w14:textId="711392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30,22,334 </w:t>
            </w:r>
          </w:p>
        </w:tc>
        <w:tc>
          <w:tcPr>
            <w:tcW w:w="1742" w:type="dxa"/>
            <w:tcBorders>
              <w:top w:val="nil"/>
              <w:left w:val="nil"/>
              <w:bottom w:val="single" w:sz="4" w:space="0" w:color="auto"/>
              <w:right w:val="single" w:sz="4" w:space="0" w:color="auto"/>
            </w:tcBorders>
            <w:shd w:val="clear" w:color="auto" w:fill="auto"/>
            <w:noWrap/>
            <w:hideMark/>
          </w:tcPr>
          <w:p w14:paraId="5EE3F189" w14:textId="36E78FD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30,22,334 </w:t>
            </w:r>
          </w:p>
        </w:tc>
        <w:tc>
          <w:tcPr>
            <w:tcW w:w="1649" w:type="dxa"/>
            <w:tcBorders>
              <w:top w:val="nil"/>
              <w:left w:val="nil"/>
              <w:bottom w:val="single" w:sz="4" w:space="0" w:color="auto"/>
              <w:right w:val="single" w:sz="4" w:space="0" w:color="auto"/>
            </w:tcBorders>
            <w:shd w:val="clear" w:color="auto" w:fill="auto"/>
            <w:noWrap/>
            <w:hideMark/>
          </w:tcPr>
          <w:p w14:paraId="69B6048F" w14:textId="4DB517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D9E274" w14:textId="6DEAF4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FD14352" w14:textId="63CFD6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451FA2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735F3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428</w:t>
            </w:r>
          </w:p>
        </w:tc>
        <w:tc>
          <w:tcPr>
            <w:tcW w:w="0" w:type="auto"/>
            <w:tcBorders>
              <w:top w:val="nil"/>
              <w:left w:val="nil"/>
              <w:bottom w:val="single" w:sz="4" w:space="0" w:color="auto"/>
              <w:right w:val="single" w:sz="4" w:space="0" w:color="auto"/>
            </w:tcBorders>
            <w:shd w:val="clear" w:color="auto" w:fill="auto"/>
            <w:hideMark/>
          </w:tcPr>
          <w:p w14:paraId="7D19DEE2" w14:textId="693BAB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Shri </w:t>
            </w:r>
            <w:proofErr w:type="spellStart"/>
            <w:r>
              <w:rPr>
                <w:rFonts w:ascii="Calibri" w:hAnsi="Calibri"/>
                <w:color w:val="000000"/>
              </w:rPr>
              <w:t>Laxmikant</w:t>
            </w:r>
            <w:proofErr w:type="spellEnd"/>
          </w:p>
        </w:tc>
        <w:tc>
          <w:tcPr>
            <w:tcW w:w="1742" w:type="dxa"/>
            <w:tcBorders>
              <w:top w:val="nil"/>
              <w:left w:val="nil"/>
              <w:bottom w:val="single" w:sz="4" w:space="0" w:color="auto"/>
              <w:right w:val="single" w:sz="4" w:space="0" w:color="auto"/>
            </w:tcBorders>
            <w:shd w:val="clear" w:color="auto" w:fill="auto"/>
            <w:noWrap/>
            <w:hideMark/>
          </w:tcPr>
          <w:p w14:paraId="64886CA0" w14:textId="3354BF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3,20,000 </w:t>
            </w:r>
          </w:p>
        </w:tc>
        <w:tc>
          <w:tcPr>
            <w:tcW w:w="1742" w:type="dxa"/>
            <w:tcBorders>
              <w:top w:val="nil"/>
              <w:left w:val="nil"/>
              <w:bottom w:val="single" w:sz="4" w:space="0" w:color="auto"/>
              <w:right w:val="single" w:sz="4" w:space="0" w:color="auto"/>
            </w:tcBorders>
            <w:shd w:val="clear" w:color="auto" w:fill="auto"/>
            <w:noWrap/>
            <w:hideMark/>
          </w:tcPr>
          <w:p w14:paraId="60BC1EF3" w14:textId="63DBCC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79,200 </w:t>
            </w:r>
          </w:p>
        </w:tc>
        <w:tc>
          <w:tcPr>
            <w:tcW w:w="1649" w:type="dxa"/>
            <w:tcBorders>
              <w:top w:val="nil"/>
              <w:left w:val="nil"/>
              <w:bottom w:val="single" w:sz="4" w:space="0" w:color="auto"/>
              <w:right w:val="single" w:sz="4" w:space="0" w:color="auto"/>
            </w:tcBorders>
            <w:shd w:val="clear" w:color="auto" w:fill="auto"/>
            <w:noWrap/>
            <w:hideMark/>
          </w:tcPr>
          <w:p w14:paraId="2BFC2E8A" w14:textId="631E24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4922AF2" w14:textId="56FDA4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2,40,800 </w:t>
            </w:r>
          </w:p>
        </w:tc>
        <w:tc>
          <w:tcPr>
            <w:tcW w:w="4265" w:type="dxa"/>
            <w:tcBorders>
              <w:top w:val="nil"/>
              <w:left w:val="nil"/>
              <w:bottom w:val="single" w:sz="4" w:space="0" w:color="auto"/>
              <w:right w:val="single" w:sz="8" w:space="0" w:color="auto"/>
            </w:tcBorders>
            <w:shd w:val="clear" w:color="auto" w:fill="auto"/>
            <w:hideMark/>
          </w:tcPr>
          <w:p w14:paraId="76862BFA" w14:textId="14330F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CADD839"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F6660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429</w:t>
            </w:r>
          </w:p>
        </w:tc>
        <w:tc>
          <w:tcPr>
            <w:tcW w:w="0" w:type="auto"/>
            <w:tcBorders>
              <w:top w:val="nil"/>
              <w:left w:val="nil"/>
              <w:bottom w:val="single" w:sz="4" w:space="0" w:color="auto"/>
              <w:right w:val="single" w:sz="4" w:space="0" w:color="auto"/>
            </w:tcBorders>
            <w:shd w:val="clear" w:color="auto" w:fill="auto"/>
            <w:hideMark/>
          </w:tcPr>
          <w:p w14:paraId="32B54621" w14:textId="3ED07D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Shri </w:t>
            </w:r>
            <w:proofErr w:type="spellStart"/>
            <w:r>
              <w:rPr>
                <w:rFonts w:ascii="Calibri" w:hAnsi="Calibri"/>
                <w:color w:val="000000"/>
              </w:rPr>
              <w:t>Nandkishor</w:t>
            </w:r>
            <w:proofErr w:type="spellEnd"/>
          </w:p>
        </w:tc>
        <w:tc>
          <w:tcPr>
            <w:tcW w:w="1742" w:type="dxa"/>
            <w:tcBorders>
              <w:top w:val="nil"/>
              <w:left w:val="nil"/>
              <w:bottom w:val="single" w:sz="4" w:space="0" w:color="auto"/>
              <w:right w:val="single" w:sz="4" w:space="0" w:color="auto"/>
            </w:tcBorders>
            <w:shd w:val="clear" w:color="auto" w:fill="auto"/>
            <w:noWrap/>
            <w:hideMark/>
          </w:tcPr>
          <w:p w14:paraId="6F50382D" w14:textId="648795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96,000 </w:t>
            </w:r>
          </w:p>
        </w:tc>
        <w:tc>
          <w:tcPr>
            <w:tcW w:w="1742" w:type="dxa"/>
            <w:tcBorders>
              <w:top w:val="nil"/>
              <w:left w:val="nil"/>
              <w:bottom w:val="single" w:sz="4" w:space="0" w:color="auto"/>
              <w:right w:val="single" w:sz="4" w:space="0" w:color="auto"/>
            </w:tcBorders>
            <w:shd w:val="clear" w:color="auto" w:fill="auto"/>
            <w:noWrap/>
            <w:hideMark/>
          </w:tcPr>
          <w:p w14:paraId="73880E88" w14:textId="327CF8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95,040 </w:t>
            </w:r>
          </w:p>
        </w:tc>
        <w:tc>
          <w:tcPr>
            <w:tcW w:w="1649" w:type="dxa"/>
            <w:tcBorders>
              <w:top w:val="nil"/>
              <w:left w:val="nil"/>
              <w:bottom w:val="single" w:sz="4" w:space="0" w:color="auto"/>
              <w:right w:val="single" w:sz="4" w:space="0" w:color="auto"/>
            </w:tcBorders>
            <w:shd w:val="clear" w:color="auto" w:fill="auto"/>
            <w:noWrap/>
            <w:hideMark/>
          </w:tcPr>
          <w:p w14:paraId="45A25EBB" w14:textId="5CA53A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19185C" w14:textId="77681C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960 </w:t>
            </w:r>
          </w:p>
        </w:tc>
        <w:tc>
          <w:tcPr>
            <w:tcW w:w="4265" w:type="dxa"/>
            <w:tcBorders>
              <w:top w:val="nil"/>
              <w:left w:val="nil"/>
              <w:bottom w:val="single" w:sz="4" w:space="0" w:color="auto"/>
              <w:right w:val="single" w:sz="8" w:space="0" w:color="auto"/>
            </w:tcBorders>
            <w:shd w:val="clear" w:color="auto" w:fill="auto"/>
            <w:hideMark/>
          </w:tcPr>
          <w:p w14:paraId="3AC82E88" w14:textId="76ACCC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4AC8DF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4CC63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430</w:t>
            </w:r>
          </w:p>
        </w:tc>
        <w:tc>
          <w:tcPr>
            <w:tcW w:w="0" w:type="auto"/>
            <w:tcBorders>
              <w:top w:val="nil"/>
              <w:left w:val="nil"/>
              <w:bottom w:val="single" w:sz="4" w:space="0" w:color="auto"/>
              <w:right w:val="single" w:sz="4" w:space="0" w:color="auto"/>
            </w:tcBorders>
            <w:shd w:val="clear" w:color="auto" w:fill="auto"/>
            <w:hideMark/>
          </w:tcPr>
          <w:p w14:paraId="305D1F12" w14:textId="71E023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Shri </w:t>
            </w:r>
            <w:proofErr w:type="spellStart"/>
            <w:r>
              <w:rPr>
                <w:rFonts w:ascii="Calibri" w:hAnsi="Calibri"/>
                <w:color w:val="000000"/>
              </w:rPr>
              <w:t>Radhey</w:t>
            </w:r>
            <w:proofErr w:type="spellEnd"/>
            <w:r>
              <w:rPr>
                <w:rFonts w:ascii="Calibri" w:hAnsi="Calibri"/>
                <w:color w:val="000000"/>
              </w:rPr>
              <w:t xml:space="preserve"> Steel</w:t>
            </w:r>
          </w:p>
        </w:tc>
        <w:tc>
          <w:tcPr>
            <w:tcW w:w="1742" w:type="dxa"/>
            <w:tcBorders>
              <w:top w:val="nil"/>
              <w:left w:val="nil"/>
              <w:bottom w:val="single" w:sz="4" w:space="0" w:color="auto"/>
              <w:right w:val="single" w:sz="4" w:space="0" w:color="auto"/>
            </w:tcBorders>
            <w:shd w:val="clear" w:color="auto" w:fill="auto"/>
            <w:noWrap/>
            <w:hideMark/>
          </w:tcPr>
          <w:p w14:paraId="7F7DCF60" w14:textId="2478854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11,56,541 </w:t>
            </w:r>
          </w:p>
        </w:tc>
        <w:tc>
          <w:tcPr>
            <w:tcW w:w="1742" w:type="dxa"/>
            <w:tcBorders>
              <w:top w:val="nil"/>
              <w:left w:val="nil"/>
              <w:bottom w:val="single" w:sz="4" w:space="0" w:color="auto"/>
              <w:right w:val="single" w:sz="4" w:space="0" w:color="auto"/>
            </w:tcBorders>
            <w:shd w:val="clear" w:color="auto" w:fill="auto"/>
            <w:noWrap/>
            <w:hideMark/>
          </w:tcPr>
          <w:p w14:paraId="18898DEA" w14:textId="2876330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8,50,171 </w:t>
            </w:r>
          </w:p>
        </w:tc>
        <w:tc>
          <w:tcPr>
            <w:tcW w:w="1649" w:type="dxa"/>
            <w:tcBorders>
              <w:top w:val="nil"/>
              <w:left w:val="nil"/>
              <w:bottom w:val="single" w:sz="4" w:space="0" w:color="auto"/>
              <w:right w:val="single" w:sz="4" w:space="0" w:color="auto"/>
            </w:tcBorders>
            <w:shd w:val="clear" w:color="auto" w:fill="auto"/>
            <w:noWrap/>
            <w:hideMark/>
          </w:tcPr>
          <w:p w14:paraId="7015FD2E" w14:textId="4ECF92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9ED03D" w14:textId="6B830F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3,06,370 </w:t>
            </w:r>
          </w:p>
        </w:tc>
        <w:tc>
          <w:tcPr>
            <w:tcW w:w="4265" w:type="dxa"/>
            <w:tcBorders>
              <w:top w:val="nil"/>
              <w:left w:val="nil"/>
              <w:bottom w:val="single" w:sz="4" w:space="0" w:color="auto"/>
              <w:right w:val="single" w:sz="8" w:space="0" w:color="auto"/>
            </w:tcBorders>
            <w:shd w:val="clear" w:color="auto" w:fill="auto"/>
            <w:hideMark/>
          </w:tcPr>
          <w:p w14:paraId="65A777D2" w14:textId="798969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77BB155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CE9B3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431</w:t>
            </w:r>
          </w:p>
        </w:tc>
        <w:tc>
          <w:tcPr>
            <w:tcW w:w="0" w:type="auto"/>
            <w:tcBorders>
              <w:top w:val="nil"/>
              <w:left w:val="nil"/>
              <w:bottom w:val="single" w:sz="4" w:space="0" w:color="auto"/>
              <w:right w:val="single" w:sz="4" w:space="0" w:color="auto"/>
            </w:tcBorders>
            <w:shd w:val="clear" w:color="auto" w:fill="auto"/>
            <w:hideMark/>
          </w:tcPr>
          <w:p w14:paraId="73264594" w14:textId="19526F1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Shri Ram And Company</w:t>
            </w:r>
          </w:p>
        </w:tc>
        <w:tc>
          <w:tcPr>
            <w:tcW w:w="1742" w:type="dxa"/>
            <w:tcBorders>
              <w:top w:val="nil"/>
              <w:left w:val="nil"/>
              <w:bottom w:val="single" w:sz="4" w:space="0" w:color="auto"/>
              <w:right w:val="single" w:sz="4" w:space="0" w:color="auto"/>
            </w:tcBorders>
            <w:shd w:val="clear" w:color="auto" w:fill="auto"/>
            <w:noWrap/>
            <w:hideMark/>
          </w:tcPr>
          <w:p w14:paraId="1E48377A" w14:textId="363250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31,81,526 </w:t>
            </w:r>
          </w:p>
        </w:tc>
        <w:tc>
          <w:tcPr>
            <w:tcW w:w="1742" w:type="dxa"/>
            <w:tcBorders>
              <w:top w:val="nil"/>
              <w:left w:val="nil"/>
              <w:bottom w:val="single" w:sz="4" w:space="0" w:color="auto"/>
              <w:right w:val="single" w:sz="4" w:space="0" w:color="auto"/>
            </w:tcBorders>
            <w:shd w:val="clear" w:color="auto" w:fill="auto"/>
            <w:noWrap/>
            <w:hideMark/>
          </w:tcPr>
          <w:p w14:paraId="53850EC6" w14:textId="7A584A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31,77,053 </w:t>
            </w:r>
          </w:p>
        </w:tc>
        <w:tc>
          <w:tcPr>
            <w:tcW w:w="1649" w:type="dxa"/>
            <w:tcBorders>
              <w:top w:val="nil"/>
              <w:left w:val="nil"/>
              <w:bottom w:val="single" w:sz="4" w:space="0" w:color="auto"/>
              <w:right w:val="single" w:sz="4" w:space="0" w:color="auto"/>
            </w:tcBorders>
            <w:shd w:val="clear" w:color="auto" w:fill="auto"/>
            <w:noWrap/>
            <w:hideMark/>
          </w:tcPr>
          <w:p w14:paraId="32949866" w14:textId="7E8F263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A74C10" w14:textId="4B0F4C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4,473 </w:t>
            </w:r>
          </w:p>
        </w:tc>
        <w:tc>
          <w:tcPr>
            <w:tcW w:w="4265" w:type="dxa"/>
            <w:tcBorders>
              <w:top w:val="nil"/>
              <w:left w:val="nil"/>
              <w:bottom w:val="single" w:sz="4" w:space="0" w:color="auto"/>
              <w:right w:val="single" w:sz="8" w:space="0" w:color="auto"/>
            </w:tcBorders>
            <w:shd w:val="clear" w:color="auto" w:fill="auto"/>
            <w:hideMark/>
          </w:tcPr>
          <w:p w14:paraId="721DAE78" w14:textId="0EFCD9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A36365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2DE20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432</w:t>
            </w:r>
          </w:p>
        </w:tc>
        <w:tc>
          <w:tcPr>
            <w:tcW w:w="0" w:type="auto"/>
            <w:tcBorders>
              <w:top w:val="nil"/>
              <w:left w:val="nil"/>
              <w:bottom w:val="single" w:sz="4" w:space="0" w:color="auto"/>
              <w:right w:val="single" w:sz="4" w:space="0" w:color="auto"/>
            </w:tcBorders>
            <w:shd w:val="clear" w:color="auto" w:fill="auto"/>
            <w:hideMark/>
          </w:tcPr>
          <w:p w14:paraId="7E43F389" w14:textId="54A728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Shri Sharad</w:t>
            </w:r>
          </w:p>
        </w:tc>
        <w:tc>
          <w:tcPr>
            <w:tcW w:w="1742" w:type="dxa"/>
            <w:tcBorders>
              <w:top w:val="nil"/>
              <w:left w:val="nil"/>
              <w:bottom w:val="single" w:sz="4" w:space="0" w:color="auto"/>
              <w:right w:val="single" w:sz="4" w:space="0" w:color="auto"/>
            </w:tcBorders>
            <w:shd w:val="clear" w:color="auto" w:fill="auto"/>
            <w:noWrap/>
            <w:hideMark/>
          </w:tcPr>
          <w:p w14:paraId="0FE2D14C" w14:textId="69C494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 </w:t>
            </w:r>
          </w:p>
        </w:tc>
        <w:tc>
          <w:tcPr>
            <w:tcW w:w="1742" w:type="dxa"/>
            <w:tcBorders>
              <w:top w:val="nil"/>
              <w:left w:val="nil"/>
              <w:bottom w:val="single" w:sz="4" w:space="0" w:color="auto"/>
              <w:right w:val="single" w:sz="4" w:space="0" w:color="auto"/>
            </w:tcBorders>
            <w:shd w:val="clear" w:color="auto" w:fill="auto"/>
            <w:noWrap/>
            <w:hideMark/>
          </w:tcPr>
          <w:p w14:paraId="0B841446" w14:textId="5E1911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 </w:t>
            </w:r>
          </w:p>
        </w:tc>
        <w:tc>
          <w:tcPr>
            <w:tcW w:w="1649" w:type="dxa"/>
            <w:tcBorders>
              <w:top w:val="nil"/>
              <w:left w:val="nil"/>
              <w:bottom w:val="single" w:sz="4" w:space="0" w:color="auto"/>
              <w:right w:val="single" w:sz="4" w:space="0" w:color="auto"/>
            </w:tcBorders>
            <w:shd w:val="clear" w:color="auto" w:fill="auto"/>
            <w:noWrap/>
            <w:hideMark/>
          </w:tcPr>
          <w:p w14:paraId="650A75BA" w14:textId="12FC03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535887" w14:textId="4DEB71B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1782BD3" w14:textId="00B25C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898094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D0592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433</w:t>
            </w:r>
          </w:p>
        </w:tc>
        <w:tc>
          <w:tcPr>
            <w:tcW w:w="0" w:type="auto"/>
            <w:tcBorders>
              <w:top w:val="nil"/>
              <w:left w:val="nil"/>
              <w:bottom w:val="single" w:sz="4" w:space="0" w:color="auto"/>
              <w:right w:val="single" w:sz="4" w:space="0" w:color="auto"/>
            </w:tcBorders>
            <w:shd w:val="clear" w:color="auto" w:fill="auto"/>
            <w:hideMark/>
          </w:tcPr>
          <w:p w14:paraId="0FF96FC3" w14:textId="04B316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Shukla Constructions</w:t>
            </w:r>
          </w:p>
        </w:tc>
        <w:tc>
          <w:tcPr>
            <w:tcW w:w="1742" w:type="dxa"/>
            <w:tcBorders>
              <w:top w:val="nil"/>
              <w:left w:val="nil"/>
              <w:bottom w:val="single" w:sz="4" w:space="0" w:color="auto"/>
              <w:right w:val="single" w:sz="4" w:space="0" w:color="auto"/>
            </w:tcBorders>
            <w:shd w:val="clear" w:color="auto" w:fill="auto"/>
            <w:noWrap/>
            <w:hideMark/>
          </w:tcPr>
          <w:p w14:paraId="6F4134AC" w14:textId="4DB8EE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3,31,785 </w:t>
            </w:r>
          </w:p>
        </w:tc>
        <w:tc>
          <w:tcPr>
            <w:tcW w:w="1742" w:type="dxa"/>
            <w:tcBorders>
              <w:top w:val="nil"/>
              <w:left w:val="nil"/>
              <w:bottom w:val="single" w:sz="4" w:space="0" w:color="auto"/>
              <w:right w:val="single" w:sz="4" w:space="0" w:color="auto"/>
            </w:tcBorders>
            <w:shd w:val="clear" w:color="auto" w:fill="auto"/>
            <w:noWrap/>
            <w:hideMark/>
          </w:tcPr>
          <w:p w14:paraId="338EAA77" w14:textId="55C0E6A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3,31,785 </w:t>
            </w:r>
          </w:p>
        </w:tc>
        <w:tc>
          <w:tcPr>
            <w:tcW w:w="1649" w:type="dxa"/>
            <w:tcBorders>
              <w:top w:val="nil"/>
              <w:left w:val="nil"/>
              <w:bottom w:val="single" w:sz="4" w:space="0" w:color="auto"/>
              <w:right w:val="single" w:sz="4" w:space="0" w:color="auto"/>
            </w:tcBorders>
            <w:shd w:val="clear" w:color="auto" w:fill="auto"/>
            <w:noWrap/>
            <w:hideMark/>
          </w:tcPr>
          <w:p w14:paraId="032E5400" w14:textId="37C7431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594364" w14:textId="43DA11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27B206F" w14:textId="5EEE980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429FC140"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A8E98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434</w:t>
            </w:r>
          </w:p>
        </w:tc>
        <w:tc>
          <w:tcPr>
            <w:tcW w:w="0" w:type="auto"/>
            <w:tcBorders>
              <w:top w:val="nil"/>
              <w:left w:val="nil"/>
              <w:bottom w:val="single" w:sz="4" w:space="0" w:color="auto"/>
              <w:right w:val="single" w:sz="4" w:space="0" w:color="auto"/>
            </w:tcBorders>
            <w:shd w:val="clear" w:color="auto" w:fill="auto"/>
            <w:hideMark/>
          </w:tcPr>
          <w:p w14:paraId="5A136F67" w14:textId="7FDA44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Sichuan Electric Power Industry Commissioning &amp; Testing Institute</w:t>
            </w:r>
          </w:p>
        </w:tc>
        <w:tc>
          <w:tcPr>
            <w:tcW w:w="1742" w:type="dxa"/>
            <w:tcBorders>
              <w:top w:val="nil"/>
              <w:left w:val="nil"/>
              <w:bottom w:val="single" w:sz="4" w:space="0" w:color="auto"/>
              <w:right w:val="single" w:sz="4" w:space="0" w:color="auto"/>
            </w:tcBorders>
            <w:shd w:val="clear" w:color="auto" w:fill="auto"/>
            <w:noWrap/>
            <w:hideMark/>
          </w:tcPr>
          <w:p w14:paraId="36A5A553" w14:textId="57BD39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4,20,66,750 </w:t>
            </w:r>
          </w:p>
        </w:tc>
        <w:tc>
          <w:tcPr>
            <w:tcW w:w="1742" w:type="dxa"/>
            <w:tcBorders>
              <w:top w:val="nil"/>
              <w:left w:val="nil"/>
              <w:bottom w:val="single" w:sz="4" w:space="0" w:color="auto"/>
              <w:right w:val="single" w:sz="4" w:space="0" w:color="auto"/>
            </w:tcBorders>
            <w:shd w:val="clear" w:color="auto" w:fill="auto"/>
            <w:noWrap/>
            <w:hideMark/>
          </w:tcPr>
          <w:p w14:paraId="0BC43201" w14:textId="0E2697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3,82,42,500 </w:t>
            </w:r>
          </w:p>
        </w:tc>
        <w:tc>
          <w:tcPr>
            <w:tcW w:w="1649" w:type="dxa"/>
            <w:tcBorders>
              <w:top w:val="nil"/>
              <w:left w:val="nil"/>
              <w:bottom w:val="single" w:sz="4" w:space="0" w:color="auto"/>
              <w:right w:val="single" w:sz="4" w:space="0" w:color="auto"/>
            </w:tcBorders>
            <w:shd w:val="clear" w:color="auto" w:fill="auto"/>
            <w:noWrap/>
            <w:hideMark/>
          </w:tcPr>
          <w:p w14:paraId="00BF0378" w14:textId="1E40ED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F4C16D" w14:textId="439F565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38,24,250 </w:t>
            </w:r>
          </w:p>
        </w:tc>
        <w:tc>
          <w:tcPr>
            <w:tcW w:w="4265" w:type="dxa"/>
            <w:tcBorders>
              <w:top w:val="nil"/>
              <w:left w:val="nil"/>
              <w:bottom w:val="single" w:sz="4" w:space="0" w:color="auto"/>
              <w:right w:val="single" w:sz="8" w:space="0" w:color="auto"/>
            </w:tcBorders>
            <w:shd w:val="clear" w:color="auto" w:fill="auto"/>
            <w:hideMark/>
          </w:tcPr>
          <w:p w14:paraId="5AAD3A3B" w14:textId="75F8E1F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6CD166E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C5899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435</w:t>
            </w:r>
          </w:p>
        </w:tc>
        <w:tc>
          <w:tcPr>
            <w:tcW w:w="0" w:type="auto"/>
            <w:tcBorders>
              <w:top w:val="nil"/>
              <w:left w:val="nil"/>
              <w:bottom w:val="single" w:sz="4" w:space="0" w:color="auto"/>
              <w:right w:val="single" w:sz="4" w:space="0" w:color="auto"/>
            </w:tcBorders>
            <w:shd w:val="clear" w:color="auto" w:fill="auto"/>
            <w:hideMark/>
          </w:tcPr>
          <w:p w14:paraId="063C61CA" w14:textId="0F2147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Siddhi </w:t>
            </w:r>
            <w:proofErr w:type="spellStart"/>
            <w:r>
              <w:rPr>
                <w:rFonts w:ascii="Calibri" w:hAnsi="Calibri"/>
                <w:color w:val="000000"/>
              </w:rPr>
              <w:t>Vinayak</w:t>
            </w:r>
            <w:proofErr w:type="spellEnd"/>
            <w:r>
              <w:rPr>
                <w:rFonts w:ascii="Calibri" w:hAnsi="Calibri"/>
                <w:color w:val="000000"/>
              </w:rPr>
              <w:t xml:space="preserve"> Steel</w:t>
            </w:r>
          </w:p>
        </w:tc>
        <w:tc>
          <w:tcPr>
            <w:tcW w:w="1742" w:type="dxa"/>
            <w:tcBorders>
              <w:top w:val="nil"/>
              <w:left w:val="nil"/>
              <w:bottom w:val="single" w:sz="4" w:space="0" w:color="auto"/>
              <w:right w:val="single" w:sz="4" w:space="0" w:color="auto"/>
            </w:tcBorders>
            <w:shd w:val="clear" w:color="auto" w:fill="auto"/>
            <w:noWrap/>
            <w:hideMark/>
          </w:tcPr>
          <w:p w14:paraId="5580467E" w14:textId="209484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6,03,59,300 </w:t>
            </w:r>
          </w:p>
        </w:tc>
        <w:tc>
          <w:tcPr>
            <w:tcW w:w="1742" w:type="dxa"/>
            <w:tcBorders>
              <w:top w:val="nil"/>
              <w:left w:val="nil"/>
              <w:bottom w:val="single" w:sz="4" w:space="0" w:color="auto"/>
              <w:right w:val="single" w:sz="4" w:space="0" w:color="auto"/>
            </w:tcBorders>
            <w:shd w:val="clear" w:color="auto" w:fill="auto"/>
            <w:noWrap/>
            <w:hideMark/>
          </w:tcPr>
          <w:p w14:paraId="351D2DE2" w14:textId="7F6B0B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4,99,621 </w:t>
            </w:r>
          </w:p>
        </w:tc>
        <w:tc>
          <w:tcPr>
            <w:tcW w:w="1649" w:type="dxa"/>
            <w:tcBorders>
              <w:top w:val="nil"/>
              <w:left w:val="nil"/>
              <w:bottom w:val="single" w:sz="4" w:space="0" w:color="auto"/>
              <w:right w:val="single" w:sz="4" w:space="0" w:color="auto"/>
            </w:tcBorders>
            <w:shd w:val="clear" w:color="auto" w:fill="auto"/>
            <w:noWrap/>
            <w:hideMark/>
          </w:tcPr>
          <w:p w14:paraId="3B761656" w14:textId="61BA46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43B5E9" w14:textId="4B5B06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5,98,59,679 </w:t>
            </w:r>
          </w:p>
        </w:tc>
        <w:tc>
          <w:tcPr>
            <w:tcW w:w="4265" w:type="dxa"/>
            <w:tcBorders>
              <w:top w:val="nil"/>
              <w:left w:val="nil"/>
              <w:bottom w:val="single" w:sz="4" w:space="0" w:color="auto"/>
              <w:right w:val="single" w:sz="8" w:space="0" w:color="auto"/>
            </w:tcBorders>
            <w:shd w:val="clear" w:color="auto" w:fill="auto"/>
            <w:hideMark/>
          </w:tcPr>
          <w:p w14:paraId="0CA68F3A" w14:textId="7B5228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60B5B82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65AD0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436</w:t>
            </w:r>
          </w:p>
        </w:tc>
        <w:tc>
          <w:tcPr>
            <w:tcW w:w="0" w:type="auto"/>
            <w:tcBorders>
              <w:top w:val="nil"/>
              <w:left w:val="nil"/>
              <w:bottom w:val="single" w:sz="4" w:space="0" w:color="auto"/>
              <w:right w:val="single" w:sz="4" w:space="0" w:color="auto"/>
            </w:tcBorders>
            <w:shd w:val="clear" w:color="auto" w:fill="auto"/>
            <w:hideMark/>
          </w:tcPr>
          <w:p w14:paraId="2FAB7175" w14:textId="72686E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Siemens Limited</w:t>
            </w:r>
          </w:p>
        </w:tc>
        <w:tc>
          <w:tcPr>
            <w:tcW w:w="1742" w:type="dxa"/>
            <w:tcBorders>
              <w:top w:val="nil"/>
              <w:left w:val="nil"/>
              <w:bottom w:val="single" w:sz="4" w:space="0" w:color="auto"/>
              <w:right w:val="single" w:sz="4" w:space="0" w:color="auto"/>
            </w:tcBorders>
            <w:shd w:val="clear" w:color="auto" w:fill="auto"/>
            <w:noWrap/>
            <w:hideMark/>
          </w:tcPr>
          <w:p w14:paraId="5F2C6AC5" w14:textId="1F3C8D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1,32,23,289 </w:t>
            </w:r>
          </w:p>
        </w:tc>
        <w:tc>
          <w:tcPr>
            <w:tcW w:w="1742" w:type="dxa"/>
            <w:tcBorders>
              <w:top w:val="nil"/>
              <w:left w:val="nil"/>
              <w:bottom w:val="single" w:sz="4" w:space="0" w:color="auto"/>
              <w:right w:val="single" w:sz="4" w:space="0" w:color="auto"/>
            </w:tcBorders>
            <w:shd w:val="clear" w:color="auto" w:fill="auto"/>
            <w:noWrap/>
            <w:hideMark/>
          </w:tcPr>
          <w:p w14:paraId="4608FC88" w14:textId="14649A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1,10,85,189 </w:t>
            </w:r>
          </w:p>
        </w:tc>
        <w:tc>
          <w:tcPr>
            <w:tcW w:w="1649" w:type="dxa"/>
            <w:tcBorders>
              <w:top w:val="nil"/>
              <w:left w:val="nil"/>
              <w:bottom w:val="single" w:sz="4" w:space="0" w:color="auto"/>
              <w:right w:val="single" w:sz="4" w:space="0" w:color="auto"/>
            </w:tcBorders>
            <w:shd w:val="clear" w:color="auto" w:fill="auto"/>
            <w:noWrap/>
            <w:hideMark/>
          </w:tcPr>
          <w:p w14:paraId="61CCB5A3" w14:textId="1B0500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610BF4" w14:textId="1141743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21,38,100 </w:t>
            </w:r>
          </w:p>
        </w:tc>
        <w:tc>
          <w:tcPr>
            <w:tcW w:w="4265" w:type="dxa"/>
            <w:tcBorders>
              <w:top w:val="nil"/>
              <w:left w:val="nil"/>
              <w:bottom w:val="single" w:sz="4" w:space="0" w:color="auto"/>
              <w:right w:val="single" w:sz="8" w:space="0" w:color="auto"/>
            </w:tcBorders>
            <w:shd w:val="clear" w:color="auto" w:fill="auto"/>
            <w:hideMark/>
          </w:tcPr>
          <w:p w14:paraId="77144C08" w14:textId="5CA6CC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37E2A3D2"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679E7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437</w:t>
            </w:r>
          </w:p>
        </w:tc>
        <w:tc>
          <w:tcPr>
            <w:tcW w:w="0" w:type="auto"/>
            <w:tcBorders>
              <w:top w:val="nil"/>
              <w:left w:val="nil"/>
              <w:bottom w:val="single" w:sz="4" w:space="0" w:color="auto"/>
              <w:right w:val="single" w:sz="4" w:space="0" w:color="auto"/>
            </w:tcBorders>
            <w:shd w:val="clear" w:color="auto" w:fill="auto"/>
            <w:hideMark/>
          </w:tcPr>
          <w:p w14:paraId="40382330" w14:textId="7391E8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Sika India Private Limited</w:t>
            </w:r>
          </w:p>
        </w:tc>
        <w:tc>
          <w:tcPr>
            <w:tcW w:w="1742" w:type="dxa"/>
            <w:tcBorders>
              <w:top w:val="nil"/>
              <w:left w:val="nil"/>
              <w:bottom w:val="single" w:sz="4" w:space="0" w:color="auto"/>
              <w:right w:val="single" w:sz="4" w:space="0" w:color="auto"/>
            </w:tcBorders>
            <w:shd w:val="clear" w:color="auto" w:fill="auto"/>
            <w:noWrap/>
            <w:hideMark/>
          </w:tcPr>
          <w:p w14:paraId="44AAB2FE" w14:textId="66AD7E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21,83,478 </w:t>
            </w:r>
          </w:p>
        </w:tc>
        <w:tc>
          <w:tcPr>
            <w:tcW w:w="1742" w:type="dxa"/>
            <w:tcBorders>
              <w:top w:val="nil"/>
              <w:left w:val="nil"/>
              <w:bottom w:val="single" w:sz="4" w:space="0" w:color="auto"/>
              <w:right w:val="single" w:sz="4" w:space="0" w:color="auto"/>
            </w:tcBorders>
            <w:shd w:val="clear" w:color="auto" w:fill="auto"/>
            <w:noWrap/>
            <w:hideMark/>
          </w:tcPr>
          <w:p w14:paraId="63A189D8" w14:textId="252CFA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11,21,333 </w:t>
            </w:r>
          </w:p>
        </w:tc>
        <w:tc>
          <w:tcPr>
            <w:tcW w:w="1649" w:type="dxa"/>
            <w:tcBorders>
              <w:top w:val="nil"/>
              <w:left w:val="nil"/>
              <w:bottom w:val="single" w:sz="4" w:space="0" w:color="auto"/>
              <w:right w:val="single" w:sz="4" w:space="0" w:color="auto"/>
            </w:tcBorders>
            <w:shd w:val="clear" w:color="auto" w:fill="auto"/>
            <w:noWrap/>
            <w:hideMark/>
          </w:tcPr>
          <w:p w14:paraId="47321FED" w14:textId="1EEE46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8FF959F" w14:textId="7B289C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10,62,145 </w:t>
            </w:r>
          </w:p>
        </w:tc>
        <w:tc>
          <w:tcPr>
            <w:tcW w:w="4265" w:type="dxa"/>
            <w:tcBorders>
              <w:top w:val="nil"/>
              <w:left w:val="nil"/>
              <w:bottom w:val="single" w:sz="4" w:space="0" w:color="auto"/>
              <w:right w:val="single" w:sz="8" w:space="0" w:color="auto"/>
            </w:tcBorders>
            <w:shd w:val="clear" w:color="auto" w:fill="auto"/>
            <w:hideMark/>
          </w:tcPr>
          <w:p w14:paraId="301BDC64" w14:textId="679F34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914FD7F"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B391A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438</w:t>
            </w:r>
          </w:p>
        </w:tc>
        <w:tc>
          <w:tcPr>
            <w:tcW w:w="0" w:type="auto"/>
            <w:tcBorders>
              <w:top w:val="nil"/>
              <w:left w:val="nil"/>
              <w:bottom w:val="single" w:sz="4" w:space="0" w:color="auto"/>
              <w:right w:val="single" w:sz="4" w:space="0" w:color="auto"/>
            </w:tcBorders>
            <w:shd w:val="clear" w:color="auto" w:fill="auto"/>
            <w:hideMark/>
          </w:tcPr>
          <w:p w14:paraId="5FE839EA" w14:textId="1FF9E5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Singh Transporter &amp; Labour Supplier (Satya Prakash Singh)</w:t>
            </w:r>
          </w:p>
        </w:tc>
        <w:tc>
          <w:tcPr>
            <w:tcW w:w="1742" w:type="dxa"/>
            <w:tcBorders>
              <w:top w:val="nil"/>
              <w:left w:val="nil"/>
              <w:bottom w:val="single" w:sz="4" w:space="0" w:color="auto"/>
              <w:right w:val="single" w:sz="4" w:space="0" w:color="auto"/>
            </w:tcBorders>
            <w:shd w:val="clear" w:color="auto" w:fill="auto"/>
            <w:noWrap/>
            <w:hideMark/>
          </w:tcPr>
          <w:p w14:paraId="6B02BC51" w14:textId="306AE3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7,86,081 </w:t>
            </w:r>
          </w:p>
        </w:tc>
        <w:tc>
          <w:tcPr>
            <w:tcW w:w="1742" w:type="dxa"/>
            <w:tcBorders>
              <w:top w:val="nil"/>
              <w:left w:val="nil"/>
              <w:bottom w:val="single" w:sz="4" w:space="0" w:color="auto"/>
              <w:right w:val="single" w:sz="4" w:space="0" w:color="auto"/>
            </w:tcBorders>
            <w:shd w:val="clear" w:color="auto" w:fill="auto"/>
            <w:noWrap/>
            <w:hideMark/>
          </w:tcPr>
          <w:p w14:paraId="62FF685C" w14:textId="33F505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7,86,081 </w:t>
            </w:r>
          </w:p>
        </w:tc>
        <w:tc>
          <w:tcPr>
            <w:tcW w:w="1649" w:type="dxa"/>
            <w:tcBorders>
              <w:top w:val="nil"/>
              <w:left w:val="nil"/>
              <w:bottom w:val="single" w:sz="4" w:space="0" w:color="auto"/>
              <w:right w:val="single" w:sz="4" w:space="0" w:color="auto"/>
            </w:tcBorders>
            <w:shd w:val="clear" w:color="auto" w:fill="auto"/>
            <w:noWrap/>
            <w:hideMark/>
          </w:tcPr>
          <w:p w14:paraId="7B5371DA" w14:textId="47D6CF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B43AFA1" w14:textId="29855E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B5A201" w14:textId="55BDC8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BA86DA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4DB1C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439</w:t>
            </w:r>
          </w:p>
        </w:tc>
        <w:tc>
          <w:tcPr>
            <w:tcW w:w="0" w:type="auto"/>
            <w:tcBorders>
              <w:top w:val="nil"/>
              <w:left w:val="nil"/>
              <w:bottom w:val="single" w:sz="4" w:space="0" w:color="auto"/>
              <w:right w:val="single" w:sz="4" w:space="0" w:color="auto"/>
            </w:tcBorders>
            <w:shd w:val="clear" w:color="auto" w:fill="auto"/>
            <w:hideMark/>
          </w:tcPr>
          <w:p w14:paraId="20AAD5F3" w14:textId="5DFAA9A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SK Systems</w:t>
            </w:r>
          </w:p>
        </w:tc>
        <w:tc>
          <w:tcPr>
            <w:tcW w:w="1742" w:type="dxa"/>
            <w:tcBorders>
              <w:top w:val="nil"/>
              <w:left w:val="nil"/>
              <w:bottom w:val="single" w:sz="4" w:space="0" w:color="auto"/>
              <w:right w:val="single" w:sz="4" w:space="0" w:color="auto"/>
            </w:tcBorders>
            <w:shd w:val="clear" w:color="auto" w:fill="auto"/>
            <w:noWrap/>
            <w:hideMark/>
          </w:tcPr>
          <w:p w14:paraId="54DE81E6" w14:textId="795AD0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17,81,879 </w:t>
            </w:r>
          </w:p>
        </w:tc>
        <w:tc>
          <w:tcPr>
            <w:tcW w:w="1742" w:type="dxa"/>
            <w:tcBorders>
              <w:top w:val="nil"/>
              <w:left w:val="nil"/>
              <w:bottom w:val="single" w:sz="4" w:space="0" w:color="auto"/>
              <w:right w:val="single" w:sz="4" w:space="0" w:color="auto"/>
            </w:tcBorders>
            <w:shd w:val="clear" w:color="auto" w:fill="auto"/>
            <w:noWrap/>
            <w:hideMark/>
          </w:tcPr>
          <w:p w14:paraId="772A3E5A" w14:textId="695941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7,39,989 </w:t>
            </w:r>
          </w:p>
        </w:tc>
        <w:tc>
          <w:tcPr>
            <w:tcW w:w="1649" w:type="dxa"/>
            <w:tcBorders>
              <w:top w:val="nil"/>
              <w:left w:val="nil"/>
              <w:bottom w:val="single" w:sz="4" w:space="0" w:color="auto"/>
              <w:right w:val="single" w:sz="4" w:space="0" w:color="auto"/>
            </w:tcBorders>
            <w:shd w:val="clear" w:color="auto" w:fill="auto"/>
            <w:noWrap/>
            <w:hideMark/>
          </w:tcPr>
          <w:p w14:paraId="2AA6EED2" w14:textId="254DCD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24A5F6" w14:textId="60FB50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10,41,890 </w:t>
            </w:r>
          </w:p>
        </w:tc>
        <w:tc>
          <w:tcPr>
            <w:tcW w:w="4265" w:type="dxa"/>
            <w:tcBorders>
              <w:top w:val="nil"/>
              <w:left w:val="nil"/>
              <w:bottom w:val="single" w:sz="4" w:space="0" w:color="auto"/>
              <w:right w:val="single" w:sz="8" w:space="0" w:color="auto"/>
            </w:tcBorders>
            <w:shd w:val="clear" w:color="auto" w:fill="auto"/>
            <w:hideMark/>
          </w:tcPr>
          <w:p w14:paraId="55FFA6A2" w14:textId="693860C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and interest rejected</w:t>
            </w:r>
          </w:p>
        </w:tc>
      </w:tr>
      <w:tr w:rsidR="001E4725" w:rsidRPr="008A4827" w14:paraId="35D22892"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830FC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440</w:t>
            </w:r>
          </w:p>
        </w:tc>
        <w:tc>
          <w:tcPr>
            <w:tcW w:w="0" w:type="auto"/>
            <w:tcBorders>
              <w:top w:val="nil"/>
              <w:left w:val="nil"/>
              <w:bottom w:val="single" w:sz="4" w:space="0" w:color="auto"/>
              <w:right w:val="single" w:sz="4" w:space="0" w:color="auto"/>
            </w:tcBorders>
            <w:shd w:val="clear" w:color="auto" w:fill="auto"/>
            <w:hideMark/>
          </w:tcPr>
          <w:p w14:paraId="1A015861" w14:textId="0526CF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Southwest Electric Power Design</w:t>
            </w:r>
          </w:p>
        </w:tc>
        <w:tc>
          <w:tcPr>
            <w:tcW w:w="1742" w:type="dxa"/>
            <w:tcBorders>
              <w:top w:val="nil"/>
              <w:left w:val="nil"/>
              <w:bottom w:val="single" w:sz="4" w:space="0" w:color="auto"/>
              <w:right w:val="single" w:sz="4" w:space="0" w:color="auto"/>
            </w:tcBorders>
            <w:shd w:val="clear" w:color="auto" w:fill="auto"/>
            <w:noWrap/>
            <w:hideMark/>
          </w:tcPr>
          <w:p w14:paraId="40A84A38" w14:textId="4B0623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5,61,53,265 </w:t>
            </w:r>
          </w:p>
        </w:tc>
        <w:tc>
          <w:tcPr>
            <w:tcW w:w="1742" w:type="dxa"/>
            <w:tcBorders>
              <w:top w:val="nil"/>
              <w:left w:val="nil"/>
              <w:bottom w:val="single" w:sz="4" w:space="0" w:color="auto"/>
              <w:right w:val="single" w:sz="4" w:space="0" w:color="auto"/>
            </w:tcBorders>
            <w:shd w:val="clear" w:color="auto" w:fill="auto"/>
            <w:noWrap/>
            <w:hideMark/>
          </w:tcPr>
          <w:p w14:paraId="13341D0A" w14:textId="3FCF24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4,87,60,839 </w:t>
            </w:r>
          </w:p>
        </w:tc>
        <w:tc>
          <w:tcPr>
            <w:tcW w:w="1649" w:type="dxa"/>
            <w:tcBorders>
              <w:top w:val="nil"/>
              <w:left w:val="nil"/>
              <w:bottom w:val="single" w:sz="4" w:space="0" w:color="auto"/>
              <w:right w:val="single" w:sz="4" w:space="0" w:color="auto"/>
            </w:tcBorders>
            <w:shd w:val="clear" w:color="auto" w:fill="auto"/>
            <w:noWrap/>
            <w:hideMark/>
          </w:tcPr>
          <w:p w14:paraId="514AC22D" w14:textId="7B2D262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08255E" w14:textId="0BACD2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73,92,426 </w:t>
            </w:r>
          </w:p>
        </w:tc>
        <w:tc>
          <w:tcPr>
            <w:tcW w:w="4265" w:type="dxa"/>
            <w:tcBorders>
              <w:top w:val="nil"/>
              <w:left w:val="nil"/>
              <w:bottom w:val="single" w:sz="4" w:space="0" w:color="auto"/>
              <w:right w:val="single" w:sz="8" w:space="0" w:color="auto"/>
            </w:tcBorders>
            <w:shd w:val="clear" w:color="auto" w:fill="auto"/>
            <w:hideMark/>
          </w:tcPr>
          <w:p w14:paraId="1F8E6C01" w14:textId="45A0D6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Amount rejected pertains to advance given by LITL to SWEPDI and which is lying unadjusted. Amount admitted has been arrived at after setting off this advance against the pending invoices. </w:t>
            </w:r>
          </w:p>
        </w:tc>
      </w:tr>
      <w:tr w:rsidR="001E4725" w:rsidRPr="008A4827" w14:paraId="750F523E"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6B4A7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441</w:t>
            </w:r>
          </w:p>
        </w:tc>
        <w:tc>
          <w:tcPr>
            <w:tcW w:w="0" w:type="auto"/>
            <w:tcBorders>
              <w:top w:val="nil"/>
              <w:left w:val="nil"/>
              <w:bottom w:val="single" w:sz="4" w:space="0" w:color="auto"/>
              <w:right w:val="single" w:sz="4" w:space="0" w:color="auto"/>
            </w:tcBorders>
            <w:shd w:val="clear" w:color="auto" w:fill="auto"/>
            <w:hideMark/>
          </w:tcPr>
          <w:p w14:paraId="6113D659" w14:textId="01AC7AD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Soyab</w:t>
            </w:r>
            <w:proofErr w:type="spellEnd"/>
            <w:r>
              <w:rPr>
                <w:rFonts w:ascii="Calibri" w:hAnsi="Calibri"/>
                <w:color w:val="000000"/>
              </w:rPr>
              <w:t xml:space="preserve"> Sheikh</w:t>
            </w:r>
          </w:p>
        </w:tc>
        <w:tc>
          <w:tcPr>
            <w:tcW w:w="1742" w:type="dxa"/>
            <w:tcBorders>
              <w:top w:val="nil"/>
              <w:left w:val="nil"/>
              <w:bottom w:val="single" w:sz="4" w:space="0" w:color="auto"/>
              <w:right w:val="single" w:sz="4" w:space="0" w:color="auto"/>
            </w:tcBorders>
            <w:shd w:val="clear" w:color="auto" w:fill="auto"/>
            <w:noWrap/>
            <w:hideMark/>
          </w:tcPr>
          <w:p w14:paraId="5112F37E" w14:textId="332497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2,78,735 </w:t>
            </w:r>
          </w:p>
        </w:tc>
        <w:tc>
          <w:tcPr>
            <w:tcW w:w="1742" w:type="dxa"/>
            <w:tcBorders>
              <w:top w:val="nil"/>
              <w:left w:val="nil"/>
              <w:bottom w:val="single" w:sz="4" w:space="0" w:color="auto"/>
              <w:right w:val="single" w:sz="4" w:space="0" w:color="auto"/>
            </w:tcBorders>
            <w:shd w:val="clear" w:color="auto" w:fill="auto"/>
            <w:noWrap/>
            <w:hideMark/>
          </w:tcPr>
          <w:p w14:paraId="5F13F679" w14:textId="6FBDEF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1,60,117 </w:t>
            </w:r>
          </w:p>
        </w:tc>
        <w:tc>
          <w:tcPr>
            <w:tcW w:w="1649" w:type="dxa"/>
            <w:tcBorders>
              <w:top w:val="nil"/>
              <w:left w:val="nil"/>
              <w:bottom w:val="single" w:sz="4" w:space="0" w:color="auto"/>
              <w:right w:val="single" w:sz="4" w:space="0" w:color="auto"/>
            </w:tcBorders>
            <w:shd w:val="clear" w:color="auto" w:fill="auto"/>
            <w:noWrap/>
            <w:hideMark/>
          </w:tcPr>
          <w:p w14:paraId="1BE367A9" w14:textId="38CB5BA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0C80DA" w14:textId="35BB3E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1,18,618 </w:t>
            </w:r>
          </w:p>
        </w:tc>
        <w:tc>
          <w:tcPr>
            <w:tcW w:w="4265" w:type="dxa"/>
            <w:tcBorders>
              <w:top w:val="nil"/>
              <w:left w:val="nil"/>
              <w:bottom w:val="single" w:sz="4" w:space="0" w:color="auto"/>
              <w:right w:val="single" w:sz="8" w:space="0" w:color="auto"/>
            </w:tcBorders>
            <w:shd w:val="clear" w:color="auto" w:fill="auto"/>
            <w:hideMark/>
          </w:tcPr>
          <w:p w14:paraId="40B82FD2" w14:textId="08B1C4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C3D817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D3154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442</w:t>
            </w:r>
          </w:p>
        </w:tc>
        <w:tc>
          <w:tcPr>
            <w:tcW w:w="0" w:type="auto"/>
            <w:tcBorders>
              <w:top w:val="nil"/>
              <w:left w:val="nil"/>
              <w:bottom w:val="single" w:sz="4" w:space="0" w:color="auto"/>
              <w:right w:val="single" w:sz="4" w:space="0" w:color="auto"/>
            </w:tcBorders>
            <w:shd w:val="clear" w:color="auto" w:fill="auto"/>
            <w:hideMark/>
          </w:tcPr>
          <w:p w14:paraId="27E3147D" w14:textId="4238C2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Space Controls (</w:t>
            </w:r>
            <w:proofErr w:type="spellStart"/>
            <w:r>
              <w:rPr>
                <w:rFonts w:ascii="Calibri" w:hAnsi="Calibri"/>
                <w:color w:val="000000"/>
              </w:rPr>
              <w:t>Amarkantak</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4D95C9E3" w14:textId="4D0E06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1,36,03,994 </w:t>
            </w:r>
          </w:p>
        </w:tc>
        <w:tc>
          <w:tcPr>
            <w:tcW w:w="1742" w:type="dxa"/>
            <w:tcBorders>
              <w:top w:val="nil"/>
              <w:left w:val="nil"/>
              <w:bottom w:val="single" w:sz="4" w:space="0" w:color="auto"/>
              <w:right w:val="single" w:sz="4" w:space="0" w:color="auto"/>
            </w:tcBorders>
            <w:shd w:val="clear" w:color="auto" w:fill="auto"/>
            <w:noWrap/>
            <w:hideMark/>
          </w:tcPr>
          <w:p w14:paraId="066EF870" w14:textId="21FFC3B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2,27,137 </w:t>
            </w:r>
          </w:p>
        </w:tc>
        <w:tc>
          <w:tcPr>
            <w:tcW w:w="1649" w:type="dxa"/>
            <w:tcBorders>
              <w:top w:val="nil"/>
              <w:left w:val="nil"/>
              <w:bottom w:val="single" w:sz="4" w:space="0" w:color="auto"/>
              <w:right w:val="single" w:sz="4" w:space="0" w:color="auto"/>
            </w:tcBorders>
            <w:shd w:val="clear" w:color="auto" w:fill="auto"/>
            <w:noWrap/>
            <w:hideMark/>
          </w:tcPr>
          <w:p w14:paraId="6A3D9489" w14:textId="58BCAF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784048" w14:textId="5E4656D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1,33,76,857 </w:t>
            </w:r>
          </w:p>
        </w:tc>
        <w:tc>
          <w:tcPr>
            <w:tcW w:w="4265" w:type="dxa"/>
            <w:tcBorders>
              <w:top w:val="nil"/>
              <w:left w:val="nil"/>
              <w:bottom w:val="single" w:sz="4" w:space="0" w:color="auto"/>
              <w:right w:val="single" w:sz="8" w:space="0" w:color="auto"/>
            </w:tcBorders>
            <w:shd w:val="clear" w:color="auto" w:fill="auto"/>
            <w:hideMark/>
          </w:tcPr>
          <w:p w14:paraId="3B46F54E" w14:textId="0A9DD6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7F1E236"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9B5FD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443</w:t>
            </w:r>
          </w:p>
        </w:tc>
        <w:tc>
          <w:tcPr>
            <w:tcW w:w="0" w:type="auto"/>
            <w:tcBorders>
              <w:top w:val="nil"/>
              <w:left w:val="nil"/>
              <w:bottom w:val="single" w:sz="4" w:space="0" w:color="auto"/>
              <w:right w:val="single" w:sz="4" w:space="0" w:color="auto"/>
            </w:tcBorders>
            <w:shd w:val="clear" w:color="auto" w:fill="auto"/>
            <w:hideMark/>
          </w:tcPr>
          <w:p w14:paraId="39B8466C" w14:textId="3BE5D5F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Space Controls (</w:t>
            </w:r>
            <w:proofErr w:type="spellStart"/>
            <w:r>
              <w:rPr>
                <w:rFonts w:ascii="Calibri" w:hAnsi="Calibri"/>
                <w:color w:val="000000"/>
              </w:rPr>
              <w:t>Anupur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6D72611E" w14:textId="03C0F5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98,31,687 </w:t>
            </w:r>
          </w:p>
        </w:tc>
        <w:tc>
          <w:tcPr>
            <w:tcW w:w="1742" w:type="dxa"/>
            <w:tcBorders>
              <w:top w:val="nil"/>
              <w:left w:val="nil"/>
              <w:bottom w:val="single" w:sz="4" w:space="0" w:color="auto"/>
              <w:right w:val="single" w:sz="4" w:space="0" w:color="auto"/>
            </w:tcBorders>
            <w:shd w:val="clear" w:color="auto" w:fill="auto"/>
            <w:noWrap/>
            <w:hideMark/>
          </w:tcPr>
          <w:p w14:paraId="5804AB77" w14:textId="08ABA0B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76,46,550 </w:t>
            </w:r>
          </w:p>
        </w:tc>
        <w:tc>
          <w:tcPr>
            <w:tcW w:w="1649" w:type="dxa"/>
            <w:tcBorders>
              <w:top w:val="nil"/>
              <w:left w:val="nil"/>
              <w:bottom w:val="single" w:sz="4" w:space="0" w:color="auto"/>
              <w:right w:val="single" w:sz="4" w:space="0" w:color="auto"/>
            </w:tcBorders>
            <w:shd w:val="clear" w:color="auto" w:fill="auto"/>
            <w:noWrap/>
            <w:hideMark/>
          </w:tcPr>
          <w:p w14:paraId="4632DFE7" w14:textId="07B8FC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C47B6F" w14:textId="4C4015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21,85,137 </w:t>
            </w:r>
          </w:p>
        </w:tc>
        <w:tc>
          <w:tcPr>
            <w:tcW w:w="4265" w:type="dxa"/>
            <w:tcBorders>
              <w:top w:val="nil"/>
              <w:left w:val="nil"/>
              <w:bottom w:val="single" w:sz="4" w:space="0" w:color="auto"/>
              <w:right w:val="single" w:sz="8" w:space="0" w:color="auto"/>
            </w:tcBorders>
            <w:shd w:val="clear" w:color="auto" w:fill="auto"/>
            <w:hideMark/>
          </w:tcPr>
          <w:p w14:paraId="14C014FD" w14:textId="69E88B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7604555A"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80033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444</w:t>
            </w:r>
          </w:p>
        </w:tc>
        <w:tc>
          <w:tcPr>
            <w:tcW w:w="0" w:type="auto"/>
            <w:tcBorders>
              <w:top w:val="nil"/>
              <w:left w:val="nil"/>
              <w:bottom w:val="single" w:sz="4" w:space="0" w:color="auto"/>
              <w:right w:val="single" w:sz="4" w:space="0" w:color="auto"/>
            </w:tcBorders>
            <w:shd w:val="clear" w:color="auto" w:fill="auto"/>
            <w:hideMark/>
          </w:tcPr>
          <w:p w14:paraId="1B082767" w14:textId="7F764A3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Space Controls (</w:t>
            </w:r>
            <w:proofErr w:type="spellStart"/>
            <w:r>
              <w:rPr>
                <w:rFonts w:ascii="Calibri" w:hAnsi="Calibri"/>
                <w:color w:val="000000"/>
              </w:rPr>
              <w:t>Rajnandgaon</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22DC6CC4" w14:textId="2F6C1A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19,55,933 </w:t>
            </w:r>
          </w:p>
        </w:tc>
        <w:tc>
          <w:tcPr>
            <w:tcW w:w="1742" w:type="dxa"/>
            <w:tcBorders>
              <w:top w:val="nil"/>
              <w:left w:val="nil"/>
              <w:bottom w:val="single" w:sz="4" w:space="0" w:color="auto"/>
              <w:right w:val="single" w:sz="4" w:space="0" w:color="auto"/>
            </w:tcBorders>
            <w:shd w:val="clear" w:color="auto" w:fill="auto"/>
            <w:noWrap/>
            <w:hideMark/>
          </w:tcPr>
          <w:p w14:paraId="7D456694" w14:textId="5BB673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A7D31A0" w14:textId="47135B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FE5BCB0" w14:textId="549BEB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19,55,933 </w:t>
            </w:r>
          </w:p>
        </w:tc>
        <w:tc>
          <w:tcPr>
            <w:tcW w:w="4265" w:type="dxa"/>
            <w:tcBorders>
              <w:top w:val="nil"/>
              <w:left w:val="nil"/>
              <w:bottom w:val="single" w:sz="4" w:space="0" w:color="auto"/>
              <w:right w:val="single" w:sz="8" w:space="0" w:color="auto"/>
            </w:tcBorders>
            <w:shd w:val="clear" w:color="auto" w:fill="auto"/>
            <w:hideMark/>
          </w:tcPr>
          <w:p w14:paraId="0B84858E" w14:textId="300CF6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E4725" w:rsidRPr="008A4827" w14:paraId="6BA4E9B9"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4B437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445</w:t>
            </w:r>
          </w:p>
        </w:tc>
        <w:tc>
          <w:tcPr>
            <w:tcW w:w="0" w:type="auto"/>
            <w:tcBorders>
              <w:top w:val="nil"/>
              <w:left w:val="nil"/>
              <w:bottom w:val="single" w:sz="4" w:space="0" w:color="auto"/>
              <w:right w:val="single" w:sz="4" w:space="0" w:color="auto"/>
            </w:tcBorders>
            <w:shd w:val="clear" w:color="auto" w:fill="auto"/>
            <w:hideMark/>
          </w:tcPr>
          <w:p w14:paraId="25676008" w14:textId="5AC366B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Spayera</w:t>
            </w:r>
            <w:proofErr w:type="spellEnd"/>
            <w:r>
              <w:rPr>
                <w:rFonts w:ascii="Calibri" w:hAnsi="Calibri"/>
                <w:color w:val="000000"/>
              </w:rPr>
              <w:t xml:space="preserve"> Constructions Private Limited</w:t>
            </w:r>
          </w:p>
        </w:tc>
        <w:tc>
          <w:tcPr>
            <w:tcW w:w="1742" w:type="dxa"/>
            <w:tcBorders>
              <w:top w:val="nil"/>
              <w:left w:val="nil"/>
              <w:bottom w:val="single" w:sz="4" w:space="0" w:color="auto"/>
              <w:right w:val="single" w:sz="4" w:space="0" w:color="auto"/>
            </w:tcBorders>
            <w:shd w:val="clear" w:color="auto" w:fill="auto"/>
            <w:noWrap/>
            <w:hideMark/>
          </w:tcPr>
          <w:p w14:paraId="09DBD0CD" w14:textId="416E5D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1,16,26,130 </w:t>
            </w:r>
          </w:p>
        </w:tc>
        <w:tc>
          <w:tcPr>
            <w:tcW w:w="1742" w:type="dxa"/>
            <w:tcBorders>
              <w:top w:val="nil"/>
              <w:left w:val="nil"/>
              <w:bottom w:val="single" w:sz="4" w:space="0" w:color="auto"/>
              <w:right w:val="single" w:sz="4" w:space="0" w:color="auto"/>
            </w:tcBorders>
            <w:shd w:val="clear" w:color="auto" w:fill="auto"/>
            <w:noWrap/>
            <w:hideMark/>
          </w:tcPr>
          <w:p w14:paraId="50E5FD4C" w14:textId="2D2DE05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54,38,909 </w:t>
            </w:r>
          </w:p>
        </w:tc>
        <w:tc>
          <w:tcPr>
            <w:tcW w:w="1649" w:type="dxa"/>
            <w:tcBorders>
              <w:top w:val="nil"/>
              <w:left w:val="nil"/>
              <w:bottom w:val="single" w:sz="4" w:space="0" w:color="auto"/>
              <w:right w:val="single" w:sz="4" w:space="0" w:color="auto"/>
            </w:tcBorders>
            <w:shd w:val="clear" w:color="auto" w:fill="auto"/>
            <w:noWrap/>
            <w:hideMark/>
          </w:tcPr>
          <w:p w14:paraId="223328A0" w14:textId="09E9D0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FAA37B3" w14:textId="4AAD2E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61,87,221 </w:t>
            </w:r>
          </w:p>
        </w:tc>
        <w:tc>
          <w:tcPr>
            <w:tcW w:w="4265" w:type="dxa"/>
            <w:tcBorders>
              <w:top w:val="nil"/>
              <w:left w:val="nil"/>
              <w:bottom w:val="single" w:sz="4" w:space="0" w:color="auto"/>
              <w:right w:val="single" w:sz="8" w:space="0" w:color="auto"/>
            </w:tcBorders>
            <w:shd w:val="clear" w:color="auto" w:fill="auto"/>
            <w:hideMark/>
          </w:tcPr>
          <w:p w14:paraId="6027A2FF" w14:textId="00DC71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D62312D"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A75D4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446</w:t>
            </w:r>
          </w:p>
        </w:tc>
        <w:tc>
          <w:tcPr>
            <w:tcW w:w="0" w:type="auto"/>
            <w:tcBorders>
              <w:top w:val="nil"/>
              <w:left w:val="nil"/>
              <w:bottom w:val="single" w:sz="4" w:space="0" w:color="auto"/>
              <w:right w:val="single" w:sz="4" w:space="0" w:color="auto"/>
            </w:tcBorders>
            <w:shd w:val="clear" w:color="auto" w:fill="auto"/>
            <w:hideMark/>
          </w:tcPr>
          <w:p w14:paraId="1FB295C2" w14:textId="34929A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Speciality Coatings</w:t>
            </w:r>
          </w:p>
        </w:tc>
        <w:tc>
          <w:tcPr>
            <w:tcW w:w="1742" w:type="dxa"/>
            <w:tcBorders>
              <w:top w:val="nil"/>
              <w:left w:val="nil"/>
              <w:bottom w:val="single" w:sz="4" w:space="0" w:color="auto"/>
              <w:right w:val="single" w:sz="4" w:space="0" w:color="auto"/>
            </w:tcBorders>
            <w:shd w:val="clear" w:color="auto" w:fill="auto"/>
            <w:noWrap/>
            <w:hideMark/>
          </w:tcPr>
          <w:p w14:paraId="2127FDF5" w14:textId="4CF837D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18,88,346 </w:t>
            </w:r>
          </w:p>
        </w:tc>
        <w:tc>
          <w:tcPr>
            <w:tcW w:w="1742" w:type="dxa"/>
            <w:tcBorders>
              <w:top w:val="nil"/>
              <w:left w:val="nil"/>
              <w:bottom w:val="single" w:sz="4" w:space="0" w:color="auto"/>
              <w:right w:val="single" w:sz="4" w:space="0" w:color="auto"/>
            </w:tcBorders>
            <w:shd w:val="clear" w:color="auto" w:fill="auto"/>
            <w:noWrap/>
            <w:hideMark/>
          </w:tcPr>
          <w:p w14:paraId="1646689D" w14:textId="658DB7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11,17,156 </w:t>
            </w:r>
          </w:p>
        </w:tc>
        <w:tc>
          <w:tcPr>
            <w:tcW w:w="1649" w:type="dxa"/>
            <w:tcBorders>
              <w:top w:val="nil"/>
              <w:left w:val="nil"/>
              <w:bottom w:val="single" w:sz="4" w:space="0" w:color="auto"/>
              <w:right w:val="single" w:sz="4" w:space="0" w:color="auto"/>
            </w:tcBorders>
            <w:shd w:val="clear" w:color="auto" w:fill="auto"/>
            <w:noWrap/>
            <w:hideMark/>
          </w:tcPr>
          <w:p w14:paraId="262802E3" w14:textId="122E37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8038C9D" w14:textId="5D3DA7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7,71,190 </w:t>
            </w:r>
          </w:p>
        </w:tc>
        <w:tc>
          <w:tcPr>
            <w:tcW w:w="4265" w:type="dxa"/>
            <w:tcBorders>
              <w:top w:val="nil"/>
              <w:left w:val="nil"/>
              <w:bottom w:val="single" w:sz="4" w:space="0" w:color="auto"/>
              <w:right w:val="single" w:sz="8" w:space="0" w:color="auto"/>
            </w:tcBorders>
            <w:shd w:val="clear" w:color="auto" w:fill="auto"/>
            <w:hideMark/>
          </w:tcPr>
          <w:p w14:paraId="6B364E2E" w14:textId="6ED01C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amount Rejected</w:t>
            </w:r>
          </w:p>
        </w:tc>
      </w:tr>
      <w:tr w:rsidR="001E4725" w:rsidRPr="008A4827" w14:paraId="11B7241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05459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447</w:t>
            </w:r>
          </w:p>
        </w:tc>
        <w:tc>
          <w:tcPr>
            <w:tcW w:w="0" w:type="auto"/>
            <w:tcBorders>
              <w:top w:val="nil"/>
              <w:left w:val="nil"/>
              <w:bottom w:val="single" w:sz="4" w:space="0" w:color="auto"/>
              <w:right w:val="single" w:sz="4" w:space="0" w:color="auto"/>
            </w:tcBorders>
            <w:shd w:val="clear" w:color="auto" w:fill="auto"/>
            <w:hideMark/>
          </w:tcPr>
          <w:p w14:paraId="744AAAAF" w14:textId="4D8A125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Sree</w:t>
            </w:r>
            <w:proofErr w:type="spellEnd"/>
            <w:r>
              <w:rPr>
                <w:rFonts w:ascii="Calibri" w:hAnsi="Calibri"/>
                <w:color w:val="000000"/>
              </w:rPr>
              <w:t xml:space="preserve"> </w:t>
            </w:r>
            <w:proofErr w:type="spellStart"/>
            <w:r>
              <w:rPr>
                <w:rFonts w:ascii="Calibri" w:hAnsi="Calibri"/>
                <w:color w:val="000000"/>
              </w:rPr>
              <w:t>Balaji</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6F82E1B3" w14:textId="6C0EAF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1,27,483 </w:t>
            </w:r>
          </w:p>
        </w:tc>
        <w:tc>
          <w:tcPr>
            <w:tcW w:w="1742" w:type="dxa"/>
            <w:tcBorders>
              <w:top w:val="nil"/>
              <w:left w:val="nil"/>
              <w:bottom w:val="single" w:sz="4" w:space="0" w:color="auto"/>
              <w:right w:val="single" w:sz="4" w:space="0" w:color="auto"/>
            </w:tcBorders>
            <w:shd w:val="clear" w:color="auto" w:fill="auto"/>
            <w:noWrap/>
            <w:hideMark/>
          </w:tcPr>
          <w:p w14:paraId="0B19800C" w14:textId="74CFA2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1,27,483 </w:t>
            </w:r>
          </w:p>
        </w:tc>
        <w:tc>
          <w:tcPr>
            <w:tcW w:w="1649" w:type="dxa"/>
            <w:tcBorders>
              <w:top w:val="nil"/>
              <w:left w:val="nil"/>
              <w:bottom w:val="single" w:sz="4" w:space="0" w:color="auto"/>
              <w:right w:val="single" w:sz="4" w:space="0" w:color="auto"/>
            </w:tcBorders>
            <w:shd w:val="clear" w:color="auto" w:fill="auto"/>
            <w:noWrap/>
            <w:hideMark/>
          </w:tcPr>
          <w:p w14:paraId="6C52151D" w14:textId="79E6A08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400E1B0" w14:textId="4FC7BA4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0DEE2FF" w14:textId="2BE777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845F5B5"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F106F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448</w:t>
            </w:r>
          </w:p>
        </w:tc>
        <w:tc>
          <w:tcPr>
            <w:tcW w:w="0" w:type="auto"/>
            <w:tcBorders>
              <w:top w:val="nil"/>
              <w:left w:val="nil"/>
              <w:bottom w:val="single" w:sz="4" w:space="0" w:color="auto"/>
              <w:right w:val="single" w:sz="4" w:space="0" w:color="auto"/>
            </w:tcBorders>
            <w:shd w:val="clear" w:color="auto" w:fill="auto"/>
            <w:hideMark/>
          </w:tcPr>
          <w:p w14:paraId="6EA5CFF4" w14:textId="60F357DD"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Sree</w:t>
            </w:r>
            <w:proofErr w:type="spellEnd"/>
            <w:r>
              <w:rPr>
                <w:rFonts w:ascii="Calibri" w:hAnsi="Calibri"/>
                <w:color w:val="000000"/>
              </w:rPr>
              <w:t xml:space="preserve"> </w:t>
            </w:r>
            <w:proofErr w:type="spellStart"/>
            <w:r>
              <w:rPr>
                <w:rFonts w:ascii="Calibri" w:hAnsi="Calibri"/>
                <w:color w:val="000000"/>
              </w:rPr>
              <w:t>Mahalaxmi</w:t>
            </w:r>
            <w:proofErr w:type="spellEnd"/>
            <w:r>
              <w:rPr>
                <w:rFonts w:ascii="Calibri" w:hAnsi="Calibri"/>
                <w:color w:val="000000"/>
              </w:rPr>
              <w:t xml:space="preserve"> Construction Co.</w:t>
            </w:r>
          </w:p>
        </w:tc>
        <w:tc>
          <w:tcPr>
            <w:tcW w:w="1742" w:type="dxa"/>
            <w:tcBorders>
              <w:top w:val="nil"/>
              <w:left w:val="nil"/>
              <w:bottom w:val="single" w:sz="4" w:space="0" w:color="auto"/>
              <w:right w:val="single" w:sz="4" w:space="0" w:color="auto"/>
            </w:tcBorders>
            <w:shd w:val="clear" w:color="auto" w:fill="auto"/>
            <w:noWrap/>
            <w:hideMark/>
          </w:tcPr>
          <w:p w14:paraId="6A27BEBF" w14:textId="056015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2,55,39,275 </w:t>
            </w:r>
          </w:p>
        </w:tc>
        <w:tc>
          <w:tcPr>
            <w:tcW w:w="1742" w:type="dxa"/>
            <w:tcBorders>
              <w:top w:val="nil"/>
              <w:left w:val="nil"/>
              <w:bottom w:val="single" w:sz="4" w:space="0" w:color="auto"/>
              <w:right w:val="single" w:sz="4" w:space="0" w:color="auto"/>
            </w:tcBorders>
            <w:shd w:val="clear" w:color="auto" w:fill="auto"/>
            <w:noWrap/>
            <w:hideMark/>
          </w:tcPr>
          <w:p w14:paraId="11CD9003" w14:textId="633A6D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1,45,52,797 </w:t>
            </w:r>
          </w:p>
        </w:tc>
        <w:tc>
          <w:tcPr>
            <w:tcW w:w="1649" w:type="dxa"/>
            <w:tcBorders>
              <w:top w:val="nil"/>
              <w:left w:val="nil"/>
              <w:bottom w:val="single" w:sz="4" w:space="0" w:color="auto"/>
              <w:right w:val="single" w:sz="4" w:space="0" w:color="auto"/>
            </w:tcBorders>
            <w:shd w:val="clear" w:color="auto" w:fill="auto"/>
            <w:noWrap/>
            <w:hideMark/>
          </w:tcPr>
          <w:p w14:paraId="161A88C7" w14:textId="6A8CDD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FDEAED" w14:textId="2412273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1,09,86,478 </w:t>
            </w:r>
          </w:p>
        </w:tc>
        <w:tc>
          <w:tcPr>
            <w:tcW w:w="4265" w:type="dxa"/>
            <w:tcBorders>
              <w:top w:val="nil"/>
              <w:left w:val="nil"/>
              <w:bottom w:val="single" w:sz="4" w:space="0" w:color="auto"/>
              <w:right w:val="single" w:sz="8" w:space="0" w:color="auto"/>
            </w:tcBorders>
            <w:shd w:val="clear" w:color="auto" w:fill="auto"/>
            <w:hideMark/>
          </w:tcPr>
          <w:p w14:paraId="322A3527" w14:textId="0E2958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5DD4996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EFE0B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449</w:t>
            </w:r>
          </w:p>
        </w:tc>
        <w:tc>
          <w:tcPr>
            <w:tcW w:w="0" w:type="auto"/>
            <w:tcBorders>
              <w:top w:val="nil"/>
              <w:left w:val="nil"/>
              <w:bottom w:val="single" w:sz="4" w:space="0" w:color="auto"/>
              <w:right w:val="single" w:sz="4" w:space="0" w:color="auto"/>
            </w:tcBorders>
            <w:shd w:val="clear" w:color="auto" w:fill="auto"/>
            <w:hideMark/>
          </w:tcPr>
          <w:p w14:paraId="638DB782" w14:textId="01D58B2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Sree</w:t>
            </w:r>
            <w:proofErr w:type="spellEnd"/>
            <w:r>
              <w:rPr>
                <w:rFonts w:ascii="Calibri" w:hAnsi="Calibri"/>
                <w:color w:val="000000"/>
              </w:rPr>
              <w:t xml:space="preserve"> </w:t>
            </w:r>
            <w:proofErr w:type="spellStart"/>
            <w:r>
              <w:rPr>
                <w:rFonts w:ascii="Calibri" w:hAnsi="Calibri"/>
                <w:color w:val="000000"/>
              </w:rPr>
              <w:t>Vari</w:t>
            </w:r>
            <w:proofErr w:type="spellEnd"/>
            <w:r>
              <w:rPr>
                <w:rFonts w:ascii="Calibri" w:hAnsi="Calibri"/>
                <w:color w:val="000000"/>
              </w:rPr>
              <w:t xml:space="preserve"> Enterprises</w:t>
            </w:r>
          </w:p>
        </w:tc>
        <w:tc>
          <w:tcPr>
            <w:tcW w:w="1742" w:type="dxa"/>
            <w:tcBorders>
              <w:top w:val="nil"/>
              <w:left w:val="nil"/>
              <w:bottom w:val="single" w:sz="4" w:space="0" w:color="auto"/>
              <w:right w:val="single" w:sz="4" w:space="0" w:color="auto"/>
            </w:tcBorders>
            <w:shd w:val="clear" w:color="auto" w:fill="auto"/>
            <w:noWrap/>
            <w:hideMark/>
          </w:tcPr>
          <w:p w14:paraId="4EC5D1F0" w14:textId="0D43FB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15,99,994 </w:t>
            </w:r>
          </w:p>
        </w:tc>
        <w:tc>
          <w:tcPr>
            <w:tcW w:w="1742" w:type="dxa"/>
            <w:tcBorders>
              <w:top w:val="nil"/>
              <w:left w:val="nil"/>
              <w:bottom w:val="single" w:sz="4" w:space="0" w:color="auto"/>
              <w:right w:val="single" w:sz="4" w:space="0" w:color="auto"/>
            </w:tcBorders>
            <w:shd w:val="clear" w:color="auto" w:fill="auto"/>
            <w:noWrap/>
            <w:hideMark/>
          </w:tcPr>
          <w:p w14:paraId="1613CA9E" w14:textId="05F2E6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15,99,994 </w:t>
            </w:r>
          </w:p>
        </w:tc>
        <w:tc>
          <w:tcPr>
            <w:tcW w:w="1649" w:type="dxa"/>
            <w:tcBorders>
              <w:top w:val="nil"/>
              <w:left w:val="nil"/>
              <w:bottom w:val="single" w:sz="4" w:space="0" w:color="auto"/>
              <w:right w:val="single" w:sz="4" w:space="0" w:color="auto"/>
            </w:tcBorders>
            <w:shd w:val="clear" w:color="auto" w:fill="auto"/>
            <w:noWrap/>
            <w:hideMark/>
          </w:tcPr>
          <w:p w14:paraId="1050CE7E" w14:textId="300476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0E6901" w14:textId="37CBCF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EDF0BCD" w14:textId="1F3C3A2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75979C6" w14:textId="77777777" w:rsidTr="00587F83">
        <w:trPr>
          <w:trHeight w:val="250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0DEDC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450</w:t>
            </w:r>
          </w:p>
        </w:tc>
        <w:tc>
          <w:tcPr>
            <w:tcW w:w="0" w:type="auto"/>
            <w:tcBorders>
              <w:top w:val="nil"/>
              <w:left w:val="nil"/>
              <w:bottom w:val="single" w:sz="4" w:space="0" w:color="auto"/>
              <w:right w:val="single" w:sz="4" w:space="0" w:color="auto"/>
            </w:tcBorders>
            <w:shd w:val="clear" w:color="auto" w:fill="auto"/>
            <w:hideMark/>
          </w:tcPr>
          <w:p w14:paraId="716760E0" w14:textId="6AB994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SSB </w:t>
            </w:r>
            <w:proofErr w:type="spellStart"/>
            <w:r>
              <w:rPr>
                <w:rFonts w:ascii="Calibri" w:hAnsi="Calibri"/>
                <w:color w:val="000000"/>
              </w:rPr>
              <w:t>Infosystems</w:t>
            </w:r>
            <w:proofErr w:type="spellEnd"/>
            <w:r>
              <w:rPr>
                <w:rFonts w:ascii="Calibri" w:hAnsi="Calibri"/>
                <w:color w:val="000000"/>
              </w:rPr>
              <w:t xml:space="preserve"> Pvt</w:t>
            </w:r>
          </w:p>
        </w:tc>
        <w:tc>
          <w:tcPr>
            <w:tcW w:w="1742" w:type="dxa"/>
            <w:tcBorders>
              <w:top w:val="nil"/>
              <w:left w:val="nil"/>
              <w:bottom w:val="single" w:sz="4" w:space="0" w:color="auto"/>
              <w:right w:val="single" w:sz="4" w:space="0" w:color="auto"/>
            </w:tcBorders>
            <w:shd w:val="clear" w:color="auto" w:fill="auto"/>
            <w:noWrap/>
            <w:hideMark/>
          </w:tcPr>
          <w:p w14:paraId="25FC6810" w14:textId="0CE9E83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1,19,847 </w:t>
            </w:r>
          </w:p>
        </w:tc>
        <w:tc>
          <w:tcPr>
            <w:tcW w:w="1742" w:type="dxa"/>
            <w:tcBorders>
              <w:top w:val="nil"/>
              <w:left w:val="nil"/>
              <w:bottom w:val="single" w:sz="4" w:space="0" w:color="auto"/>
              <w:right w:val="single" w:sz="4" w:space="0" w:color="auto"/>
            </w:tcBorders>
            <w:shd w:val="clear" w:color="auto" w:fill="auto"/>
            <w:noWrap/>
            <w:hideMark/>
          </w:tcPr>
          <w:p w14:paraId="5F30FCDC" w14:textId="45003D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22,404 </w:t>
            </w:r>
          </w:p>
        </w:tc>
        <w:tc>
          <w:tcPr>
            <w:tcW w:w="1649" w:type="dxa"/>
            <w:tcBorders>
              <w:top w:val="nil"/>
              <w:left w:val="nil"/>
              <w:bottom w:val="single" w:sz="4" w:space="0" w:color="auto"/>
              <w:right w:val="single" w:sz="4" w:space="0" w:color="auto"/>
            </w:tcBorders>
            <w:shd w:val="clear" w:color="auto" w:fill="auto"/>
            <w:noWrap/>
            <w:hideMark/>
          </w:tcPr>
          <w:p w14:paraId="756175F6" w14:textId="7FB573C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F749BE" w14:textId="3EE6241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97,443 </w:t>
            </w:r>
          </w:p>
        </w:tc>
        <w:tc>
          <w:tcPr>
            <w:tcW w:w="4265" w:type="dxa"/>
            <w:tcBorders>
              <w:top w:val="nil"/>
              <w:left w:val="nil"/>
              <w:bottom w:val="single" w:sz="4" w:space="0" w:color="auto"/>
              <w:right w:val="single" w:sz="8" w:space="0" w:color="auto"/>
            </w:tcBorders>
            <w:shd w:val="clear" w:color="auto" w:fill="auto"/>
            <w:hideMark/>
          </w:tcPr>
          <w:p w14:paraId="47D4BCBD" w14:textId="075D1C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DA6CF7D"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A175F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451</w:t>
            </w:r>
          </w:p>
        </w:tc>
        <w:tc>
          <w:tcPr>
            <w:tcW w:w="0" w:type="auto"/>
            <w:tcBorders>
              <w:top w:val="nil"/>
              <w:left w:val="nil"/>
              <w:bottom w:val="single" w:sz="4" w:space="0" w:color="auto"/>
              <w:right w:val="single" w:sz="4" w:space="0" w:color="auto"/>
            </w:tcBorders>
            <w:shd w:val="clear" w:color="auto" w:fill="auto"/>
            <w:hideMark/>
          </w:tcPr>
          <w:p w14:paraId="2337B184" w14:textId="745A86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SSCPL Infra JV</w:t>
            </w:r>
          </w:p>
        </w:tc>
        <w:tc>
          <w:tcPr>
            <w:tcW w:w="1742" w:type="dxa"/>
            <w:tcBorders>
              <w:top w:val="nil"/>
              <w:left w:val="nil"/>
              <w:bottom w:val="single" w:sz="4" w:space="0" w:color="auto"/>
              <w:right w:val="single" w:sz="4" w:space="0" w:color="auto"/>
            </w:tcBorders>
            <w:shd w:val="clear" w:color="auto" w:fill="auto"/>
            <w:noWrap/>
            <w:hideMark/>
          </w:tcPr>
          <w:p w14:paraId="2AA1E98C" w14:textId="69ED61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3,84,16,384 </w:t>
            </w:r>
          </w:p>
        </w:tc>
        <w:tc>
          <w:tcPr>
            <w:tcW w:w="1742" w:type="dxa"/>
            <w:tcBorders>
              <w:top w:val="nil"/>
              <w:left w:val="nil"/>
              <w:bottom w:val="single" w:sz="4" w:space="0" w:color="auto"/>
              <w:right w:val="single" w:sz="4" w:space="0" w:color="auto"/>
            </w:tcBorders>
            <w:shd w:val="clear" w:color="auto" w:fill="auto"/>
            <w:noWrap/>
            <w:hideMark/>
          </w:tcPr>
          <w:p w14:paraId="20897C79" w14:textId="0D1AE4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3,77,67,959 </w:t>
            </w:r>
          </w:p>
        </w:tc>
        <w:tc>
          <w:tcPr>
            <w:tcW w:w="1649" w:type="dxa"/>
            <w:tcBorders>
              <w:top w:val="nil"/>
              <w:left w:val="nil"/>
              <w:bottom w:val="single" w:sz="4" w:space="0" w:color="auto"/>
              <w:right w:val="single" w:sz="4" w:space="0" w:color="auto"/>
            </w:tcBorders>
            <w:shd w:val="clear" w:color="auto" w:fill="auto"/>
            <w:noWrap/>
            <w:hideMark/>
          </w:tcPr>
          <w:p w14:paraId="5578F4EA" w14:textId="086A9D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588F60" w14:textId="05F808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6,48,425 </w:t>
            </w:r>
          </w:p>
        </w:tc>
        <w:tc>
          <w:tcPr>
            <w:tcW w:w="4265" w:type="dxa"/>
            <w:tcBorders>
              <w:top w:val="nil"/>
              <w:left w:val="nil"/>
              <w:bottom w:val="single" w:sz="4" w:space="0" w:color="auto"/>
              <w:right w:val="single" w:sz="8" w:space="0" w:color="auto"/>
            </w:tcBorders>
            <w:shd w:val="clear" w:color="auto" w:fill="auto"/>
            <w:hideMark/>
          </w:tcPr>
          <w:p w14:paraId="0C810B9A" w14:textId="2BAA1A3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ECD4BE3"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72BF4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452</w:t>
            </w:r>
          </w:p>
        </w:tc>
        <w:tc>
          <w:tcPr>
            <w:tcW w:w="0" w:type="auto"/>
            <w:tcBorders>
              <w:top w:val="nil"/>
              <w:left w:val="nil"/>
              <w:bottom w:val="single" w:sz="4" w:space="0" w:color="auto"/>
              <w:right w:val="single" w:sz="4" w:space="0" w:color="auto"/>
            </w:tcBorders>
            <w:shd w:val="clear" w:color="auto" w:fill="auto"/>
            <w:hideMark/>
          </w:tcPr>
          <w:p w14:paraId="34202071" w14:textId="0E9A2D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Star Business Solutions</w:t>
            </w:r>
          </w:p>
        </w:tc>
        <w:tc>
          <w:tcPr>
            <w:tcW w:w="1742" w:type="dxa"/>
            <w:tcBorders>
              <w:top w:val="nil"/>
              <w:left w:val="nil"/>
              <w:bottom w:val="single" w:sz="4" w:space="0" w:color="auto"/>
              <w:right w:val="single" w:sz="4" w:space="0" w:color="auto"/>
            </w:tcBorders>
            <w:shd w:val="clear" w:color="auto" w:fill="auto"/>
            <w:noWrap/>
            <w:hideMark/>
          </w:tcPr>
          <w:p w14:paraId="4F89643E" w14:textId="164A1A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8,550 </w:t>
            </w:r>
          </w:p>
        </w:tc>
        <w:tc>
          <w:tcPr>
            <w:tcW w:w="1742" w:type="dxa"/>
            <w:tcBorders>
              <w:top w:val="nil"/>
              <w:left w:val="nil"/>
              <w:bottom w:val="single" w:sz="4" w:space="0" w:color="auto"/>
              <w:right w:val="single" w:sz="4" w:space="0" w:color="auto"/>
            </w:tcBorders>
            <w:shd w:val="clear" w:color="auto" w:fill="auto"/>
            <w:noWrap/>
            <w:hideMark/>
          </w:tcPr>
          <w:p w14:paraId="64D78C84" w14:textId="00D1B5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8,550 </w:t>
            </w:r>
          </w:p>
        </w:tc>
        <w:tc>
          <w:tcPr>
            <w:tcW w:w="1649" w:type="dxa"/>
            <w:tcBorders>
              <w:top w:val="nil"/>
              <w:left w:val="nil"/>
              <w:bottom w:val="single" w:sz="4" w:space="0" w:color="auto"/>
              <w:right w:val="single" w:sz="4" w:space="0" w:color="auto"/>
            </w:tcBorders>
            <w:shd w:val="clear" w:color="auto" w:fill="auto"/>
            <w:noWrap/>
            <w:hideMark/>
          </w:tcPr>
          <w:p w14:paraId="3C3696AB" w14:textId="55E462C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3EFB7C" w14:textId="1B3A6A3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C4283F6" w14:textId="7BEE45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301F5DD6"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E4FCE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453</w:t>
            </w:r>
          </w:p>
        </w:tc>
        <w:tc>
          <w:tcPr>
            <w:tcW w:w="0" w:type="auto"/>
            <w:tcBorders>
              <w:top w:val="nil"/>
              <w:left w:val="nil"/>
              <w:bottom w:val="single" w:sz="4" w:space="0" w:color="auto"/>
              <w:right w:val="single" w:sz="4" w:space="0" w:color="auto"/>
            </w:tcBorders>
            <w:shd w:val="clear" w:color="auto" w:fill="auto"/>
            <w:hideMark/>
          </w:tcPr>
          <w:p w14:paraId="0FC842E1" w14:textId="7A751E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Steel Authority Of India Limited</w:t>
            </w:r>
          </w:p>
        </w:tc>
        <w:tc>
          <w:tcPr>
            <w:tcW w:w="1742" w:type="dxa"/>
            <w:tcBorders>
              <w:top w:val="nil"/>
              <w:left w:val="nil"/>
              <w:bottom w:val="single" w:sz="4" w:space="0" w:color="auto"/>
              <w:right w:val="single" w:sz="4" w:space="0" w:color="auto"/>
            </w:tcBorders>
            <w:shd w:val="clear" w:color="auto" w:fill="auto"/>
            <w:noWrap/>
            <w:hideMark/>
          </w:tcPr>
          <w:p w14:paraId="10BA7481" w14:textId="6B4824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2,18,20,66,902 </w:t>
            </w:r>
          </w:p>
        </w:tc>
        <w:tc>
          <w:tcPr>
            <w:tcW w:w="1742" w:type="dxa"/>
            <w:tcBorders>
              <w:top w:val="nil"/>
              <w:left w:val="nil"/>
              <w:bottom w:val="single" w:sz="4" w:space="0" w:color="auto"/>
              <w:right w:val="single" w:sz="4" w:space="0" w:color="auto"/>
            </w:tcBorders>
            <w:shd w:val="clear" w:color="auto" w:fill="auto"/>
            <w:noWrap/>
            <w:hideMark/>
          </w:tcPr>
          <w:p w14:paraId="5C142645" w14:textId="6F110A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C0D01C2" w14:textId="765B7F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091709" w14:textId="2E8C2E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2,18,20,66,902 </w:t>
            </w:r>
          </w:p>
        </w:tc>
        <w:tc>
          <w:tcPr>
            <w:tcW w:w="4265" w:type="dxa"/>
            <w:tcBorders>
              <w:top w:val="nil"/>
              <w:left w:val="nil"/>
              <w:bottom w:val="single" w:sz="4" w:space="0" w:color="auto"/>
              <w:right w:val="single" w:sz="8" w:space="0" w:color="auto"/>
            </w:tcBorders>
            <w:shd w:val="clear" w:color="auto" w:fill="auto"/>
            <w:hideMark/>
          </w:tcPr>
          <w:p w14:paraId="79C5B0DF" w14:textId="081067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Detailed reason for rejection </w:t>
            </w:r>
            <w:proofErr w:type="spellStart"/>
            <w:r>
              <w:rPr>
                <w:rFonts w:ascii="Calibri" w:hAnsi="Calibri"/>
                <w:color w:val="000000"/>
              </w:rPr>
              <w:t>seperately</w:t>
            </w:r>
            <w:proofErr w:type="spellEnd"/>
            <w:r>
              <w:rPr>
                <w:rFonts w:ascii="Calibri" w:hAnsi="Calibri"/>
                <w:color w:val="000000"/>
              </w:rPr>
              <w:t xml:space="preserve"> communicated to vendor on mail due to large size of information</w:t>
            </w:r>
          </w:p>
        </w:tc>
      </w:tr>
      <w:tr w:rsidR="001E4725" w:rsidRPr="008A4827" w14:paraId="774C2626"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5FBA4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454</w:t>
            </w:r>
          </w:p>
        </w:tc>
        <w:tc>
          <w:tcPr>
            <w:tcW w:w="0" w:type="auto"/>
            <w:tcBorders>
              <w:top w:val="nil"/>
              <w:left w:val="nil"/>
              <w:bottom w:val="single" w:sz="4" w:space="0" w:color="auto"/>
              <w:right w:val="single" w:sz="4" w:space="0" w:color="auto"/>
            </w:tcBorders>
            <w:shd w:val="clear" w:color="auto" w:fill="auto"/>
            <w:hideMark/>
          </w:tcPr>
          <w:p w14:paraId="7979FFF8" w14:textId="3FC940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STUP Consultants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585DC68D" w14:textId="37F628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48,68,994 </w:t>
            </w:r>
          </w:p>
        </w:tc>
        <w:tc>
          <w:tcPr>
            <w:tcW w:w="1742" w:type="dxa"/>
            <w:tcBorders>
              <w:top w:val="nil"/>
              <w:left w:val="nil"/>
              <w:bottom w:val="single" w:sz="4" w:space="0" w:color="auto"/>
              <w:right w:val="single" w:sz="4" w:space="0" w:color="auto"/>
            </w:tcBorders>
            <w:shd w:val="clear" w:color="auto" w:fill="auto"/>
            <w:noWrap/>
            <w:hideMark/>
          </w:tcPr>
          <w:p w14:paraId="2096F9FF" w14:textId="4477B8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B017F41" w14:textId="04C5EC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37BD5B9" w14:textId="1883D82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48,68,994 </w:t>
            </w:r>
          </w:p>
        </w:tc>
        <w:tc>
          <w:tcPr>
            <w:tcW w:w="4265" w:type="dxa"/>
            <w:tcBorders>
              <w:top w:val="nil"/>
              <w:left w:val="nil"/>
              <w:bottom w:val="single" w:sz="4" w:space="0" w:color="auto"/>
              <w:right w:val="single" w:sz="8" w:space="0" w:color="auto"/>
            </w:tcBorders>
            <w:shd w:val="clear" w:color="auto" w:fill="auto"/>
            <w:hideMark/>
          </w:tcPr>
          <w:p w14:paraId="20C316BD" w14:textId="713B0F5A" w:rsidR="001E4725" w:rsidRPr="008A4827" w:rsidRDefault="001E4725" w:rsidP="001E4725">
            <w:pPr>
              <w:spacing w:after="0" w:line="240" w:lineRule="auto"/>
              <w:rPr>
                <w:rFonts w:ascii="Verdana" w:eastAsia="Times New Roman" w:hAnsi="Verdana" w:cs="Calibri"/>
                <w:color w:val="000000"/>
                <w:sz w:val="18"/>
                <w:szCs w:val="18"/>
                <w:lang w:eastAsia="en-IN"/>
              </w:rPr>
            </w:pPr>
            <w:proofErr w:type="gramStart"/>
            <w:r>
              <w:rPr>
                <w:rFonts w:ascii="Calibri" w:hAnsi="Calibri"/>
                <w:color w:val="000000"/>
              </w:rPr>
              <w:t>Principal :</w:t>
            </w:r>
            <w:proofErr w:type="gramEnd"/>
            <w:r>
              <w:rPr>
                <w:rFonts w:ascii="Calibri" w:hAnsi="Calibri"/>
                <w:color w:val="000000"/>
              </w:rPr>
              <w:t xml:space="preserve"> No liability recorded in the books of accounts of Corporate Debtor against this vendor.</w:t>
            </w:r>
            <w:r>
              <w:rPr>
                <w:rFonts w:ascii="Calibri" w:hAnsi="Calibri"/>
                <w:color w:val="000000"/>
              </w:rPr>
              <w:br/>
              <w:t xml:space="preserve">Interest : Not admissible </w:t>
            </w:r>
          </w:p>
        </w:tc>
      </w:tr>
      <w:tr w:rsidR="001E4725" w:rsidRPr="008A4827" w14:paraId="0ACF6D9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6089A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455</w:t>
            </w:r>
          </w:p>
        </w:tc>
        <w:tc>
          <w:tcPr>
            <w:tcW w:w="0" w:type="auto"/>
            <w:tcBorders>
              <w:top w:val="nil"/>
              <w:left w:val="nil"/>
              <w:bottom w:val="single" w:sz="4" w:space="0" w:color="auto"/>
              <w:right w:val="single" w:sz="4" w:space="0" w:color="auto"/>
            </w:tcBorders>
            <w:shd w:val="clear" w:color="auto" w:fill="auto"/>
            <w:hideMark/>
          </w:tcPr>
          <w:p w14:paraId="758E6DB6" w14:textId="62C4FB5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STUP Consultants </w:t>
            </w:r>
            <w:proofErr w:type="spellStart"/>
            <w:r>
              <w:rPr>
                <w:rFonts w:ascii="Calibri" w:hAnsi="Calibri"/>
                <w:color w:val="000000"/>
              </w:rPr>
              <w:t>Pvt.</w:t>
            </w:r>
            <w:proofErr w:type="spellEnd"/>
            <w:r>
              <w:rPr>
                <w:rFonts w:ascii="Calibri" w:hAnsi="Calibri"/>
                <w:color w:val="000000"/>
              </w:rPr>
              <w:t xml:space="preserve"> Ltd (</w:t>
            </w:r>
            <w:proofErr w:type="spellStart"/>
            <w:r>
              <w:rPr>
                <w:rFonts w:ascii="Calibri" w:hAnsi="Calibri"/>
                <w:color w:val="000000"/>
              </w:rPr>
              <w:t>Anupur</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7413E456" w14:textId="7DEECE4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9,87,678 </w:t>
            </w:r>
          </w:p>
        </w:tc>
        <w:tc>
          <w:tcPr>
            <w:tcW w:w="1742" w:type="dxa"/>
            <w:tcBorders>
              <w:top w:val="nil"/>
              <w:left w:val="nil"/>
              <w:bottom w:val="single" w:sz="4" w:space="0" w:color="auto"/>
              <w:right w:val="single" w:sz="4" w:space="0" w:color="auto"/>
            </w:tcBorders>
            <w:shd w:val="clear" w:color="auto" w:fill="auto"/>
            <w:noWrap/>
            <w:hideMark/>
          </w:tcPr>
          <w:p w14:paraId="3A2BB5F2" w14:textId="6EED50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9EFE4BF" w14:textId="4D26D0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275970" w14:textId="558ACD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9,87,678 </w:t>
            </w:r>
          </w:p>
        </w:tc>
        <w:tc>
          <w:tcPr>
            <w:tcW w:w="4265" w:type="dxa"/>
            <w:tcBorders>
              <w:top w:val="nil"/>
              <w:left w:val="nil"/>
              <w:bottom w:val="single" w:sz="4" w:space="0" w:color="auto"/>
              <w:right w:val="single" w:sz="8" w:space="0" w:color="auto"/>
            </w:tcBorders>
            <w:shd w:val="clear" w:color="auto" w:fill="auto"/>
            <w:hideMark/>
          </w:tcPr>
          <w:p w14:paraId="579F06A9" w14:textId="12E7B07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gramStart"/>
            <w:r>
              <w:rPr>
                <w:rFonts w:ascii="Calibri" w:hAnsi="Calibri"/>
                <w:color w:val="000000"/>
              </w:rPr>
              <w:t>Principal :</w:t>
            </w:r>
            <w:proofErr w:type="gramEnd"/>
            <w:r>
              <w:rPr>
                <w:rFonts w:ascii="Calibri" w:hAnsi="Calibri"/>
                <w:color w:val="000000"/>
              </w:rPr>
              <w:t xml:space="preserve"> No liability recorded in the books of accounts of Corporate Debtor against this vendor.</w:t>
            </w:r>
            <w:r>
              <w:rPr>
                <w:rFonts w:ascii="Calibri" w:hAnsi="Calibri"/>
                <w:color w:val="000000"/>
              </w:rPr>
              <w:br/>
              <w:t xml:space="preserve">Interest : Not admissible </w:t>
            </w:r>
          </w:p>
        </w:tc>
      </w:tr>
      <w:tr w:rsidR="001E4725" w:rsidRPr="008A4827" w14:paraId="7C31B1A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AC1EC8"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456</w:t>
            </w:r>
          </w:p>
        </w:tc>
        <w:tc>
          <w:tcPr>
            <w:tcW w:w="0" w:type="auto"/>
            <w:tcBorders>
              <w:top w:val="nil"/>
              <w:left w:val="nil"/>
              <w:bottom w:val="single" w:sz="4" w:space="0" w:color="auto"/>
              <w:right w:val="single" w:sz="4" w:space="0" w:color="auto"/>
            </w:tcBorders>
            <w:shd w:val="clear" w:color="auto" w:fill="auto"/>
            <w:hideMark/>
          </w:tcPr>
          <w:p w14:paraId="3025D232" w14:textId="3C82ED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STUP Consultants </w:t>
            </w:r>
            <w:proofErr w:type="spellStart"/>
            <w:r>
              <w:rPr>
                <w:rFonts w:ascii="Calibri" w:hAnsi="Calibri"/>
                <w:color w:val="000000"/>
              </w:rPr>
              <w:t>Pvt.</w:t>
            </w:r>
            <w:proofErr w:type="spellEnd"/>
            <w:r>
              <w:rPr>
                <w:rFonts w:ascii="Calibri" w:hAnsi="Calibri"/>
                <w:color w:val="000000"/>
              </w:rPr>
              <w:t xml:space="preserve"> Ltd (</w:t>
            </w:r>
            <w:proofErr w:type="spellStart"/>
            <w:r>
              <w:rPr>
                <w:rFonts w:ascii="Calibri" w:hAnsi="Calibri"/>
                <w:color w:val="000000"/>
              </w:rPr>
              <w:t>Ennore</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35FDA573" w14:textId="3A8175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27,33,800 </w:t>
            </w:r>
          </w:p>
        </w:tc>
        <w:tc>
          <w:tcPr>
            <w:tcW w:w="1742" w:type="dxa"/>
            <w:tcBorders>
              <w:top w:val="nil"/>
              <w:left w:val="nil"/>
              <w:bottom w:val="single" w:sz="4" w:space="0" w:color="auto"/>
              <w:right w:val="single" w:sz="4" w:space="0" w:color="auto"/>
            </w:tcBorders>
            <w:shd w:val="clear" w:color="auto" w:fill="auto"/>
            <w:noWrap/>
            <w:hideMark/>
          </w:tcPr>
          <w:p w14:paraId="5EC10C16" w14:textId="18FA40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3,79,685 </w:t>
            </w:r>
          </w:p>
        </w:tc>
        <w:tc>
          <w:tcPr>
            <w:tcW w:w="1649" w:type="dxa"/>
            <w:tcBorders>
              <w:top w:val="nil"/>
              <w:left w:val="nil"/>
              <w:bottom w:val="single" w:sz="4" w:space="0" w:color="auto"/>
              <w:right w:val="single" w:sz="4" w:space="0" w:color="auto"/>
            </w:tcBorders>
            <w:shd w:val="clear" w:color="auto" w:fill="auto"/>
            <w:noWrap/>
            <w:hideMark/>
          </w:tcPr>
          <w:p w14:paraId="2EF983A1" w14:textId="6FE3EAF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53B96F3" w14:textId="75F8E10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23,54,115 </w:t>
            </w:r>
          </w:p>
        </w:tc>
        <w:tc>
          <w:tcPr>
            <w:tcW w:w="4265" w:type="dxa"/>
            <w:tcBorders>
              <w:top w:val="nil"/>
              <w:left w:val="nil"/>
              <w:bottom w:val="single" w:sz="4" w:space="0" w:color="auto"/>
              <w:right w:val="single" w:sz="8" w:space="0" w:color="auto"/>
            </w:tcBorders>
            <w:shd w:val="clear" w:color="auto" w:fill="auto"/>
            <w:hideMark/>
          </w:tcPr>
          <w:p w14:paraId="4A1AAB7D" w14:textId="48DD3C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0A0475E9"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78317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457</w:t>
            </w:r>
          </w:p>
        </w:tc>
        <w:tc>
          <w:tcPr>
            <w:tcW w:w="0" w:type="auto"/>
            <w:tcBorders>
              <w:top w:val="nil"/>
              <w:left w:val="nil"/>
              <w:bottom w:val="single" w:sz="4" w:space="0" w:color="auto"/>
              <w:right w:val="single" w:sz="4" w:space="0" w:color="auto"/>
            </w:tcBorders>
            <w:shd w:val="clear" w:color="auto" w:fill="auto"/>
            <w:hideMark/>
          </w:tcPr>
          <w:p w14:paraId="330DD907" w14:textId="6837D4A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Sudarshan</w:t>
            </w:r>
            <w:proofErr w:type="spellEnd"/>
            <w:r>
              <w:rPr>
                <w:rFonts w:ascii="Calibri" w:hAnsi="Calibri"/>
                <w:color w:val="000000"/>
              </w:rPr>
              <w:t xml:space="preserve"> </w:t>
            </w:r>
            <w:proofErr w:type="spellStart"/>
            <w:r>
              <w:rPr>
                <w:rFonts w:ascii="Calibri" w:hAnsi="Calibri"/>
                <w:color w:val="000000"/>
              </w:rPr>
              <w:t>Rathour</w:t>
            </w:r>
            <w:proofErr w:type="spellEnd"/>
          </w:p>
        </w:tc>
        <w:tc>
          <w:tcPr>
            <w:tcW w:w="1742" w:type="dxa"/>
            <w:tcBorders>
              <w:top w:val="nil"/>
              <w:left w:val="nil"/>
              <w:bottom w:val="single" w:sz="4" w:space="0" w:color="auto"/>
              <w:right w:val="single" w:sz="4" w:space="0" w:color="auto"/>
            </w:tcBorders>
            <w:shd w:val="clear" w:color="auto" w:fill="auto"/>
            <w:noWrap/>
            <w:hideMark/>
          </w:tcPr>
          <w:p w14:paraId="354BA9A0" w14:textId="7BA336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4,60,540 </w:t>
            </w:r>
          </w:p>
        </w:tc>
        <w:tc>
          <w:tcPr>
            <w:tcW w:w="1742" w:type="dxa"/>
            <w:tcBorders>
              <w:top w:val="nil"/>
              <w:left w:val="nil"/>
              <w:bottom w:val="single" w:sz="4" w:space="0" w:color="auto"/>
              <w:right w:val="single" w:sz="4" w:space="0" w:color="auto"/>
            </w:tcBorders>
            <w:shd w:val="clear" w:color="auto" w:fill="auto"/>
            <w:noWrap/>
            <w:hideMark/>
          </w:tcPr>
          <w:p w14:paraId="32B72EED" w14:textId="7637A30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3,91,867 </w:t>
            </w:r>
          </w:p>
        </w:tc>
        <w:tc>
          <w:tcPr>
            <w:tcW w:w="1649" w:type="dxa"/>
            <w:tcBorders>
              <w:top w:val="nil"/>
              <w:left w:val="nil"/>
              <w:bottom w:val="single" w:sz="4" w:space="0" w:color="auto"/>
              <w:right w:val="single" w:sz="4" w:space="0" w:color="auto"/>
            </w:tcBorders>
            <w:shd w:val="clear" w:color="auto" w:fill="auto"/>
            <w:noWrap/>
            <w:hideMark/>
          </w:tcPr>
          <w:p w14:paraId="388FFEBC" w14:textId="72E2B2E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2C3476" w14:textId="3C0E41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68,673 </w:t>
            </w:r>
          </w:p>
        </w:tc>
        <w:tc>
          <w:tcPr>
            <w:tcW w:w="4265" w:type="dxa"/>
            <w:tcBorders>
              <w:top w:val="nil"/>
              <w:left w:val="nil"/>
              <w:bottom w:val="single" w:sz="4" w:space="0" w:color="auto"/>
              <w:right w:val="single" w:sz="8" w:space="0" w:color="auto"/>
            </w:tcBorders>
            <w:shd w:val="clear" w:color="auto" w:fill="auto"/>
            <w:hideMark/>
          </w:tcPr>
          <w:p w14:paraId="45E55541" w14:textId="2FA403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DBB8EFD"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2C103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458</w:t>
            </w:r>
          </w:p>
        </w:tc>
        <w:tc>
          <w:tcPr>
            <w:tcW w:w="0" w:type="auto"/>
            <w:tcBorders>
              <w:top w:val="nil"/>
              <w:left w:val="nil"/>
              <w:bottom w:val="single" w:sz="4" w:space="0" w:color="auto"/>
              <w:right w:val="single" w:sz="4" w:space="0" w:color="auto"/>
            </w:tcBorders>
            <w:shd w:val="clear" w:color="auto" w:fill="auto"/>
            <w:hideMark/>
          </w:tcPr>
          <w:p w14:paraId="7D76B3AA" w14:textId="2763233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Sudhakar</w:t>
            </w:r>
            <w:proofErr w:type="spellEnd"/>
            <w:r>
              <w:rPr>
                <w:rFonts w:ascii="Calibri" w:hAnsi="Calibri"/>
                <w:color w:val="000000"/>
              </w:rPr>
              <w:t xml:space="preserve"> Panda</w:t>
            </w:r>
          </w:p>
        </w:tc>
        <w:tc>
          <w:tcPr>
            <w:tcW w:w="1742" w:type="dxa"/>
            <w:tcBorders>
              <w:top w:val="nil"/>
              <w:left w:val="nil"/>
              <w:bottom w:val="single" w:sz="4" w:space="0" w:color="auto"/>
              <w:right w:val="single" w:sz="4" w:space="0" w:color="auto"/>
            </w:tcBorders>
            <w:shd w:val="clear" w:color="auto" w:fill="auto"/>
            <w:noWrap/>
            <w:hideMark/>
          </w:tcPr>
          <w:p w14:paraId="4DD78EF9" w14:textId="52A125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1,54,134 </w:t>
            </w:r>
          </w:p>
        </w:tc>
        <w:tc>
          <w:tcPr>
            <w:tcW w:w="1742" w:type="dxa"/>
            <w:tcBorders>
              <w:top w:val="nil"/>
              <w:left w:val="nil"/>
              <w:bottom w:val="single" w:sz="4" w:space="0" w:color="auto"/>
              <w:right w:val="single" w:sz="4" w:space="0" w:color="auto"/>
            </w:tcBorders>
            <w:shd w:val="clear" w:color="auto" w:fill="auto"/>
            <w:noWrap/>
            <w:hideMark/>
          </w:tcPr>
          <w:p w14:paraId="6194B701" w14:textId="0FC583F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1,54,134 </w:t>
            </w:r>
          </w:p>
        </w:tc>
        <w:tc>
          <w:tcPr>
            <w:tcW w:w="1649" w:type="dxa"/>
            <w:tcBorders>
              <w:top w:val="nil"/>
              <w:left w:val="nil"/>
              <w:bottom w:val="single" w:sz="4" w:space="0" w:color="auto"/>
              <w:right w:val="single" w:sz="4" w:space="0" w:color="auto"/>
            </w:tcBorders>
            <w:shd w:val="clear" w:color="auto" w:fill="auto"/>
            <w:noWrap/>
            <w:hideMark/>
          </w:tcPr>
          <w:p w14:paraId="213D8552" w14:textId="6D61B1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0305A1A" w14:textId="54ED189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9FD83F0" w14:textId="7ADD7B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0CEDFB2" w14:textId="77777777" w:rsidTr="00587F83">
        <w:trPr>
          <w:trHeight w:val="80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6962F7"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459</w:t>
            </w:r>
          </w:p>
        </w:tc>
        <w:tc>
          <w:tcPr>
            <w:tcW w:w="0" w:type="auto"/>
            <w:tcBorders>
              <w:top w:val="nil"/>
              <w:left w:val="nil"/>
              <w:bottom w:val="single" w:sz="4" w:space="0" w:color="auto"/>
              <w:right w:val="single" w:sz="4" w:space="0" w:color="auto"/>
            </w:tcBorders>
            <w:shd w:val="clear" w:color="auto" w:fill="auto"/>
            <w:hideMark/>
          </w:tcPr>
          <w:p w14:paraId="69067C83" w14:textId="485B601B"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Sudhir</w:t>
            </w:r>
            <w:proofErr w:type="spellEnd"/>
            <w:r>
              <w:rPr>
                <w:rFonts w:ascii="Calibri" w:hAnsi="Calibri"/>
                <w:color w:val="000000"/>
              </w:rPr>
              <w:t xml:space="preserve"> Kumar </w:t>
            </w:r>
            <w:proofErr w:type="spellStart"/>
            <w:r>
              <w:rPr>
                <w:rFonts w:ascii="Calibri" w:hAnsi="Calibri"/>
                <w:color w:val="000000"/>
              </w:rPr>
              <w:t>Soni</w:t>
            </w:r>
            <w:proofErr w:type="spellEnd"/>
          </w:p>
        </w:tc>
        <w:tc>
          <w:tcPr>
            <w:tcW w:w="1742" w:type="dxa"/>
            <w:tcBorders>
              <w:top w:val="nil"/>
              <w:left w:val="nil"/>
              <w:bottom w:val="single" w:sz="4" w:space="0" w:color="auto"/>
              <w:right w:val="single" w:sz="4" w:space="0" w:color="auto"/>
            </w:tcBorders>
            <w:shd w:val="clear" w:color="auto" w:fill="auto"/>
            <w:noWrap/>
            <w:hideMark/>
          </w:tcPr>
          <w:p w14:paraId="38E3A52D" w14:textId="3A0B8B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1,65,781 </w:t>
            </w:r>
          </w:p>
        </w:tc>
        <w:tc>
          <w:tcPr>
            <w:tcW w:w="1742" w:type="dxa"/>
            <w:tcBorders>
              <w:top w:val="nil"/>
              <w:left w:val="nil"/>
              <w:bottom w:val="single" w:sz="4" w:space="0" w:color="auto"/>
              <w:right w:val="single" w:sz="4" w:space="0" w:color="auto"/>
            </w:tcBorders>
            <w:shd w:val="clear" w:color="auto" w:fill="auto"/>
            <w:noWrap/>
            <w:hideMark/>
          </w:tcPr>
          <w:p w14:paraId="1044854B" w14:textId="6B6A674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1,64,781 </w:t>
            </w:r>
          </w:p>
        </w:tc>
        <w:tc>
          <w:tcPr>
            <w:tcW w:w="1649" w:type="dxa"/>
            <w:tcBorders>
              <w:top w:val="nil"/>
              <w:left w:val="nil"/>
              <w:bottom w:val="single" w:sz="4" w:space="0" w:color="auto"/>
              <w:right w:val="single" w:sz="4" w:space="0" w:color="auto"/>
            </w:tcBorders>
            <w:shd w:val="clear" w:color="auto" w:fill="auto"/>
            <w:noWrap/>
            <w:hideMark/>
          </w:tcPr>
          <w:p w14:paraId="2FBA4ED6" w14:textId="4A25D4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96F3140" w14:textId="039B40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1,000 </w:t>
            </w:r>
          </w:p>
        </w:tc>
        <w:tc>
          <w:tcPr>
            <w:tcW w:w="4265" w:type="dxa"/>
            <w:tcBorders>
              <w:top w:val="nil"/>
              <w:left w:val="nil"/>
              <w:bottom w:val="single" w:sz="4" w:space="0" w:color="auto"/>
              <w:right w:val="single" w:sz="8" w:space="0" w:color="auto"/>
            </w:tcBorders>
            <w:shd w:val="clear" w:color="auto" w:fill="auto"/>
            <w:hideMark/>
          </w:tcPr>
          <w:p w14:paraId="59C11EFE" w14:textId="255CC31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474DCEC2" w14:textId="77777777" w:rsidTr="00587F83">
        <w:trPr>
          <w:trHeight w:val="80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689F4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460</w:t>
            </w:r>
          </w:p>
        </w:tc>
        <w:tc>
          <w:tcPr>
            <w:tcW w:w="0" w:type="auto"/>
            <w:tcBorders>
              <w:top w:val="nil"/>
              <w:left w:val="nil"/>
              <w:bottom w:val="single" w:sz="4" w:space="0" w:color="auto"/>
              <w:right w:val="single" w:sz="4" w:space="0" w:color="auto"/>
            </w:tcBorders>
            <w:shd w:val="clear" w:color="auto" w:fill="auto"/>
            <w:hideMark/>
          </w:tcPr>
          <w:p w14:paraId="77B465E6" w14:textId="5971F12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Sudipta</w:t>
            </w:r>
            <w:proofErr w:type="spellEnd"/>
            <w:r>
              <w:rPr>
                <w:rFonts w:ascii="Calibri" w:hAnsi="Calibri"/>
                <w:color w:val="000000"/>
              </w:rPr>
              <w:t xml:space="preserve"> Mandal</w:t>
            </w:r>
          </w:p>
        </w:tc>
        <w:tc>
          <w:tcPr>
            <w:tcW w:w="1742" w:type="dxa"/>
            <w:tcBorders>
              <w:top w:val="nil"/>
              <w:left w:val="nil"/>
              <w:bottom w:val="single" w:sz="4" w:space="0" w:color="auto"/>
              <w:right w:val="single" w:sz="4" w:space="0" w:color="auto"/>
            </w:tcBorders>
            <w:shd w:val="clear" w:color="auto" w:fill="auto"/>
            <w:noWrap/>
            <w:hideMark/>
          </w:tcPr>
          <w:p w14:paraId="5EB61E6A" w14:textId="7B25F0F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24,943 </w:t>
            </w:r>
          </w:p>
        </w:tc>
        <w:tc>
          <w:tcPr>
            <w:tcW w:w="1742" w:type="dxa"/>
            <w:tcBorders>
              <w:top w:val="nil"/>
              <w:left w:val="nil"/>
              <w:bottom w:val="single" w:sz="4" w:space="0" w:color="auto"/>
              <w:right w:val="single" w:sz="4" w:space="0" w:color="auto"/>
            </w:tcBorders>
            <w:shd w:val="clear" w:color="auto" w:fill="auto"/>
            <w:noWrap/>
            <w:hideMark/>
          </w:tcPr>
          <w:p w14:paraId="0BB9BE13" w14:textId="0D412C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24,943 </w:t>
            </w:r>
          </w:p>
        </w:tc>
        <w:tc>
          <w:tcPr>
            <w:tcW w:w="1649" w:type="dxa"/>
            <w:tcBorders>
              <w:top w:val="nil"/>
              <w:left w:val="nil"/>
              <w:bottom w:val="single" w:sz="4" w:space="0" w:color="auto"/>
              <w:right w:val="single" w:sz="4" w:space="0" w:color="auto"/>
            </w:tcBorders>
            <w:shd w:val="clear" w:color="auto" w:fill="auto"/>
            <w:noWrap/>
            <w:hideMark/>
          </w:tcPr>
          <w:p w14:paraId="6FBD9227" w14:textId="5B5ED1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9CC54C" w14:textId="3274A3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749DA70" w14:textId="441DFA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94D36E5"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01BAA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461</w:t>
            </w:r>
          </w:p>
        </w:tc>
        <w:tc>
          <w:tcPr>
            <w:tcW w:w="0" w:type="auto"/>
            <w:tcBorders>
              <w:top w:val="nil"/>
              <w:left w:val="nil"/>
              <w:bottom w:val="single" w:sz="4" w:space="0" w:color="auto"/>
              <w:right w:val="single" w:sz="4" w:space="0" w:color="auto"/>
            </w:tcBorders>
            <w:shd w:val="clear" w:color="auto" w:fill="auto"/>
            <w:hideMark/>
          </w:tcPr>
          <w:p w14:paraId="50633C4A" w14:textId="3E1A03D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Sujeet</w:t>
            </w:r>
            <w:proofErr w:type="spellEnd"/>
            <w:r>
              <w:rPr>
                <w:rFonts w:ascii="Calibri" w:hAnsi="Calibri"/>
                <w:color w:val="000000"/>
              </w:rPr>
              <w:t xml:space="preserve"> Kumar </w:t>
            </w:r>
            <w:proofErr w:type="spellStart"/>
            <w:r>
              <w:rPr>
                <w:rFonts w:ascii="Calibri" w:hAnsi="Calibri"/>
                <w:color w:val="000000"/>
              </w:rPr>
              <w:t>Mahto</w:t>
            </w:r>
            <w:proofErr w:type="spellEnd"/>
          </w:p>
        </w:tc>
        <w:tc>
          <w:tcPr>
            <w:tcW w:w="1742" w:type="dxa"/>
            <w:tcBorders>
              <w:top w:val="nil"/>
              <w:left w:val="nil"/>
              <w:bottom w:val="single" w:sz="4" w:space="0" w:color="auto"/>
              <w:right w:val="single" w:sz="4" w:space="0" w:color="auto"/>
            </w:tcBorders>
            <w:shd w:val="clear" w:color="auto" w:fill="auto"/>
            <w:noWrap/>
            <w:hideMark/>
          </w:tcPr>
          <w:p w14:paraId="0A0CBAA1" w14:textId="426745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1,49,609 </w:t>
            </w:r>
          </w:p>
        </w:tc>
        <w:tc>
          <w:tcPr>
            <w:tcW w:w="1742" w:type="dxa"/>
            <w:tcBorders>
              <w:top w:val="nil"/>
              <w:left w:val="nil"/>
              <w:bottom w:val="single" w:sz="4" w:space="0" w:color="auto"/>
              <w:right w:val="single" w:sz="4" w:space="0" w:color="auto"/>
            </w:tcBorders>
            <w:shd w:val="clear" w:color="auto" w:fill="auto"/>
            <w:noWrap/>
            <w:hideMark/>
          </w:tcPr>
          <w:p w14:paraId="25605A80" w14:textId="06AC8C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1,49,609 </w:t>
            </w:r>
          </w:p>
        </w:tc>
        <w:tc>
          <w:tcPr>
            <w:tcW w:w="1649" w:type="dxa"/>
            <w:tcBorders>
              <w:top w:val="nil"/>
              <w:left w:val="nil"/>
              <w:bottom w:val="single" w:sz="4" w:space="0" w:color="auto"/>
              <w:right w:val="single" w:sz="4" w:space="0" w:color="auto"/>
            </w:tcBorders>
            <w:shd w:val="clear" w:color="auto" w:fill="auto"/>
            <w:noWrap/>
            <w:hideMark/>
          </w:tcPr>
          <w:p w14:paraId="7C7CBA30" w14:textId="2E64D6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FFAD89" w14:textId="710CC0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6B14268" w14:textId="51B961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755EA92"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3FC1F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462</w:t>
            </w:r>
          </w:p>
        </w:tc>
        <w:tc>
          <w:tcPr>
            <w:tcW w:w="0" w:type="auto"/>
            <w:tcBorders>
              <w:top w:val="nil"/>
              <w:left w:val="nil"/>
              <w:bottom w:val="single" w:sz="4" w:space="0" w:color="auto"/>
              <w:right w:val="single" w:sz="4" w:space="0" w:color="auto"/>
            </w:tcBorders>
            <w:shd w:val="clear" w:color="auto" w:fill="auto"/>
            <w:hideMark/>
          </w:tcPr>
          <w:p w14:paraId="6301D5BC" w14:textId="4786FFC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Sujit</w:t>
            </w:r>
            <w:proofErr w:type="spellEnd"/>
            <w:r>
              <w:rPr>
                <w:rFonts w:ascii="Calibri" w:hAnsi="Calibri"/>
                <w:color w:val="000000"/>
              </w:rPr>
              <w:t xml:space="preserve"> Kumar Singh</w:t>
            </w:r>
          </w:p>
        </w:tc>
        <w:tc>
          <w:tcPr>
            <w:tcW w:w="1742" w:type="dxa"/>
            <w:tcBorders>
              <w:top w:val="nil"/>
              <w:left w:val="nil"/>
              <w:bottom w:val="single" w:sz="4" w:space="0" w:color="auto"/>
              <w:right w:val="single" w:sz="4" w:space="0" w:color="auto"/>
            </w:tcBorders>
            <w:shd w:val="clear" w:color="auto" w:fill="auto"/>
            <w:noWrap/>
            <w:hideMark/>
          </w:tcPr>
          <w:p w14:paraId="58716A6F" w14:textId="02FAF3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4,25,939 </w:t>
            </w:r>
          </w:p>
        </w:tc>
        <w:tc>
          <w:tcPr>
            <w:tcW w:w="1742" w:type="dxa"/>
            <w:tcBorders>
              <w:top w:val="nil"/>
              <w:left w:val="nil"/>
              <w:bottom w:val="single" w:sz="4" w:space="0" w:color="auto"/>
              <w:right w:val="single" w:sz="4" w:space="0" w:color="auto"/>
            </w:tcBorders>
            <w:shd w:val="clear" w:color="auto" w:fill="auto"/>
            <w:noWrap/>
            <w:hideMark/>
          </w:tcPr>
          <w:p w14:paraId="120D0CB4" w14:textId="34F9F1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sz w:val="20"/>
                <w:szCs w:val="20"/>
              </w:rPr>
              <w:t xml:space="preserve">                       4,25,939 </w:t>
            </w:r>
          </w:p>
        </w:tc>
        <w:tc>
          <w:tcPr>
            <w:tcW w:w="1649" w:type="dxa"/>
            <w:tcBorders>
              <w:top w:val="nil"/>
              <w:left w:val="nil"/>
              <w:bottom w:val="single" w:sz="4" w:space="0" w:color="auto"/>
              <w:right w:val="single" w:sz="4" w:space="0" w:color="auto"/>
            </w:tcBorders>
            <w:shd w:val="clear" w:color="auto" w:fill="auto"/>
            <w:noWrap/>
            <w:hideMark/>
          </w:tcPr>
          <w:p w14:paraId="19AD09D8" w14:textId="661471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5F5CA4" w14:textId="4136A63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B71C9C2" w14:textId="0C86A68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2341690"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14CDB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463</w:t>
            </w:r>
          </w:p>
        </w:tc>
        <w:tc>
          <w:tcPr>
            <w:tcW w:w="0" w:type="auto"/>
            <w:tcBorders>
              <w:top w:val="nil"/>
              <w:left w:val="nil"/>
              <w:bottom w:val="single" w:sz="4" w:space="0" w:color="auto"/>
              <w:right w:val="single" w:sz="4" w:space="0" w:color="auto"/>
            </w:tcBorders>
            <w:shd w:val="clear" w:color="auto" w:fill="auto"/>
            <w:hideMark/>
          </w:tcPr>
          <w:p w14:paraId="47259850" w14:textId="618CD1D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Suleman</w:t>
            </w:r>
            <w:proofErr w:type="spellEnd"/>
            <w:r>
              <w:rPr>
                <w:rFonts w:ascii="Calibri" w:hAnsi="Calibri"/>
                <w:color w:val="000000"/>
              </w:rPr>
              <w:t xml:space="preserve"> </w:t>
            </w:r>
            <w:proofErr w:type="spellStart"/>
            <w:r>
              <w:rPr>
                <w:rFonts w:ascii="Calibri" w:hAnsi="Calibri"/>
                <w:color w:val="000000"/>
              </w:rPr>
              <w:t>Miyan</w:t>
            </w:r>
            <w:proofErr w:type="spellEnd"/>
          </w:p>
        </w:tc>
        <w:tc>
          <w:tcPr>
            <w:tcW w:w="1742" w:type="dxa"/>
            <w:tcBorders>
              <w:top w:val="nil"/>
              <w:left w:val="nil"/>
              <w:bottom w:val="single" w:sz="4" w:space="0" w:color="auto"/>
              <w:right w:val="single" w:sz="4" w:space="0" w:color="auto"/>
            </w:tcBorders>
            <w:shd w:val="clear" w:color="auto" w:fill="auto"/>
            <w:noWrap/>
            <w:hideMark/>
          </w:tcPr>
          <w:p w14:paraId="085107F0" w14:textId="182A2C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3,68,405 </w:t>
            </w:r>
          </w:p>
        </w:tc>
        <w:tc>
          <w:tcPr>
            <w:tcW w:w="1742" w:type="dxa"/>
            <w:tcBorders>
              <w:top w:val="nil"/>
              <w:left w:val="nil"/>
              <w:bottom w:val="single" w:sz="4" w:space="0" w:color="auto"/>
              <w:right w:val="single" w:sz="4" w:space="0" w:color="auto"/>
            </w:tcBorders>
            <w:shd w:val="clear" w:color="auto" w:fill="auto"/>
            <w:noWrap/>
            <w:hideMark/>
          </w:tcPr>
          <w:p w14:paraId="27AA319E" w14:textId="4CBBBC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3,68,405 </w:t>
            </w:r>
          </w:p>
        </w:tc>
        <w:tc>
          <w:tcPr>
            <w:tcW w:w="1649" w:type="dxa"/>
            <w:tcBorders>
              <w:top w:val="nil"/>
              <w:left w:val="nil"/>
              <w:bottom w:val="single" w:sz="4" w:space="0" w:color="auto"/>
              <w:right w:val="single" w:sz="4" w:space="0" w:color="auto"/>
            </w:tcBorders>
            <w:shd w:val="clear" w:color="auto" w:fill="auto"/>
            <w:noWrap/>
            <w:hideMark/>
          </w:tcPr>
          <w:p w14:paraId="473E536A" w14:textId="7E4158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12DB41" w14:textId="07AAFA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7722CF9" w14:textId="7F0E321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31C4BB96"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525E70"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464</w:t>
            </w:r>
          </w:p>
        </w:tc>
        <w:tc>
          <w:tcPr>
            <w:tcW w:w="0" w:type="auto"/>
            <w:tcBorders>
              <w:top w:val="nil"/>
              <w:left w:val="nil"/>
              <w:bottom w:val="single" w:sz="4" w:space="0" w:color="auto"/>
              <w:right w:val="single" w:sz="4" w:space="0" w:color="auto"/>
            </w:tcBorders>
            <w:shd w:val="clear" w:color="auto" w:fill="auto"/>
            <w:hideMark/>
          </w:tcPr>
          <w:p w14:paraId="39FDDD82" w14:textId="2F53E6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Sunder and Company</w:t>
            </w:r>
          </w:p>
        </w:tc>
        <w:tc>
          <w:tcPr>
            <w:tcW w:w="1742" w:type="dxa"/>
            <w:tcBorders>
              <w:top w:val="nil"/>
              <w:left w:val="nil"/>
              <w:bottom w:val="single" w:sz="4" w:space="0" w:color="auto"/>
              <w:right w:val="single" w:sz="4" w:space="0" w:color="auto"/>
            </w:tcBorders>
            <w:shd w:val="clear" w:color="auto" w:fill="auto"/>
            <w:noWrap/>
            <w:hideMark/>
          </w:tcPr>
          <w:p w14:paraId="5B279094" w14:textId="3A8464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2,75,667 </w:t>
            </w:r>
          </w:p>
        </w:tc>
        <w:tc>
          <w:tcPr>
            <w:tcW w:w="1742" w:type="dxa"/>
            <w:tcBorders>
              <w:top w:val="nil"/>
              <w:left w:val="nil"/>
              <w:bottom w:val="single" w:sz="4" w:space="0" w:color="auto"/>
              <w:right w:val="single" w:sz="4" w:space="0" w:color="auto"/>
            </w:tcBorders>
            <w:shd w:val="clear" w:color="auto" w:fill="auto"/>
            <w:noWrap/>
            <w:hideMark/>
          </w:tcPr>
          <w:p w14:paraId="17E25B21" w14:textId="4FA54C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2,60,142 </w:t>
            </w:r>
          </w:p>
        </w:tc>
        <w:tc>
          <w:tcPr>
            <w:tcW w:w="1649" w:type="dxa"/>
            <w:tcBorders>
              <w:top w:val="nil"/>
              <w:left w:val="nil"/>
              <w:bottom w:val="single" w:sz="4" w:space="0" w:color="auto"/>
              <w:right w:val="single" w:sz="4" w:space="0" w:color="auto"/>
            </w:tcBorders>
            <w:shd w:val="clear" w:color="auto" w:fill="auto"/>
            <w:noWrap/>
            <w:hideMark/>
          </w:tcPr>
          <w:p w14:paraId="61CEC0E6" w14:textId="327C5D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CB356F" w14:textId="5039B4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15,525 </w:t>
            </w:r>
          </w:p>
        </w:tc>
        <w:tc>
          <w:tcPr>
            <w:tcW w:w="4265" w:type="dxa"/>
            <w:tcBorders>
              <w:top w:val="nil"/>
              <w:left w:val="nil"/>
              <w:bottom w:val="single" w:sz="4" w:space="0" w:color="auto"/>
              <w:right w:val="single" w:sz="8" w:space="0" w:color="auto"/>
            </w:tcBorders>
            <w:shd w:val="clear" w:color="auto" w:fill="auto"/>
            <w:hideMark/>
          </w:tcPr>
          <w:p w14:paraId="35CDC329" w14:textId="673D23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2AE2883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5D2C1A"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465</w:t>
            </w:r>
          </w:p>
        </w:tc>
        <w:tc>
          <w:tcPr>
            <w:tcW w:w="0" w:type="auto"/>
            <w:tcBorders>
              <w:top w:val="nil"/>
              <w:left w:val="nil"/>
              <w:bottom w:val="single" w:sz="4" w:space="0" w:color="auto"/>
              <w:right w:val="single" w:sz="4" w:space="0" w:color="auto"/>
            </w:tcBorders>
            <w:shd w:val="clear" w:color="auto" w:fill="auto"/>
            <w:hideMark/>
          </w:tcPr>
          <w:p w14:paraId="0871CDA5" w14:textId="1973FB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Sunil Hitech Engineers Ltd</w:t>
            </w:r>
          </w:p>
        </w:tc>
        <w:tc>
          <w:tcPr>
            <w:tcW w:w="1742" w:type="dxa"/>
            <w:tcBorders>
              <w:top w:val="nil"/>
              <w:left w:val="nil"/>
              <w:bottom w:val="single" w:sz="4" w:space="0" w:color="auto"/>
              <w:right w:val="single" w:sz="4" w:space="0" w:color="auto"/>
            </w:tcBorders>
            <w:shd w:val="clear" w:color="auto" w:fill="auto"/>
            <w:noWrap/>
            <w:hideMark/>
          </w:tcPr>
          <w:p w14:paraId="10EAF182" w14:textId="356D01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11,52,24,675 </w:t>
            </w:r>
          </w:p>
        </w:tc>
        <w:tc>
          <w:tcPr>
            <w:tcW w:w="1742" w:type="dxa"/>
            <w:tcBorders>
              <w:top w:val="nil"/>
              <w:left w:val="nil"/>
              <w:bottom w:val="single" w:sz="4" w:space="0" w:color="auto"/>
              <w:right w:val="single" w:sz="4" w:space="0" w:color="auto"/>
            </w:tcBorders>
            <w:shd w:val="clear" w:color="auto" w:fill="auto"/>
            <w:noWrap/>
            <w:hideMark/>
          </w:tcPr>
          <w:p w14:paraId="203FD568" w14:textId="79AC1E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11,52,24,675 </w:t>
            </w:r>
          </w:p>
        </w:tc>
        <w:tc>
          <w:tcPr>
            <w:tcW w:w="1649" w:type="dxa"/>
            <w:tcBorders>
              <w:top w:val="nil"/>
              <w:left w:val="nil"/>
              <w:bottom w:val="single" w:sz="4" w:space="0" w:color="auto"/>
              <w:right w:val="single" w:sz="4" w:space="0" w:color="auto"/>
            </w:tcBorders>
            <w:shd w:val="clear" w:color="auto" w:fill="auto"/>
            <w:noWrap/>
            <w:hideMark/>
          </w:tcPr>
          <w:p w14:paraId="4BEAADB4" w14:textId="6D7D9A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16B1B4" w14:textId="7BDA4D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2ABFBAA" w14:textId="651014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CB928DB"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908F8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466</w:t>
            </w:r>
          </w:p>
        </w:tc>
        <w:tc>
          <w:tcPr>
            <w:tcW w:w="0" w:type="auto"/>
            <w:tcBorders>
              <w:top w:val="nil"/>
              <w:left w:val="nil"/>
              <w:bottom w:val="single" w:sz="4" w:space="0" w:color="auto"/>
              <w:right w:val="single" w:sz="4" w:space="0" w:color="auto"/>
            </w:tcBorders>
            <w:shd w:val="clear" w:color="auto" w:fill="auto"/>
            <w:hideMark/>
          </w:tcPr>
          <w:p w14:paraId="77E011CD" w14:textId="1B0DB8C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Surendra</w:t>
            </w:r>
            <w:proofErr w:type="spellEnd"/>
            <w:r>
              <w:rPr>
                <w:rFonts w:ascii="Calibri" w:hAnsi="Calibri"/>
                <w:color w:val="000000"/>
              </w:rPr>
              <w:t xml:space="preserve"> Hospital</w:t>
            </w:r>
          </w:p>
        </w:tc>
        <w:tc>
          <w:tcPr>
            <w:tcW w:w="1742" w:type="dxa"/>
            <w:tcBorders>
              <w:top w:val="nil"/>
              <w:left w:val="nil"/>
              <w:bottom w:val="single" w:sz="4" w:space="0" w:color="auto"/>
              <w:right w:val="single" w:sz="4" w:space="0" w:color="auto"/>
            </w:tcBorders>
            <w:shd w:val="clear" w:color="auto" w:fill="auto"/>
            <w:noWrap/>
            <w:hideMark/>
          </w:tcPr>
          <w:p w14:paraId="6A17CFCB" w14:textId="38D3ED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4,91,481 </w:t>
            </w:r>
          </w:p>
        </w:tc>
        <w:tc>
          <w:tcPr>
            <w:tcW w:w="1742" w:type="dxa"/>
            <w:tcBorders>
              <w:top w:val="nil"/>
              <w:left w:val="nil"/>
              <w:bottom w:val="single" w:sz="4" w:space="0" w:color="auto"/>
              <w:right w:val="single" w:sz="4" w:space="0" w:color="auto"/>
            </w:tcBorders>
            <w:shd w:val="clear" w:color="auto" w:fill="auto"/>
            <w:noWrap/>
            <w:hideMark/>
          </w:tcPr>
          <w:p w14:paraId="2E8B955C" w14:textId="730CAB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1,75,248 </w:t>
            </w:r>
          </w:p>
        </w:tc>
        <w:tc>
          <w:tcPr>
            <w:tcW w:w="1649" w:type="dxa"/>
            <w:tcBorders>
              <w:top w:val="nil"/>
              <w:left w:val="nil"/>
              <w:bottom w:val="single" w:sz="4" w:space="0" w:color="auto"/>
              <w:right w:val="single" w:sz="4" w:space="0" w:color="auto"/>
            </w:tcBorders>
            <w:shd w:val="clear" w:color="auto" w:fill="auto"/>
            <w:noWrap/>
            <w:hideMark/>
          </w:tcPr>
          <w:p w14:paraId="3BEDB281" w14:textId="3F6601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E5CEAA" w14:textId="6A8FF5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3,16,233 </w:t>
            </w:r>
          </w:p>
        </w:tc>
        <w:tc>
          <w:tcPr>
            <w:tcW w:w="4265" w:type="dxa"/>
            <w:tcBorders>
              <w:top w:val="nil"/>
              <w:left w:val="nil"/>
              <w:bottom w:val="single" w:sz="4" w:space="0" w:color="auto"/>
              <w:right w:val="single" w:sz="8" w:space="0" w:color="auto"/>
            </w:tcBorders>
            <w:shd w:val="clear" w:color="auto" w:fill="auto"/>
            <w:hideMark/>
          </w:tcPr>
          <w:p w14:paraId="13361465" w14:textId="70FBD92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50D8E3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611BF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467</w:t>
            </w:r>
          </w:p>
        </w:tc>
        <w:tc>
          <w:tcPr>
            <w:tcW w:w="0" w:type="auto"/>
            <w:tcBorders>
              <w:top w:val="nil"/>
              <w:left w:val="nil"/>
              <w:bottom w:val="single" w:sz="4" w:space="0" w:color="auto"/>
              <w:right w:val="single" w:sz="4" w:space="0" w:color="auto"/>
            </w:tcBorders>
            <w:shd w:val="clear" w:color="auto" w:fill="auto"/>
            <w:hideMark/>
          </w:tcPr>
          <w:p w14:paraId="5679EA34" w14:textId="76B4D2A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Surendra</w:t>
            </w:r>
            <w:proofErr w:type="spellEnd"/>
            <w:r>
              <w:rPr>
                <w:rFonts w:ascii="Calibri" w:hAnsi="Calibri"/>
                <w:color w:val="000000"/>
              </w:rPr>
              <w:t xml:space="preserve"> Kumar </w:t>
            </w:r>
            <w:proofErr w:type="spellStart"/>
            <w:r>
              <w:rPr>
                <w:rFonts w:ascii="Calibri" w:hAnsi="Calibri"/>
                <w:color w:val="000000"/>
              </w:rPr>
              <w:t>Soni</w:t>
            </w:r>
            <w:proofErr w:type="spellEnd"/>
          </w:p>
        </w:tc>
        <w:tc>
          <w:tcPr>
            <w:tcW w:w="1742" w:type="dxa"/>
            <w:tcBorders>
              <w:top w:val="nil"/>
              <w:left w:val="nil"/>
              <w:bottom w:val="single" w:sz="4" w:space="0" w:color="auto"/>
              <w:right w:val="single" w:sz="4" w:space="0" w:color="auto"/>
            </w:tcBorders>
            <w:shd w:val="clear" w:color="auto" w:fill="auto"/>
            <w:noWrap/>
            <w:hideMark/>
          </w:tcPr>
          <w:p w14:paraId="1E1ABE2F" w14:textId="3160B3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16,800 </w:t>
            </w:r>
          </w:p>
        </w:tc>
        <w:tc>
          <w:tcPr>
            <w:tcW w:w="1742" w:type="dxa"/>
            <w:tcBorders>
              <w:top w:val="nil"/>
              <w:left w:val="nil"/>
              <w:bottom w:val="single" w:sz="4" w:space="0" w:color="auto"/>
              <w:right w:val="single" w:sz="4" w:space="0" w:color="auto"/>
            </w:tcBorders>
            <w:shd w:val="clear" w:color="auto" w:fill="auto"/>
            <w:noWrap/>
            <w:hideMark/>
          </w:tcPr>
          <w:p w14:paraId="02FEDD21" w14:textId="71429C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16,800 </w:t>
            </w:r>
          </w:p>
        </w:tc>
        <w:tc>
          <w:tcPr>
            <w:tcW w:w="1649" w:type="dxa"/>
            <w:tcBorders>
              <w:top w:val="nil"/>
              <w:left w:val="nil"/>
              <w:bottom w:val="single" w:sz="4" w:space="0" w:color="auto"/>
              <w:right w:val="single" w:sz="4" w:space="0" w:color="auto"/>
            </w:tcBorders>
            <w:shd w:val="clear" w:color="auto" w:fill="auto"/>
            <w:noWrap/>
            <w:hideMark/>
          </w:tcPr>
          <w:p w14:paraId="0675FC7B" w14:textId="353C90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63A4B8" w14:textId="5E4B9A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B313DB" w14:textId="68E217A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76CA75A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152BF9"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468</w:t>
            </w:r>
          </w:p>
        </w:tc>
        <w:tc>
          <w:tcPr>
            <w:tcW w:w="0" w:type="auto"/>
            <w:tcBorders>
              <w:top w:val="nil"/>
              <w:left w:val="nil"/>
              <w:bottom w:val="single" w:sz="4" w:space="0" w:color="auto"/>
              <w:right w:val="single" w:sz="4" w:space="0" w:color="auto"/>
            </w:tcBorders>
            <w:shd w:val="clear" w:color="auto" w:fill="auto"/>
            <w:hideMark/>
          </w:tcPr>
          <w:p w14:paraId="0B44A316" w14:textId="69FFB1E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Suresh Kumar</w:t>
            </w:r>
          </w:p>
        </w:tc>
        <w:tc>
          <w:tcPr>
            <w:tcW w:w="1742" w:type="dxa"/>
            <w:tcBorders>
              <w:top w:val="nil"/>
              <w:left w:val="nil"/>
              <w:bottom w:val="single" w:sz="4" w:space="0" w:color="auto"/>
              <w:right w:val="single" w:sz="4" w:space="0" w:color="auto"/>
            </w:tcBorders>
            <w:shd w:val="clear" w:color="auto" w:fill="auto"/>
            <w:noWrap/>
            <w:hideMark/>
          </w:tcPr>
          <w:p w14:paraId="63313C3C" w14:textId="7ADFF0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56,023 </w:t>
            </w:r>
          </w:p>
        </w:tc>
        <w:tc>
          <w:tcPr>
            <w:tcW w:w="1742" w:type="dxa"/>
            <w:tcBorders>
              <w:top w:val="nil"/>
              <w:left w:val="nil"/>
              <w:bottom w:val="single" w:sz="4" w:space="0" w:color="auto"/>
              <w:right w:val="single" w:sz="4" w:space="0" w:color="auto"/>
            </w:tcBorders>
            <w:shd w:val="clear" w:color="auto" w:fill="auto"/>
            <w:noWrap/>
            <w:hideMark/>
          </w:tcPr>
          <w:p w14:paraId="72E0C14E" w14:textId="11A1FB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364C2AD" w14:textId="00DA43F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8D2BB5" w14:textId="1EE3DF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56,023 </w:t>
            </w:r>
          </w:p>
        </w:tc>
        <w:tc>
          <w:tcPr>
            <w:tcW w:w="4265" w:type="dxa"/>
            <w:tcBorders>
              <w:top w:val="nil"/>
              <w:left w:val="nil"/>
              <w:bottom w:val="single" w:sz="4" w:space="0" w:color="auto"/>
              <w:right w:val="single" w:sz="8" w:space="0" w:color="auto"/>
            </w:tcBorders>
            <w:shd w:val="clear" w:color="auto" w:fill="auto"/>
            <w:hideMark/>
          </w:tcPr>
          <w:p w14:paraId="31D295D2" w14:textId="0FD95A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3650894E"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114643"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469</w:t>
            </w:r>
          </w:p>
        </w:tc>
        <w:tc>
          <w:tcPr>
            <w:tcW w:w="0" w:type="auto"/>
            <w:tcBorders>
              <w:top w:val="nil"/>
              <w:left w:val="nil"/>
              <w:bottom w:val="single" w:sz="4" w:space="0" w:color="auto"/>
              <w:right w:val="single" w:sz="4" w:space="0" w:color="auto"/>
            </w:tcBorders>
            <w:shd w:val="clear" w:color="auto" w:fill="auto"/>
            <w:hideMark/>
          </w:tcPr>
          <w:p w14:paraId="41C15F11" w14:textId="353F4A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Suresh </w:t>
            </w:r>
            <w:proofErr w:type="spellStart"/>
            <w:r>
              <w:rPr>
                <w:rFonts w:ascii="Calibri" w:hAnsi="Calibri"/>
                <w:color w:val="000000"/>
              </w:rPr>
              <w:t>Vasudevan</w:t>
            </w:r>
            <w:proofErr w:type="spellEnd"/>
            <w:r>
              <w:rPr>
                <w:rFonts w:ascii="Calibri" w:hAnsi="Calibri"/>
                <w:color w:val="000000"/>
              </w:rPr>
              <w:t xml:space="preserve"> Nair</w:t>
            </w:r>
          </w:p>
        </w:tc>
        <w:tc>
          <w:tcPr>
            <w:tcW w:w="1742" w:type="dxa"/>
            <w:tcBorders>
              <w:top w:val="nil"/>
              <w:left w:val="nil"/>
              <w:bottom w:val="single" w:sz="4" w:space="0" w:color="auto"/>
              <w:right w:val="single" w:sz="4" w:space="0" w:color="auto"/>
            </w:tcBorders>
            <w:shd w:val="clear" w:color="auto" w:fill="auto"/>
            <w:noWrap/>
            <w:hideMark/>
          </w:tcPr>
          <w:p w14:paraId="3268EA24" w14:textId="7E1D33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1,15,918 </w:t>
            </w:r>
          </w:p>
        </w:tc>
        <w:tc>
          <w:tcPr>
            <w:tcW w:w="1742" w:type="dxa"/>
            <w:tcBorders>
              <w:top w:val="nil"/>
              <w:left w:val="nil"/>
              <w:bottom w:val="single" w:sz="4" w:space="0" w:color="auto"/>
              <w:right w:val="single" w:sz="4" w:space="0" w:color="auto"/>
            </w:tcBorders>
            <w:shd w:val="clear" w:color="auto" w:fill="auto"/>
            <w:noWrap/>
            <w:hideMark/>
          </w:tcPr>
          <w:p w14:paraId="7DEB2E2E" w14:textId="7046B74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1,15,918 </w:t>
            </w:r>
          </w:p>
        </w:tc>
        <w:tc>
          <w:tcPr>
            <w:tcW w:w="1649" w:type="dxa"/>
            <w:tcBorders>
              <w:top w:val="nil"/>
              <w:left w:val="nil"/>
              <w:bottom w:val="single" w:sz="4" w:space="0" w:color="auto"/>
              <w:right w:val="single" w:sz="4" w:space="0" w:color="auto"/>
            </w:tcBorders>
            <w:shd w:val="clear" w:color="auto" w:fill="auto"/>
            <w:noWrap/>
            <w:hideMark/>
          </w:tcPr>
          <w:p w14:paraId="4257A960" w14:textId="4B3AD0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099BB8" w14:textId="267A0F7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3A7C57F" w14:textId="6F18EFB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2B3836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B04BF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470</w:t>
            </w:r>
          </w:p>
        </w:tc>
        <w:tc>
          <w:tcPr>
            <w:tcW w:w="0" w:type="auto"/>
            <w:tcBorders>
              <w:top w:val="nil"/>
              <w:left w:val="nil"/>
              <w:bottom w:val="single" w:sz="4" w:space="0" w:color="auto"/>
              <w:right w:val="single" w:sz="4" w:space="0" w:color="auto"/>
            </w:tcBorders>
            <w:shd w:val="clear" w:color="auto" w:fill="auto"/>
            <w:hideMark/>
          </w:tcPr>
          <w:p w14:paraId="685EA894" w14:textId="3640509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Surguja</w:t>
            </w:r>
            <w:proofErr w:type="spellEnd"/>
            <w:r>
              <w:rPr>
                <w:rFonts w:ascii="Calibri" w:hAnsi="Calibri"/>
                <w:color w:val="000000"/>
              </w:rPr>
              <w:t xml:space="preserve"> </w:t>
            </w:r>
            <w:proofErr w:type="spellStart"/>
            <w:r>
              <w:rPr>
                <w:rFonts w:ascii="Calibri" w:hAnsi="Calibri"/>
                <w:color w:val="000000"/>
              </w:rPr>
              <w:t>Roadlines</w:t>
            </w:r>
            <w:proofErr w:type="spellEnd"/>
          </w:p>
        </w:tc>
        <w:tc>
          <w:tcPr>
            <w:tcW w:w="1742" w:type="dxa"/>
            <w:tcBorders>
              <w:top w:val="nil"/>
              <w:left w:val="nil"/>
              <w:bottom w:val="single" w:sz="4" w:space="0" w:color="auto"/>
              <w:right w:val="single" w:sz="4" w:space="0" w:color="auto"/>
            </w:tcBorders>
            <w:shd w:val="clear" w:color="auto" w:fill="auto"/>
            <w:noWrap/>
            <w:hideMark/>
          </w:tcPr>
          <w:p w14:paraId="127626E9" w14:textId="1757F1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81,87,444 </w:t>
            </w:r>
          </w:p>
        </w:tc>
        <w:tc>
          <w:tcPr>
            <w:tcW w:w="1742" w:type="dxa"/>
            <w:tcBorders>
              <w:top w:val="nil"/>
              <w:left w:val="nil"/>
              <w:bottom w:val="single" w:sz="4" w:space="0" w:color="auto"/>
              <w:right w:val="single" w:sz="4" w:space="0" w:color="auto"/>
            </w:tcBorders>
            <w:shd w:val="clear" w:color="auto" w:fill="auto"/>
            <w:noWrap/>
            <w:hideMark/>
          </w:tcPr>
          <w:p w14:paraId="59BF76C2" w14:textId="498213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49,97,000 </w:t>
            </w:r>
          </w:p>
        </w:tc>
        <w:tc>
          <w:tcPr>
            <w:tcW w:w="1649" w:type="dxa"/>
            <w:tcBorders>
              <w:top w:val="nil"/>
              <w:left w:val="nil"/>
              <w:bottom w:val="single" w:sz="4" w:space="0" w:color="auto"/>
              <w:right w:val="single" w:sz="4" w:space="0" w:color="auto"/>
            </w:tcBorders>
            <w:shd w:val="clear" w:color="auto" w:fill="auto"/>
            <w:noWrap/>
            <w:hideMark/>
          </w:tcPr>
          <w:p w14:paraId="213BE092" w14:textId="33DADE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12310B1" w14:textId="0C47E2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31,90,444 </w:t>
            </w:r>
          </w:p>
        </w:tc>
        <w:tc>
          <w:tcPr>
            <w:tcW w:w="4265" w:type="dxa"/>
            <w:tcBorders>
              <w:top w:val="nil"/>
              <w:left w:val="nil"/>
              <w:bottom w:val="single" w:sz="4" w:space="0" w:color="auto"/>
              <w:right w:val="single" w:sz="8" w:space="0" w:color="auto"/>
            </w:tcBorders>
            <w:shd w:val="clear" w:color="auto" w:fill="auto"/>
            <w:hideMark/>
          </w:tcPr>
          <w:p w14:paraId="09440D01" w14:textId="557B9C0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329EB91"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C4EE6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471</w:t>
            </w:r>
          </w:p>
        </w:tc>
        <w:tc>
          <w:tcPr>
            <w:tcW w:w="0" w:type="auto"/>
            <w:tcBorders>
              <w:top w:val="nil"/>
              <w:left w:val="nil"/>
              <w:bottom w:val="single" w:sz="4" w:space="0" w:color="auto"/>
              <w:right w:val="single" w:sz="4" w:space="0" w:color="auto"/>
            </w:tcBorders>
            <w:shd w:val="clear" w:color="auto" w:fill="auto"/>
            <w:hideMark/>
          </w:tcPr>
          <w:p w14:paraId="1CFB5D35" w14:textId="1C296D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Survey Technologies </w:t>
            </w:r>
            <w:proofErr w:type="spellStart"/>
            <w:r>
              <w:rPr>
                <w:rFonts w:ascii="Calibri" w:hAnsi="Calibri"/>
                <w:color w:val="000000"/>
              </w:rPr>
              <w:t>Pvt.</w:t>
            </w:r>
            <w:proofErr w:type="spellEnd"/>
            <w:r>
              <w:rPr>
                <w:rFonts w:ascii="Calibri" w:hAnsi="Calibri"/>
                <w:color w:val="000000"/>
              </w:rPr>
              <w:t xml:space="preserve"> Ltd.</w:t>
            </w:r>
          </w:p>
        </w:tc>
        <w:tc>
          <w:tcPr>
            <w:tcW w:w="1742" w:type="dxa"/>
            <w:tcBorders>
              <w:top w:val="nil"/>
              <w:left w:val="nil"/>
              <w:bottom w:val="single" w:sz="4" w:space="0" w:color="auto"/>
              <w:right w:val="single" w:sz="4" w:space="0" w:color="auto"/>
            </w:tcBorders>
            <w:shd w:val="clear" w:color="auto" w:fill="auto"/>
            <w:noWrap/>
            <w:hideMark/>
          </w:tcPr>
          <w:p w14:paraId="72338807" w14:textId="3E5243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24,150 </w:t>
            </w:r>
          </w:p>
        </w:tc>
        <w:tc>
          <w:tcPr>
            <w:tcW w:w="1742" w:type="dxa"/>
            <w:tcBorders>
              <w:top w:val="nil"/>
              <w:left w:val="nil"/>
              <w:bottom w:val="single" w:sz="4" w:space="0" w:color="auto"/>
              <w:right w:val="single" w:sz="4" w:space="0" w:color="auto"/>
            </w:tcBorders>
            <w:shd w:val="clear" w:color="auto" w:fill="auto"/>
            <w:noWrap/>
            <w:hideMark/>
          </w:tcPr>
          <w:p w14:paraId="3DF66336" w14:textId="534AE9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24,150 </w:t>
            </w:r>
          </w:p>
        </w:tc>
        <w:tc>
          <w:tcPr>
            <w:tcW w:w="1649" w:type="dxa"/>
            <w:tcBorders>
              <w:top w:val="nil"/>
              <w:left w:val="nil"/>
              <w:bottom w:val="single" w:sz="4" w:space="0" w:color="auto"/>
              <w:right w:val="single" w:sz="4" w:space="0" w:color="auto"/>
            </w:tcBorders>
            <w:shd w:val="clear" w:color="auto" w:fill="auto"/>
            <w:noWrap/>
            <w:hideMark/>
          </w:tcPr>
          <w:p w14:paraId="3048F366" w14:textId="58116F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AE4F4A" w14:textId="53CAB3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F24D5C6" w14:textId="56A4CF0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22D47141" w14:textId="77777777" w:rsidTr="00587F83">
        <w:trPr>
          <w:trHeight w:val="68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3EDCF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472</w:t>
            </w:r>
          </w:p>
        </w:tc>
        <w:tc>
          <w:tcPr>
            <w:tcW w:w="0" w:type="auto"/>
            <w:tcBorders>
              <w:top w:val="nil"/>
              <w:left w:val="nil"/>
              <w:bottom w:val="single" w:sz="4" w:space="0" w:color="auto"/>
              <w:right w:val="single" w:sz="4" w:space="0" w:color="auto"/>
            </w:tcBorders>
            <w:shd w:val="clear" w:color="auto" w:fill="auto"/>
            <w:hideMark/>
          </w:tcPr>
          <w:p w14:paraId="08AFA78E" w14:textId="040AC4F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Susanta</w:t>
            </w:r>
            <w:proofErr w:type="spellEnd"/>
            <w:r>
              <w:rPr>
                <w:rFonts w:ascii="Calibri" w:hAnsi="Calibri"/>
                <w:color w:val="000000"/>
              </w:rPr>
              <w:t xml:space="preserve"> Kumar </w:t>
            </w:r>
            <w:proofErr w:type="spellStart"/>
            <w:r>
              <w:rPr>
                <w:rFonts w:ascii="Calibri" w:hAnsi="Calibri"/>
                <w:color w:val="000000"/>
              </w:rPr>
              <w:t>Mansingh</w:t>
            </w:r>
            <w:proofErr w:type="spellEnd"/>
          </w:p>
        </w:tc>
        <w:tc>
          <w:tcPr>
            <w:tcW w:w="1742" w:type="dxa"/>
            <w:tcBorders>
              <w:top w:val="nil"/>
              <w:left w:val="nil"/>
              <w:bottom w:val="single" w:sz="4" w:space="0" w:color="auto"/>
              <w:right w:val="single" w:sz="4" w:space="0" w:color="auto"/>
            </w:tcBorders>
            <w:shd w:val="clear" w:color="auto" w:fill="auto"/>
            <w:noWrap/>
            <w:hideMark/>
          </w:tcPr>
          <w:p w14:paraId="55BBB26D" w14:textId="57AF04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6,50,000 </w:t>
            </w:r>
          </w:p>
        </w:tc>
        <w:tc>
          <w:tcPr>
            <w:tcW w:w="1742" w:type="dxa"/>
            <w:tcBorders>
              <w:top w:val="nil"/>
              <w:left w:val="nil"/>
              <w:bottom w:val="single" w:sz="4" w:space="0" w:color="auto"/>
              <w:right w:val="single" w:sz="4" w:space="0" w:color="auto"/>
            </w:tcBorders>
            <w:shd w:val="clear" w:color="auto" w:fill="auto"/>
            <w:noWrap/>
            <w:hideMark/>
          </w:tcPr>
          <w:p w14:paraId="1CB8D026" w14:textId="4B37E0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5,17,164 </w:t>
            </w:r>
          </w:p>
        </w:tc>
        <w:tc>
          <w:tcPr>
            <w:tcW w:w="1649" w:type="dxa"/>
            <w:tcBorders>
              <w:top w:val="nil"/>
              <w:left w:val="nil"/>
              <w:bottom w:val="single" w:sz="4" w:space="0" w:color="auto"/>
              <w:right w:val="single" w:sz="4" w:space="0" w:color="auto"/>
            </w:tcBorders>
            <w:shd w:val="clear" w:color="auto" w:fill="auto"/>
            <w:noWrap/>
            <w:hideMark/>
          </w:tcPr>
          <w:p w14:paraId="7915FF65" w14:textId="73E151D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F3AB5E" w14:textId="733976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1,32,836 </w:t>
            </w:r>
          </w:p>
        </w:tc>
        <w:tc>
          <w:tcPr>
            <w:tcW w:w="4265" w:type="dxa"/>
            <w:tcBorders>
              <w:top w:val="nil"/>
              <w:left w:val="nil"/>
              <w:bottom w:val="single" w:sz="4" w:space="0" w:color="auto"/>
              <w:right w:val="single" w:sz="8" w:space="0" w:color="auto"/>
            </w:tcBorders>
            <w:shd w:val="clear" w:color="auto" w:fill="auto"/>
            <w:hideMark/>
          </w:tcPr>
          <w:p w14:paraId="2E0221B9" w14:textId="2A8D47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A504CCF"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09832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473</w:t>
            </w:r>
          </w:p>
        </w:tc>
        <w:tc>
          <w:tcPr>
            <w:tcW w:w="0" w:type="auto"/>
            <w:tcBorders>
              <w:top w:val="nil"/>
              <w:left w:val="nil"/>
              <w:bottom w:val="single" w:sz="4" w:space="0" w:color="auto"/>
              <w:right w:val="single" w:sz="4" w:space="0" w:color="auto"/>
            </w:tcBorders>
            <w:shd w:val="clear" w:color="auto" w:fill="auto"/>
            <w:hideMark/>
          </w:tcPr>
          <w:p w14:paraId="46FA813C" w14:textId="0F5D7B4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Swifttech</w:t>
            </w:r>
            <w:proofErr w:type="spellEnd"/>
            <w:r>
              <w:rPr>
                <w:rFonts w:ascii="Calibri" w:hAnsi="Calibri"/>
                <w:color w:val="000000"/>
              </w:rPr>
              <w:t xml:space="preserve"> Engineers &amp; Consultants</w:t>
            </w:r>
          </w:p>
        </w:tc>
        <w:tc>
          <w:tcPr>
            <w:tcW w:w="1742" w:type="dxa"/>
            <w:tcBorders>
              <w:top w:val="nil"/>
              <w:left w:val="nil"/>
              <w:bottom w:val="single" w:sz="4" w:space="0" w:color="auto"/>
              <w:right w:val="single" w:sz="4" w:space="0" w:color="auto"/>
            </w:tcBorders>
            <w:shd w:val="clear" w:color="auto" w:fill="auto"/>
            <w:noWrap/>
            <w:hideMark/>
          </w:tcPr>
          <w:p w14:paraId="133CA880" w14:textId="563EB5F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30,76,056 </w:t>
            </w:r>
          </w:p>
        </w:tc>
        <w:tc>
          <w:tcPr>
            <w:tcW w:w="1742" w:type="dxa"/>
            <w:tcBorders>
              <w:top w:val="nil"/>
              <w:left w:val="nil"/>
              <w:bottom w:val="single" w:sz="4" w:space="0" w:color="auto"/>
              <w:right w:val="single" w:sz="4" w:space="0" w:color="auto"/>
            </w:tcBorders>
            <w:shd w:val="clear" w:color="auto" w:fill="auto"/>
            <w:noWrap/>
            <w:hideMark/>
          </w:tcPr>
          <w:p w14:paraId="1918F7D7" w14:textId="0C9E875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10,09,714 </w:t>
            </w:r>
          </w:p>
        </w:tc>
        <w:tc>
          <w:tcPr>
            <w:tcW w:w="1649" w:type="dxa"/>
            <w:tcBorders>
              <w:top w:val="nil"/>
              <w:left w:val="nil"/>
              <w:bottom w:val="single" w:sz="4" w:space="0" w:color="auto"/>
              <w:right w:val="single" w:sz="4" w:space="0" w:color="auto"/>
            </w:tcBorders>
            <w:shd w:val="clear" w:color="auto" w:fill="auto"/>
            <w:noWrap/>
            <w:hideMark/>
          </w:tcPr>
          <w:p w14:paraId="6DE8B590" w14:textId="7FA9596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38A59F0" w14:textId="533099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20,66,342 </w:t>
            </w:r>
          </w:p>
        </w:tc>
        <w:tc>
          <w:tcPr>
            <w:tcW w:w="4265" w:type="dxa"/>
            <w:tcBorders>
              <w:top w:val="nil"/>
              <w:left w:val="nil"/>
              <w:bottom w:val="single" w:sz="4" w:space="0" w:color="auto"/>
              <w:right w:val="single" w:sz="8" w:space="0" w:color="auto"/>
            </w:tcBorders>
            <w:shd w:val="clear" w:color="auto" w:fill="auto"/>
            <w:hideMark/>
          </w:tcPr>
          <w:p w14:paraId="3DA91325" w14:textId="499083D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Interest : Not admissible</w:t>
            </w:r>
          </w:p>
        </w:tc>
      </w:tr>
      <w:tr w:rsidR="001E4725" w:rsidRPr="008A4827" w14:paraId="291266B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9F56ED"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474</w:t>
            </w:r>
          </w:p>
        </w:tc>
        <w:tc>
          <w:tcPr>
            <w:tcW w:w="0" w:type="auto"/>
            <w:tcBorders>
              <w:top w:val="nil"/>
              <w:left w:val="nil"/>
              <w:bottom w:val="single" w:sz="4" w:space="0" w:color="auto"/>
              <w:right w:val="single" w:sz="4" w:space="0" w:color="auto"/>
            </w:tcBorders>
            <w:shd w:val="clear" w:color="auto" w:fill="auto"/>
            <w:hideMark/>
          </w:tcPr>
          <w:p w14:paraId="1CD67EA4" w14:textId="2C91958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Swifttech</w:t>
            </w:r>
            <w:proofErr w:type="spellEnd"/>
            <w:r>
              <w:rPr>
                <w:rFonts w:ascii="Calibri" w:hAnsi="Calibri"/>
                <w:color w:val="000000"/>
              </w:rPr>
              <w:t xml:space="preserve"> Engineers (India)</w:t>
            </w:r>
          </w:p>
        </w:tc>
        <w:tc>
          <w:tcPr>
            <w:tcW w:w="1742" w:type="dxa"/>
            <w:tcBorders>
              <w:top w:val="nil"/>
              <w:left w:val="nil"/>
              <w:bottom w:val="single" w:sz="4" w:space="0" w:color="auto"/>
              <w:right w:val="single" w:sz="4" w:space="0" w:color="auto"/>
            </w:tcBorders>
            <w:shd w:val="clear" w:color="auto" w:fill="auto"/>
            <w:noWrap/>
            <w:hideMark/>
          </w:tcPr>
          <w:p w14:paraId="6BC52A6C" w14:textId="62C53BA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14,17,110 </w:t>
            </w:r>
          </w:p>
        </w:tc>
        <w:tc>
          <w:tcPr>
            <w:tcW w:w="1742" w:type="dxa"/>
            <w:tcBorders>
              <w:top w:val="nil"/>
              <w:left w:val="nil"/>
              <w:bottom w:val="single" w:sz="4" w:space="0" w:color="auto"/>
              <w:right w:val="single" w:sz="4" w:space="0" w:color="auto"/>
            </w:tcBorders>
            <w:shd w:val="clear" w:color="auto" w:fill="auto"/>
            <w:noWrap/>
            <w:hideMark/>
          </w:tcPr>
          <w:p w14:paraId="05F97111" w14:textId="479EB7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8,88,282 </w:t>
            </w:r>
          </w:p>
        </w:tc>
        <w:tc>
          <w:tcPr>
            <w:tcW w:w="1649" w:type="dxa"/>
            <w:tcBorders>
              <w:top w:val="nil"/>
              <w:left w:val="nil"/>
              <w:bottom w:val="single" w:sz="4" w:space="0" w:color="auto"/>
              <w:right w:val="single" w:sz="4" w:space="0" w:color="auto"/>
            </w:tcBorders>
            <w:shd w:val="clear" w:color="auto" w:fill="auto"/>
            <w:noWrap/>
            <w:hideMark/>
          </w:tcPr>
          <w:p w14:paraId="4D734828" w14:textId="6118C0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A3FC19" w14:textId="2A93F4D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5,28,828 </w:t>
            </w:r>
          </w:p>
        </w:tc>
        <w:tc>
          <w:tcPr>
            <w:tcW w:w="4265" w:type="dxa"/>
            <w:tcBorders>
              <w:top w:val="nil"/>
              <w:left w:val="nil"/>
              <w:bottom w:val="single" w:sz="4" w:space="0" w:color="auto"/>
              <w:right w:val="single" w:sz="8" w:space="0" w:color="auto"/>
            </w:tcBorders>
            <w:shd w:val="clear" w:color="auto" w:fill="auto"/>
            <w:hideMark/>
          </w:tcPr>
          <w:p w14:paraId="600B358E" w14:textId="51B30B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Interest : Not admissible</w:t>
            </w:r>
          </w:p>
        </w:tc>
      </w:tr>
      <w:tr w:rsidR="001E4725" w:rsidRPr="008A4827" w14:paraId="1D3ACD74"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FA99E6"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475</w:t>
            </w:r>
          </w:p>
        </w:tc>
        <w:tc>
          <w:tcPr>
            <w:tcW w:w="0" w:type="auto"/>
            <w:tcBorders>
              <w:top w:val="nil"/>
              <w:left w:val="nil"/>
              <w:bottom w:val="single" w:sz="4" w:space="0" w:color="auto"/>
              <w:right w:val="single" w:sz="4" w:space="0" w:color="auto"/>
            </w:tcBorders>
            <w:shd w:val="clear" w:color="auto" w:fill="auto"/>
            <w:hideMark/>
          </w:tcPr>
          <w:p w14:paraId="45EEE139" w14:textId="6A3C13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sz w:val="20"/>
                <w:szCs w:val="20"/>
              </w:rPr>
              <w:t>T R Chadha &amp; Co LLP</w:t>
            </w:r>
          </w:p>
        </w:tc>
        <w:tc>
          <w:tcPr>
            <w:tcW w:w="1742" w:type="dxa"/>
            <w:tcBorders>
              <w:top w:val="nil"/>
              <w:left w:val="nil"/>
              <w:bottom w:val="single" w:sz="4" w:space="0" w:color="auto"/>
              <w:right w:val="single" w:sz="4" w:space="0" w:color="auto"/>
            </w:tcBorders>
            <w:shd w:val="clear" w:color="auto" w:fill="auto"/>
            <w:noWrap/>
            <w:hideMark/>
          </w:tcPr>
          <w:p w14:paraId="78432B49" w14:textId="5300A4F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11,82,871 </w:t>
            </w:r>
          </w:p>
        </w:tc>
        <w:tc>
          <w:tcPr>
            <w:tcW w:w="1742" w:type="dxa"/>
            <w:tcBorders>
              <w:top w:val="nil"/>
              <w:left w:val="nil"/>
              <w:bottom w:val="single" w:sz="4" w:space="0" w:color="auto"/>
              <w:right w:val="single" w:sz="4" w:space="0" w:color="auto"/>
            </w:tcBorders>
            <w:shd w:val="clear" w:color="auto" w:fill="auto"/>
            <w:noWrap/>
            <w:hideMark/>
          </w:tcPr>
          <w:p w14:paraId="43E078B8" w14:textId="3D6307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11,82,871 </w:t>
            </w:r>
          </w:p>
        </w:tc>
        <w:tc>
          <w:tcPr>
            <w:tcW w:w="1649" w:type="dxa"/>
            <w:tcBorders>
              <w:top w:val="nil"/>
              <w:left w:val="nil"/>
              <w:bottom w:val="single" w:sz="4" w:space="0" w:color="auto"/>
              <w:right w:val="single" w:sz="4" w:space="0" w:color="auto"/>
            </w:tcBorders>
            <w:shd w:val="clear" w:color="auto" w:fill="auto"/>
            <w:noWrap/>
            <w:hideMark/>
          </w:tcPr>
          <w:p w14:paraId="15840596" w14:textId="0A2D97E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4D6FDB3" w14:textId="06A35E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6CF63F7" w14:textId="503EAB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E7AE358"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E8A2FE"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476</w:t>
            </w:r>
          </w:p>
        </w:tc>
        <w:tc>
          <w:tcPr>
            <w:tcW w:w="0" w:type="auto"/>
            <w:tcBorders>
              <w:top w:val="nil"/>
              <w:left w:val="nil"/>
              <w:bottom w:val="single" w:sz="4" w:space="0" w:color="auto"/>
              <w:right w:val="single" w:sz="4" w:space="0" w:color="auto"/>
            </w:tcBorders>
            <w:shd w:val="clear" w:color="auto" w:fill="auto"/>
            <w:hideMark/>
          </w:tcPr>
          <w:p w14:paraId="3EC1F1E5" w14:textId="24169133"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Taher</w:t>
            </w:r>
            <w:proofErr w:type="spellEnd"/>
            <w:r>
              <w:rPr>
                <w:rFonts w:ascii="Calibri" w:hAnsi="Calibri"/>
                <w:color w:val="000000"/>
              </w:rPr>
              <w:t xml:space="preserve"> Trade </w:t>
            </w:r>
            <w:proofErr w:type="spellStart"/>
            <w:r>
              <w:rPr>
                <w:rFonts w:ascii="Calibri" w:hAnsi="Calibri"/>
                <w:color w:val="000000"/>
              </w:rPr>
              <w:t>Ageny</w:t>
            </w:r>
            <w:proofErr w:type="spellEnd"/>
          </w:p>
        </w:tc>
        <w:tc>
          <w:tcPr>
            <w:tcW w:w="1742" w:type="dxa"/>
            <w:tcBorders>
              <w:top w:val="nil"/>
              <w:left w:val="nil"/>
              <w:bottom w:val="single" w:sz="4" w:space="0" w:color="auto"/>
              <w:right w:val="single" w:sz="4" w:space="0" w:color="auto"/>
            </w:tcBorders>
            <w:shd w:val="clear" w:color="auto" w:fill="auto"/>
            <w:noWrap/>
            <w:hideMark/>
          </w:tcPr>
          <w:p w14:paraId="3169AF57" w14:textId="6557AC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53,184 </w:t>
            </w:r>
          </w:p>
        </w:tc>
        <w:tc>
          <w:tcPr>
            <w:tcW w:w="1742" w:type="dxa"/>
            <w:tcBorders>
              <w:top w:val="nil"/>
              <w:left w:val="nil"/>
              <w:bottom w:val="single" w:sz="4" w:space="0" w:color="auto"/>
              <w:right w:val="single" w:sz="4" w:space="0" w:color="auto"/>
            </w:tcBorders>
            <w:shd w:val="clear" w:color="auto" w:fill="auto"/>
            <w:noWrap/>
            <w:hideMark/>
          </w:tcPr>
          <w:p w14:paraId="3E786B95" w14:textId="1E76AB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53,184 </w:t>
            </w:r>
          </w:p>
        </w:tc>
        <w:tc>
          <w:tcPr>
            <w:tcW w:w="1649" w:type="dxa"/>
            <w:tcBorders>
              <w:top w:val="nil"/>
              <w:left w:val="nil"/>
              <w:bottom w:val="single" w:sz="4" w:space="0" w:color="auto"/>
              <w:right w:val="single" w:sz="4" w:space="0" w:color="auto"/>
            </w:tcBorders>
            <w:shd w:val="clear" w:color="auto" w:fill="auto"/>
            <w:noWrap/>
            <w:hideMark/>
          </w:tcPr>
          <w:p w14:paraId="2CC3F7D7" w14:textId="3F4597E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507BC3C" w14:textId="61D2EB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CD2E6D" w14:textId="77F568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64B54D77"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704EFC"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477</w:t>
            </w:r>
          </w:p>
        </w:tc>
        <w:tc>
          <w:tcPr>
            <w:tcW w:w="0" w:type="auto"/>
            <w:tcBorders>
              <w:top w:val="nil"/>
              <w:left w:val="nil"/>
              <w:bottom w:val="single" w:sz="4" w:space="0" w:color="auto"/>
              <w:right w:val="single" w:sz="4" w:space="0" w:color="auto"/>
            </w:tcBorders>
            <w:shd w:val="clear" w:color="auto" w:fill="auto"/>
            <w:hideMark/>
          </w:tcPr>
          <w:p w14:paraId="3E92CCE0" w14:textId="243A498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Tamil Nadu Generation and Distribution Corporation Limited (TANGEDCO)</w:t>
            </w:r>
          </w:p>
        </w:tc>
        <w:tc>
          <w:tcPr>
            <w:tcW w:w="1742" w:type="dxa"/>
            <w:tcBorders>
              <w:top w:val="nil"/>
              <w:left w:val="nil"/>
              <w:bottom w:val="single" w:sz="4" w:space="0" w:color="auto"/>
              <w:right w:val="single" w:sz="4" w:space="0" w:color="auto"/>
            </w:tcBorders>
            <w:shd w:val="clear" w:color="auto" w:fill="auto"/>
            <w:noWrap/>
            <w:hideMark/>
          </w:tcPr>
          <w:p w14:paraId="20CA711D" w14:textId="4568224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33,86,62,19,991 </w:t>
            </w:r>
          </w:p>
        </w:tc>
        <w:tc>
          <w:tcPr>
            <w:tcW w:w="1742" w:type="dxa"/>
            <w:tcBorders>
              <w:top w:val="nil"/>
              <w:left w:val="nil"/>
              <w:bottom w:val="single" w:sz="4" w:space="0" w:color="auto"/>
              <w:right w:val="single" w:sz="4" w:space="0" w:color="auto"/>
            </w:tcBorders>
            <w:shd w:val="clear" w:color="auto" w:fill="auto"/>
            <w:noWrap/>
            <w:hideMark/>
          </w:tcPr>
          <w:p w14:paraId="116220CE" w14:textId="570190C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7,08,38,20,213 </w:t>
            </w:r>
          </w:p>
        </w:tc>
        <w:tc>
          <w:tcPr>
            <w:tcW w:w="1649" w:type="dxa"/>
            <w:tcBorders>
              <w:top w:val="nil"/>
              <w:left w:val="nil"/>
              <w:bottom w:val="single" w:sz="4" w:space="0" w:color="auto"/>
              <w:right w:val="single" w:sz="4" w:space="0" w:color="auto"/>
            </w:tcBorders>
            <w:shd w:val="clear" w:color="auto" w:fill="auto"/>
            <w:noWrap/>
            <w:hideMark/>
          </w:tcPr>
          <w:p w14:paraId="7C914C4F" w14:textId="4DF198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D296BDB" w14:textId="270049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26,78,23,99,778 </w:t>
            </w:r>
          </w:p>
        </w:tc>
        <w:tc>
          <w:tcPr>
            <w:tcW w:w="4265" w:type="dxa"/>
            <w:tcBorders>
              <w:top w:val="nil"/>
              <w:left w:val="nil"/>
              <w:bottom w:val="single" w:sz="4" w:space="0" w:color="auto"/>
              <w:right w:val="single" w:sz="8" w:space="0" w:color="auto"/>
            </w:tcBorders>
            <w:shd w:val="clear" w:color="auto" w:fill="auto"/>
            <w:hideMark/>
          </w:tcPr>
          <w:p w14:paraId="691BA5D2" w14:textId="256B34D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E4725" w:rsidRPr="008A4827" w14:paraId="2C3AB448"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69C8D1"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478</w:t>
            </w:r>
          </w:p>
        </w:tc>
        <w:tc>
          <w:tcPr>
            <w:tcW w:w="0" w:type="auto"/>
            <w:tcBorders>
              <w:top w:val="nil"/>
              <w:left w:val="nil"/>
              <w:bottom w:val="single" w:sz="4" w:space="0" w:color="auto"/>
              <w:right w:val="single" w:sz="4" w:space="0" w:color="auto"/>
            </w:tcBorders>
            <w:shd w:val="clear" w:color="auto" w:fill="auto"/>
            <w:hideMark/>
          </w:tcPr>
          <w:p w14:paraId="6749B3B2" w14:textId="74B8DB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sz w:val="20"/>
                <w:szCs w:val="20"/>
              </w:rPr>
              <w:t xml:space="preserve">Tanya Computers And Stationers </w:t>
            </w:r>
          </w:p>
        </w:tc>
        <w:tc>
          <w:tcPr>
            <w:tcW w:w="1742" w:type="dxa"/>
            <w:tcBorders>
              <w:top w:val="nil"/>
              <w:left w:val="nil"/>
              <w:bottom w:val="single" w:sz="4" w:space="0" w:color="auto"/>
              <w:right w:val="single" w:sz="4" w:space="0" w:color="auto"/>
            </w:tcBorders>
            <w:shd w:val="clear" w:color="auto" w:fill="auto"/>
            <w:noWrap/>
            <w:hideMark/>
          </w:tcPr>
          <w:p w14:paraId="117F8F3B" w14:textId="25810AF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46,722 </w:t>
            </w:r>
          </w:p>
        </w:tc>
        <w:tc>
          <w:tcPr>
            <w:tcW w:w="1742" w:type="dxa"/>
            <w:tcBorders>
              <w:top w:val="nil"/>
              <w:left w:val="nil"/>
              <w:bottom w:val="single" w:sz="4" w:space="0" w:color="auto"/>
              <w:right w:val="single" w:sz="4" w:space="0" w:color="auto"/>
            </w:tcBorders>
            <w:shd w:val="clear" w:color="auto" w:fill="auto"/>
            <w:noWrap/>
            <w:hideMark/>
          </w:tcPr>
          <w:p w14:paraId="65A67C8F" w14:textId="59EC1FA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46,722 </w:t>
            </w:r>
          </w:p>
        </w:tc>
        <w:tc>
          <w:tcPr>
            <w:tcW w:w="1649" w:type="dxa"/>
            <w:tcBorders>
              <w:top w:val="nil"/>
              <w:left w:val="nil"/>
              <w:bottom w:val="single" w:sz="4" w:space="0" w:color="auto"/>
              <w:right w:val="single" w:sz="4" w:space="0" w:color="auto"/>
            </w:tcBorders>
            <w:shd w:val="clear" w:color="auto" w:fill="auto"/>
            <w:noWrap/>
            <w:hideMark/>
          </w:tcPr>
          <w:p w14:paraId="3F0567A5" w14:textId="5B5FD5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65FBC8" w14:textId="53A778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C791580" w14:textId="0A0E67A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B0ABAA0"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22ED65"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479</w:t>
            </w:r>
          </w:p>
        </w:tc>
        <w:tc>
          <w:tcPr>
            <w:tcW w:w="0" w:type="auto"/>
            <w:tcBorders>
              <w:top w:val="nil"/>
              <w:left w:val="nil"/>
              <w:bottom w:val="single" w:sz="4" w:space="0" w:color="auto"/>
              <w:right w:val="single" w:sz="4" w:space="0" w:color="auto"/>
            </w:tcBorders>
            <w:shd w:val="clear" w:color="auto" w:fill="auto"/>
            <w:hideMark/>
          </w:tcPr>
          <w:p w14:paraId="4DFA2138" w14:textId="00EB476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Technofab</w:t>
            </w:r>
            <w:proofErr w:type="spellEnd"/>
            <w:r>
              <w:rPr>
                <w:rFonts w:ascii="Calibri" w:hAnsi="Calibri"/>
                <w:color w:val="000000"/>
              </w:rPr>
              <w:t xml:space="preserve"> Engineering </w:t>
            </w:r>
            <w:proofErr w:type="spellStart"/>
            <w:r>
              <w:rPr>
                <w:rFonts w:ascii="Calibri" w:hAnsi="Calibri"/>
                <w:color w:val="000000"/>
              </w:rPr>
              <w:t>Limted</w:t>
            </w:r>
            <w:proofErr w:type="spellEnd"/>
            <w:r>
              <w:rPr>
                <w:rFonts w:ascii="Calibri" w:hAnsi="Calibri"/>
                <w:color w:val="000000"/>
              </w:rPr>
              <w:t>(</w:t>
            </w:r>
            <w:proofErr w:type="spellStart"/>
            <w:r>
              <w:rPr>
                <w:rFonts w:ascii="Calibri" w:hAnsi="Calibri"/>
                <w:color w:val="000000"/>
              </w:rPr>
              <w:t>Anpara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0FD93FE8" w14:textId="767D38B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6,42,76,704 </w:t>
            </w:r>
          </w:p>
        </w:tc>
        <w:tc>
          <w:tcPr>
            <w:tcW w:w="1742" w:type="dxa"/>
            <w:tcBorders>
              <w:top w:val="nil"/>
              <w:left w:val="nil"/>
              <w:bottom w:val="single" w:sz="4" w:space="0" w:color="auto"/>
              <w:right w:val="single" w:sz="4" w:space="0" w:color="auto"/>
            </w:tcBorders>
            <w:shd w:val="clear" w:color="auto" w:fill="auto"/>
            <w:noWrap/>
            <w:hideMark/>
          </w:tcPr>
          <w:p w14:paraId="1C75639A" w14:textId="505A15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4,46,50,192 </w:t>
            </w:r>
          </w:p>
        </w:tc>
        <w:tc>
          <w:tcPr>
            <w:tcW w:w="1649" w:type="dxa"/>
            <w:tcBorders>
              <w:top w:val="nil"/>
              <w:left w:val="nil"/>
              <w:bottom w:val="single" w:sz="4" w:space="0" w:color="auto"/>
              <w:right w:val="single" w:sz="4" w:space="0" w:color="auto"/>
            </w:tcBorders>
            <w:shd w:val="clear" w:color="auto" w:fill="auto"/>
            <w:noWrap/>
            <w:hideMark/>
          </w:tcPr>
          <w:p w14:paraId="5E7AC6E3" w14:textId="035508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2CD84B" w14:textId="305357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1,96,26,512 </w:t>
            </w:r>
          </w:p>
        </w:tc>
        <w:tc>
          <w:tcPr>
            <w:tcW w:w="4265" w:type="dxa"/>
            <w:tcBorders>
              <w:top w:val="nil"/>
              <w:left w:val="nil"/>
              <w:bottom w:val="single" w:sz="4" w:space="0" w:color="auto"/>
              <w:right w:val="single" w:sz="8" w:space="0" w:color="auto"/>
            </w:tcBorders>
            <w:shd w:val="clear" w:color="auto" w:fill="auto"/>
            <w:hideMark/>
          </w:tcPr>
          <w:p w14:paraId="7E728950" w14:textId="216149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4F686EBC" w14:textId="77777777" w:rsidTr="00587F83">
        <w:trPr>
          <w:trHeight w:val="45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A649A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480</w:t>
            </w:r>
          </w:p>
        </w:tc>
        <w:tc>
          <w:tcPr>
            <w:tcW w:w="0" w:type="auto"/>
            <w:tcBorders>
              <w:top w:val="nil"/>
              <w:left w:val="nil"/>
              <w:bottom w:val="single" w:sz="4" w:space="0" w:color="auto"/>
              <w:right w:val="single" w:sz="4" w:space="0" w:color="auto"/>
            </w:tcBorders>
            <w:shd w:val="clear" w:color="auto" w:fill="auto"/>
            <w:hideMark/>
          </w:tcPr>
          <w:p w14:paraId="4763F74A" w14:textId="6AD77B8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Technofab</w:t>
            </w:r>
            <w:proofErr w:type="spellEnd"/>
            <w:r>
              <w:rPr>
                <w:rFonts w:ascii="Calibri" w:hAnsi="Calibri"/>
                <w:color w:val="000000"/>
              </w:rPr>
              <w:t xml:space="preserve"> Engineering </w:t>
            </w:r>
            <w:proofErr w:type="spellStart"/>
            <w:r>
              <w:rPr>
                <w:rFonts w:ascii="Calibri" w:hAnsi="Calibri"/>
                <w:color w:val="000000"/>
              </w:rPr>
              <w:t>Limted</w:t>
            </w:r>
            <w:proofErr w:type="spellEnd"/>
            <w:r>
              <w:rPr>
                <w:rFonts w:ascii="Calibri" w:hAnsi="Calibri"/>
                <w:color w:val="000000"/>
              </w:rPr>
              <w:t>(MP Power)</w:t>
            </w:r>
          </w:p>
        </w:tc>
        <w:tc>
          <w:tcPr>
            <w:tcW w:w="1742" w:type="dxa"/>
            <w:tcBorders>
              <w:top w:val="nil"/>
              <w:left w:val="nil"/>
              <w:bottom w:val="single" w:sz="4" w:space="0" w:color="auto"/>
              <w:right w:val="single" w:sz="4" w:space="0" w:color="auto"/>
            </w:tcBorders>
            <w:shd w:val="clear" w:color="auto" w:fill="auto"/>
            <w:noWrap/>
            <w:hideMark/>
          </w:tcPr>
          <w:p w14:paraId="61129C23" w14:textId="173CE14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2,89,27,266 </w:t>
            </w:r>
          </w:p>
        </w:tc>
        <w:tc>
          <w:tcPr>
            <w:tcW w:w="1742" w:type="dxa"/>
            <w:tcBorders>
              <w:top w:val="nil"/>
              <w:left w:val="nil"/>
              <w:bottom w:val="single" w:sz="4" w:space="0" w:color="auto"/>
              <w:right w:val="single" w:sz="4" w:space="0" w:color="auto"/>
            </w:tcBorders>
            <w:shd w:val="clear" w:color="auto" w:fill="auto"/>
            <w:noWrap/>
            <w:hideMark/>
          </w:tcPr>
          <w:p w14:paraId="21FCC4C8" w14:textId="26A284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2,17,93,086 </w:t>
            </w:r>
          </w:p>
        </w:tc>
        <w:tc>
          <w:tcPr>
            <w:tcW w:w="1649" w:type="dxa"/>
            <w:tcBorders>
              <w:top w:val="nil"/>
              <w:left w:val="nil"/>
              <w:bottom w:val="single" w:sz="4" w:space="0" w:color="auto"/>
              <w:right w:val="single" w:sz="4" w:space="0" w:color="auto"/>
            </w:tcBorders>
            <w:shd w:val="clear" w:color="auto" w:fill="auto"/>
            <w:noWrap/>
            <w:hideMark/>
          </w:tcPr>
          <w:p w14:paraId="7915ECDE" w14:textId="5644CB5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2CF409" w14:textId="3A125BF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71,34,180 </w:t>
            </w:r>
          </w:p>
        </w:tc>
        <w:tc>
          <w:tcPr>
            <w:tcW w:w="4265" w:type="dxa"/>
            <w:tcBorders>
              <w:top w:val="nil"/>
              <w:left w:val="nil"/>
              <w:bottom w:val="single" w:sz="4" w:space="0" w:color="auto"/>
              <w:right w:val="single" w:sz="8" w:space="0" w:color="auto"/>
            </w:tcBorders>
            <w:shd w:val="clear" w:color="auto" w:fill="auto"/>
            <w:hideMark/>
          </w:tcPr>
          <w:p w14:paraId="2C9AF2FC" w14:textId="0ADE29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500B1E33"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6CFD2F"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481</w:t>
            </w:r>
          </w:p>
        </w:tc>
        <w:tc>
          <w:tcPr>
            <w:tcW w:w="0" w:type="auto"/>
            <w:tcBorders>
              <w:top w:val="nil"/>
              <w:left w:val="nil"/>
              <w:bottom w:val="single" w:sz="4" w:space="0" w:color="auto"/>
              <w:right w:val="single" w:sz="4" w:space="0" w:color="auto"/>
            </w:tcBorders>
            <w:shd w:val="clear" w:color="auto" w:fill="auto"/>
            <w:hideMark/>
          </w:tcPr>
          <w:p w14:paraId="1439DA94" w14:textId="4A33203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Technofab</w:t>
            </w:r>
            <w:proofErr w:type="spellEnd"/>
            <w:r>
              <w:rPr>
                <w:rFonts w:ascii="Calibri" w:hAnsi="Calibri"/>
                <w:color w:val="000000"/>
              </w:rPr>
              <w:t xml:space="preserve"> Engineering </w:t>
            </w:r>
            <w:proofErr w:type="spellStart"/>
            <w:r>
              <w:rPr>
                <w:rFonts w:ascii="Calibri" w:hAnsi="Calibri"/>
                <w:color w:val="000000"/>
              </w:rPr>
              <w:t>Limted</w:t>
            </w:r>
            <w:proofErr w:type="spellEnd"/>
            <w:r>
              <w:rPr>
                <w:rFonts w:ascii="Calibri" w:hAnsi="Calibri"/>
                <w:color w:val="000000"/>
              </w:rPr>
              <w:t>(Udupi)</w:t>
            </w:r>
          </w:p>
        </w:tc>
        <w:tc>
          <w:tcPr>
            <w:tcW w:w="1742" w:type="dxa"/>
            <w:tcBorders>
              <w:top w:val="nil"/>
              <w:left w:val="nil"/>
              <w:bottom w:val="single" w:sz="4" w:space="0" w:color="auto"/>
              <w:right w:val="single" w:sz="4" w:space="0" w:color="auto"/>
            </w:tcBorders>
            <w:shd w:val="clear" w:color="auto" w:fill="auto"/>
            <w:noWrap/>
            <w:hideMark/>
          </w:tcPr>
          <w:p w14:paraId="0A8325D4" w14:textId="23B1A59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1,72,11,790 </w:t>
            </w:r>
          </w:p>
        </w:tc>
        <w:tc>
          <w:tcPr>
            <w:tcW w:w="1742" w:type="dxa"/>
            <w:tcBorders>
              <w:top w:val="nil"/>
              <w:left w:val="nil"/>
              <w:bottom w:val="single" w:sz="4" w:space="0" w:color="auto"/>
              <w:right w:val="single" w:sz="4" w:space="0" w:color="auto"/>
            </w:tcBorders>
            <w:shd w:val="clear" w:color="auto" w:fill="auto"/>
            <w:noWrap/>
            <w:hideMark/>
          </w:tcPr>
          <w:p w14:paraId="644EE31F" w14:textId="1E6EB69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1,16,63,269 </w:t>
            </w:r>
          </w:p>
        </w:tc>
        <w:tc>
          <w:tcPr>
            <w:tcW w:w="1649" w:type="dxa"/>
            <w:tcBorders>
              <w:top w:val="nil"/>
              <w:left w:val="nil"/>
              <w:bottom w:val="single" w:sz="4" w:space="0" w:color="auto"/>
              <w:right w:val="single" w:sz="4" w:space="0" w:color="auto"/>
            </w:tcBorders>
            <w:shd w:val="clear" w:color="auto" w:fill="auto"/>
            <w:noWrap/>
            <w:hideMark/>
          </w:tcPr>
          <w:p w14:paraId="416C0370" w14:textId="4A3B917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CCBE18" w14:textId="4DF69BA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55,48,521 </w:t>
            </w:r>
          </w:p>
        </w:tc>
        <w:tc>
          <w:tcPr>
            <w:tcW w:w="4265" w:type="dxa"/>
            <w:tcBorders>
              <w:top w:val="nil"/>
              <w:left w:val="nil"/>
              <w:bottom w:val="single" w:sz="4" w:space="0" w:color="auto"/>
              <w:right w:val="single" w:sz="8" w:space="0" w:color="auto"/>
            </w:tcBorders>
            <w:shd w:val="clear" w:color="auto" w:fill="auto"/>
            <w:hideMark/>
          </w:tcPr>
          <w:p w14:paraId="34A599D4" w14:textId="472170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3C4E4F0C"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926F9B"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482</w:t>
            </w:r>
          </w:p>
        </w:tc>
        <w:tc>
          <w:tcPr>
            <w:tcW w:w="0" w:type="auto"/>
            <w:tcBorders>
              <w:top w:val="nil"/>
              <w:left w:val="nil"/>
              <w:bottom w:val="single" w:sz="4" w:space="0" w:color="auto"/>
              <w:right w:val="single" w:sz="4" w:space="0" w:color="auto"/>
            </w:tcBorders>
            <w:shd w:val="clear" w:color="auto" w:fill="auto"/>
            <w:hideMark/>
          </w:tcPr>
          <w:p w14:paraId="6DD0686B" w14:textId="5A0B101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Technofab</w:t>
            </w:r>
            <w:proofErr w:type="spellEnd"/>
            <w:r>
              <w:rPr>
                <w:rFonts w:ascii="Calibri" w:hAnsi="Calibri"/>
                <w:color w:val="000000"/>
              </w:rPr>
              <w:t xml:space="preserve"> Engineering </w:t>
            </w:r>
            <w:proofErr w:type="spellStart"/>
            <w:r>
              <w:rPr>
                <w:rFonts w:ascii="Calibri" w:hAnsi="Calibri"/>
                <w:color w:val="000000"/>
              </w:rPr>
              <w:t>Limted</w:t>
            </w:r>
            <w:proofErr w:type="spellEnd"/>
            <w:r>
              <w:rPr>
                <w:rFonts w:ascii="Calibri" w:hAnsi="Calibri"/>
                <w:color w:val="000000"/>
              </w:rPr>
              <w:t>(</w:t>
            </w:r>
            <w:proofErr w:type="spellStart"/>
            <w:r>
              <w:rPr>
                <w:rFonts w:ascii="Calibri" w:hAnsi="Calibri"/>
                <w:color w:val="000000"/>
              </w:rPr>
              <w:t>Vidharba</w:t>
            </w:r>
            <w:proofErr w:type="spellEnd"/>
            <w:r>
              <w:rPr>
                <w:rFonts w:ascii="Calibri" w:hAnsi="Calibri"/>
                <w:color w:val="000000"/>
              </w:rPr>
              <w:t>)</w:t>
            </w:r>
          </w:p>
        </w:tc>
        <w:tc>
          <w:tcPr>
            <w:tcW w:w="1742" w:type="dxa"/>
            <w:tcBorders>
              <w:top w:val="nil"/>
              <w:left w:val="nil"/>
              <w:bottom w:val="single" w:sz="4" w:space="0" w:color="auto"/>
              <w:right w:val="single" w:sz="4" w:space="0" w:color="auto"/>
            </w:tcBorders>
            <w:shd w:val="clear" w:color="auto" w:fill="auto"/>
            <w:noWrap/>
            <w:hideMark/>
          </w:tcPr>
          <w:p w14:paraId="6F42CC47" w14:textId="62D9B4C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13,23,136 </w:t>
            </w:r>
          </w:p>
        </w:tc>
        <w:tc>
          <w:tcPr>
            <w:tcW w:w="1742" w:type="dxa"/>
            <w:tcBorders>
              <w:top w:val="nil"/>
              <w:left w:val="nil"/>
              <w:bottom w:val="single" w:sz="4" w:space="0" w:color="auto"/>
              <w:right w:val="single" w:sz="4" w:space="0" w:color="auto"/>
            </w:tcBorders>
            <w:shd w:val="clear" w:color="auto" w:fill="auto"/>
            <w:noWrap/>
            <w:hideMark/>
          </w:tcPr>
          <w:p w14:paraId="70A39FEC" w14:textId="20223F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8,97,000 </w:t>
            </w:r>
          </w:p>
        </w:tc>
        <w:tc>
          <w:tcPr>
            <w:tcW w:w="1649" w:type="dxa"/>
            <w:tcBorders>
              <w:top w:val="nil"/>
              <w:left w:val="nil"/>
              <w:bottom w:val="single" w:sz="4" w:space="0" w:color="auto"/>
              <w:right w:val="single" w:sz="4" w:space="0" w:color="auto"/>
            </w:tcBorders>
            <w:shd w:val="clear" w:color="auto" w:fill="auto"/>
            <w:noWrap/>
            <w:hideMark/>
          </w:tcPr>
          <w:p w14:paraId="503B22BC" w14:textId="1FDFC2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B065D6" w14:textId="1AF3CE3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4,26,136 </w:t>
            </w:r>
          </w:p>
        </w:tc>
        <w:tc>
          <w:tcPr>
            <w:tcW w:w="4265" w:type="dxa"/>
            <w:tcBorders>
              <w:top w:val="nil"/>
              <w:left w:val="nil"/>
              <w:bottom w:val="single" w:sz="4" w:space="0" w:color="auto"/>
              <w:right w:val="single" w:sz="8" w:space="0" w:color="auto"/>
            </w:tcBorders>
            <w:shd w:val="clear" w:color="auto" w:fill="auto"/>
            <w:hideMark/>
          </w:tcPr>
          <w:p w14:paraId="153F6690" w14:textId="15BFB5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E4725" w:rsidRPr="008A4827" w14:paraId="2C425ECF" w14:textId="77777777" w:rsidTr="00587F83">
        <w:trPr>
          <w:trHeight w:val="22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3B43B2"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lastRenderedPageBreak/>
              <w:t>483</w:t>
            </w:r>
          </w:p>
        </w:tc>
        <w:tc>
          <w:tcPr>
            <w:tcW w:w="0" w:type="auto"/>
            <w:tcBorders>
              <w:top w:val="nil"/>
              <w:left w:val="nil"/>
              <w:bottom w:val="single" w:sz="4" w:space="0" w:color="auto"/>
              <w:right w:val="single" w:sz="4" w:space="0" w:color="auto"/>
            </w:tcBorders>
            <w:shd w:val="clear" w:color="auto" w:fill="auto"/>
            <w:hideMark/>
          </w:tcPr>
          <w:p w14:paraId="33A0D051" w14:textId="2B653D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Technology Products</w:t>
            </w:r>
          </w:p>
        </w:tc>
        <w:tc>
          <w:tcPr>
            <w:tcW w:w="1742" w:type="dxa"/>
            <w:tcBorders>
              <w:top w:val="nil"/>
              <w:left w:val="nil"/>
              <w:bottom w:val="single" w:sz="4" w:space="0" w:color="auto"/>
              <w:right w:val="single" w:sz="4" w:space="0" w:color="auto"/>
            </w:tcBorders>
            <w:shd w:val="clear" w:color="auto" w:fill="auto"/>
            <w:noWrap/>
            <w:hideMark/>
          </w:tcPr>
          <w:p w14:paraId="3B64864C" w14:textId="657BC9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5,20,77,792 </w:t>
            </w:r>
          </w:p>
        </w:tc>
        <w:tc>
          <w:tcPr>
            <w:tcW w:w="1742" w:type="dxa"/>
            <w:tcBorders>
              <w:top w:val="nil"/>
              <w:left w:val="nil"/>
              <w:bottom w:val="single" w:sz="4" w:space="0" w:color="auto"/>
              <w:right w:val="single" w:sz="4" w:space="0" w:color="auto"/>
            </w:tcBorders>
            <w:shd w:val="clear" w:color="auto" w:fill="auto"/>
            <w:noWrap/>
            <w:hideMark/>
          </w:tcPr>
          <w:p w14:paraId="1A80E768" w14:textId="748435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5,20,77,792 </w:t>
            </w:r>
          </w:p>
        </w:tc>
        <w:tc>
          <w:tcPr>
            <w:tcW w:w="1649" w:type="dxa"/>
            <w:tcBorders>
              <w:top w:val="nil"/>
              <w:left w:val="nil"/>
              <w:bottom w:val="single" w:sz="4" w:space="0" w:color="auto"/>
              <w:right w:val="single" w:sz="4" w:space="0" w:color="auto"/>
            </w:tcBorders>
            <w:shd w:val="clear" w:color="auto" w:fill="auto"/>
            <w:noWrap/>
            <w:hideMark/>
          </w:tcPr>
          <w:p w14:paraId="5E3A336E" w14:textId="5C7F3E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D3FB11" w14:textId="19EEA6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453C1E5" w14:textId="761274E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19C93DE"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093C0544" w14:textId="7777777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484</w:t>
            </w:r>
          </w:p>
        </w:tc>
        <w:tc>
          <w:tcPr>
            <w:tcW w:w="0" w:type="auto"/>
            <w:tcBorders>
              <w:top w:val="nil"/>
              <w:left w:val="nil"/>
              <w:bottom w:val="single" w:sz="8" w:space="0" w:color="auto"/>
              <w:right w:val="single" w:sz="4" w:space="0" w:color="auto"/>
            </w:tcBorders>
            <w:shd w:val="clear" w:color="auto" w:fill="auto"/>
            <w:hideMark/>
          </w:tcPr>
          <w:p w14:paraId="5EA2C1EA" w14:textId="352BB7B1"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Tecpro</w:t>
            </w:r>
            <w:proofErr w:type="spellEnd"/>
            <w:r>
              <w:rPr>
                <w:rFonts w:ascii="Calibri" w:hAnsi="Calibri"/>
                <w:color w:val="000000"/>
              </w:rPr>
              <w:t xml:space="preserve"> Systems Limited</w:t>
            </w:r>
          </w:p>
        </w:tc>
        <w:tc>
          <w:tcPr>
            <w:tcW w:w="1742" w:type="dxa"/>
            <w:tcBorders>
              <w:top w:val="nil"/>
              <w:left w:val="nil"/>
              <w:bottom w:val="single" w:sz="8" w:space="0" w:color="auto"/>
              <w:right w:val="single" w:sz="4" w:space="0" w:color="auto"/>
            </w:tcBorders>
            <w:shd w:val="clear" w:color="auto" w:fill="auto"/>
            <w:noWrap/>
            <w:hideMark/>
          </w:tcPr>
          <w:p w14:paraId="24F62166" w14:textId="315FFB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82,89,33,937 </w:t>
            </w:r>
          </w:p>
        </w:tc>
        <w:tc>
          <w:tcPr>
            <w:tcW w:w="1742" w:type="dxa"/>
            <w:tcBorders>
              <w:top w:val="nil"/>
              <w:left w:val="nil"/>
              <w:bottom w:val="single" w:sz="8" w:space="0" w:color="auto"/>
              <w:right w:val="single" w:sz="4" w:space="0" w:color="auto"/>
            </w:tcBorders>
            <w:shd w:val="clear" w:color="auto" w:fill="auto"/>
            <w:noWrap/>
            <w:hideMark/>
          </w:tcPr>
          <w:p w14:paraId="116C1568" w14:textId="2C7C28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41,15,06,594 </w:t>
            </w:r>
          </w:p>
        </w:tc>
        <w:tc>
          <w:tcPr>
            <w:tcW w:w="1649" w:type="dxa"/>
            <w:tcBorders>
              <w:top w:val="nil"/>
              <w:left w:val="nil"/>
              <w:bottom w:val="single" w:sz="8" w:space="0" w:color="auto"/>
              <w:right w:val="single" w:sz="4" w:space="0" w:color="auto"/>
            </w:tcBorders>
            <w:shd w:val="clear" w:color="auto" w:fill="auto"/>
            <w:noWrap/>
            <w:hideMark/>
          </w:tcPr>
          <w:p w14:paraId="7A7DF7F7" w14:textId="515442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hideMark/>
          </w:tcPr>
          <w:p w14:paraId="4D9EBFFB" w14:textId="59EE6E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41,74,27,343 </w:t>
            </w:r>
          </w:p>
        </w:tc>
        <w:tc>
          <w:tcPr>
            <w:tcW w:w="4265" w:type="dxa"/>
            <w:tcBorders>
              <w:top w:val="nil"/>
              <w:left w:val="nil"/>
              <w:bottom w:val="single" w:sz="8" w:space="0" w:color="auto"/>
              <w:right w:val="single" w:sz="8" w:space="0" w:color="auto"/>
            </w:tcBorders>
            <w:shd w:val="clear" w:color="auto" w:fill="auto"/>
            <w:hideMark/>
          </w:tcPr>
          <w:p w14:paraId="5E37E6C2" w14:textId="70B305D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303D988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3353E5B" w14:textId="4AE20C1E"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485</w:t>
            </w:r>
          </w:p>
        </w:tc>
        <w:tc>
          <w:tcPr>
            <w:tcW w:w="0" w:type="auto"/>
            <w:tcBorders>
              <w:top w:val="nil"/>
              <w:left w:val="nil"/>
              <w:bottom w:val="single" w:sz="8" w:space="0" w:color="auto"/>
              <w:right w:val="single" w:sz="4" w:space="0" w:color="auto"/>
            </w:tcBorders>
            <w:shd w:val="clear" w:color="auto" w:fill="auto"/>
          </w:tcPr>
          <w:p w14:paraId="7CA5E23A" w14:textId="6932E06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Tejasvi</w:t>
            </w:r>
            <w:proofErr w:type="spellEnd"/>
            <w:r>
              <w:rPr>
                <w:rFonts w:ascii="Calibri" w:hAnsi="Calibri"/>
                <w:color w:val="000000"/>
              </w:rPr>
              <w:t xml:space="preserve"> Consultancy</w:t>
            </w:r>
          </w:p>
        </w:tc>
        <w:tc>
          <w:tcPr>
            <w:tcW w:w="1742" w:type="dxa"/>
            <w:tcBorders>
              <w:top w:val="nil"/>
              <w:left w:val="nil"/>
              <w:bottom w:val="single" w:sz="8" w:space="0" w:color="auto"/>
              <w:right w:val="single" w:sz="4" w:space="0" w:color="auto"/>
            </w:tcBorders>
            <w:shd w:val="clear" w:color="auto" w:fill="auto"/>
            <w:noWrap/>
          </w:tcPr>
          <w:p w14:paraId="02E4BB9E" w14:textId="2E4B482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4,71,616 </w:t>
            </w:r>
          </w:p>
        </w:tc>
        <w:tc>
          <w:tcPr>
            <w:tcW w:w="1742" w:type="dxa"/>
            <w:tcBorders>
              <w:top w:val="nil"/>
              <w:left w:val="nil"/>
              <w:bottom w:val="single" w:sz="8" w:space="0" w:color="auto"/>
              <w:right w:val="single" w:sz="4" w:space="0" w:color="auto"/>
            </w:tcBorders>
            <w:shd w:val="clear" w:color="auto" w:fill="auto"/>
            <w:noWrap/>
          </w:tcPr>
          <w:p w14:paraId="1BFE4948" w14:textId="5AC36D1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4,71,616 </w:t>
            </w:r>
          </w:p>
        </w:tc>
        <w:tc>
          <w:tcPr>
            <w:tcW w:w="1649" w:type="dxa"/>
            <w:tcBorders>
              <w:top w:val="nil"/>
              <w:left w:val="nil"/>
              <w:bottom w:val="single" w:sz="8" w:space="0" w:color="auto"/>
              <w:right w:val="single" w:sz="4" w:space="0" w:color="auto"/>
            </w:tcBorders>
            <w:shd w:val="clear" w:color="auto" w:fill="auto"/>
            <w:noWrap/>
          </w:tcPr>
          <w:p w14:paraId="054E216F" w14:textId="491245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1655460" w14:textId="42CA42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4762B16E" w14:textId="1EF2E1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06DA403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42276CC" w14:textId="5CF7B64F"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486</w:t>
            </w:r>
          </w:p>
        </w:tc>
        <w:tc>
          <w:tcPr>
            <w:tcW w:w="0" w:type="auto"/>
            <w:tcBorders>
              <w:top w:val="nil"/>
              <w:left w:val="nil"/>
              <w:bottom w:val="single" w:sz="8" w:space="0" w:color="auto"/>
              <w:right w:val="single" w:sz="4" w:space="0" w:color="auto"/>
            </w:tcBorders>
            <w:shd w:val="clear" w:color="auto" w:fill="auto"/>
          </w:tcPr>
          <w:p w14:paraId="79344A3F" w14:textId="5FD6FCB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Tema</w:t>
            </w:r>
            <w:proofErr w:type="spellEnd"/>
            <w:r>
              <w:rPr>
                <w:rFonts w:ascii="Calibri" w:hAnsi="Calibri"/>
                <w:color w:val="000000"/>
              </w:rPr>
              <w:t xml:space="preserve"> India</w:t>
            </w:r>
          </w:p>
        </w:tc>
        <w:tc>
          <w:tcPr>
            <w:tcW w:w="1742" w:type="dxa"/>
            <w:tcBorders>
              <w:top w:val="nil"/>
              <w:left w:val="nil"/>
              <w:bottom w:val="single" w:sz="8" w:space="0" w:color="auto"/>
              <w:right w:val="single" w:sz="4" w:space="0" w:color="auto"/>
            </w:tcBorders>
            <w:shd w:val="clear" w:color="auto" w:fill="auto"/>
            <w:noWrap/>
          </w:tcPr>
          <w:p w14:paraId="6611406E" w14:textId="51808F6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35,73,95,745 </w:t>
            </w:r>
          </w:p>
        </w:tc>
        <w:tc>
          <w:tcPr>
            <w:tcW w:w="1742" w:type="dxa"/>
            <w:tcBorders>
              <w:top w:val="nil"/>
              <w:left w:val="nil"/>
              <w:bottom w:val="single" w:sz="8" w:space="0" w:color="auto"/>
              <w:right w:val="single" w:sz="4" w:space="0" w:color="auto"/>
            </w:tcBorders>
            <w:shd w:val="clear" w:color="auto" w:fill="auto"/>
            <w:noWrap/>
          </w:tcPr>
          <w:p w14:paraId="3EE1AB61" w14:textId="5CB587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4,01,35,199 </w:t>
            </w:r>
          </w:p>
        </w:tc>
        <w:tc>
          <w:tcPr>
            <w:tcW w:w="1649" w:type="dxa"/>
            <w:tcBorders>
              <w:top w:val="nil"/>
              <w:left w:val="nil"/>
              <w:bottom w:val="single" w:sz="8" w:space="0" w:color="auto"/>
              <w:right w:val="single" w:sz="4" w:space="0" w:color="auto"/>
            </w:tcBorders>
            <w:shd w:val="clear" w:color="auto" w:fill="auto"/>
            <w:noWrap/>
          </w:tcPr>
          <w:p w14:paraId="727885E5" w14:textId="5A7B88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4B5A458" w14:textId="68A575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31,72,60,546 </w:t>
            </w:r>
          </w:p>
        </w:tc>
        <w:tc>
          <w:tcPr>
            <w:tcW w:w="4265" w:type="dxa"/>
            <w:tcBorders>
              <w:top w:val="nil"/>
              <w:left w:val="nil"/>
              <w:bottom w:val="single" w:sz="8" w:space="0" w:color="auto"/>
              <w:right w:val="single" w:sz="8" w:space="0" w:color="auto"/>
            </w:tcBorders>
            <w:shd w:val="clear" w:color="auto" w:fill="auto"/>
          </w:tcPr>
          <w:p w14:paraId="176E8B14" w14:textId="66C44B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-For </w:t>
            </w:r>
            <w:proofErr w:type="spellStart"/>
            <w:r>
              <w:rPr>
                <w:rFonts w:ascii="Calibri" w:hAnsi="Calibri"/>
                <w:color w:val="000000"/>
              </w:rPr>
              <w:t>Babandh</w:t>
            </w:r>
            <w:proofErr w:type="spellEnd"/>
            <w:r>
              <w:rPr>
                <w:rFonts w:ascii="Calibri" w:hAnsi="Calibri"/>
                <w:color w:val="000000"/>
              </w:rPr>
              <w:t xml:space="preserve">, </w:t>
            </w:r>
            <w:proofErr w:type="spellStart"/>
            <w:r>
              <w:rPr>
                <w:rFonts w:ascii="Calibri" w:hAnsi="Calibri"/>
                <w:color w:val="000000"/>
              </w:rPr>
              <w:t>Amarkantak</w:t>
            </w:r>
            <w:proofErr w:type="spellEnd"/>
            <w:r>
              <w:rPr>
                <w:rFonts w:ascii="Calibri" w:hAnsi="Calibri"/>
                <w:color w:val="000000"/>
              </w:rPr>
              <w:t xml:space="preserve">, Solar and </w:t>
            </w:r>
            <w:proofErr w:type="spellStart"/>
            <w:r>
              <w:rPr>
                <w:rFonts w:ascii="Calibri" w:hAnsi="Calibri"/>
                <w:color w:val="000000"/>
              </w:rPr>
              <w:t>Anuppur</w:t>
            </w:r>
            <w:proofErr w:type="spellEnd"/>
            <w:r>
              <w:rPr>
                <w:rFonts w:ascii="Calibri" w:hAnsi="Calibri"/>
                <w:color w:val="000000"/>
              </w:rPr>
              <w:t xml:space="preserve"> projects, after detailed reconciliation carried out along with operational creditor, amount admitted is INR 7</w:t>
            </w:r>
            <w:proofErr w:type="gramStart"/>
            <w:r>
              <w:rPr>
                <w:rFonts w:ascii="Calibri" w:hAnsi="Calibri"/>
                <w:color w:val="000000"/>
              </w:rPr>
              <w:t>,79,73,699</w:t>
            </w:r>
            <w:proofErr w:type="gramEnd"/>
            <w:r>
              <w:rPr>
                <w:rFonts w:ascii="Calibri" w:hAnsi="Calibri"/>
                <w:color w:val="000000"/>
              </w:rPr>
              <w:t xml:space="preserve"> out of the total amount claimed. Interest is not admissible. </w:t>
            </w:r>
            <w:r>
              <w:rPr>
                <w:rFonts w:ascii="Calibri" w:hAnsi="Calibri"/>
                <w:color w:val="000000"/>
              </w:rPr>
              <w:br/>
              <w:t xml:space="preserve">-For </w:t>
            </w:r>
            <w:proofErr w:type="spellStart"/>
            <w:r>
              <w:rPr>
                <w:rFonts w:ascii="Calibri" w:hAnsi="Calibri"/>
                <w:color w:val="000000"/>
              </w:rPr>
              <w:t>Vidarbha</w:t>
            </w:r>
            <w:proofErr w:type="spellEnd"/>
            <w:r>
              <w:rPr>
                <w:rFonts w:ascii="Calibri" w:hAnsi="Calibri"/>
                <w:color w:val="000000"/>
              </w:rPr>
              <w:t xml:space="preserve"> project, entire claim is inadmissible as there is no actual delivery of material and no invoice or any other relevant document can be traced which establishes a liability on part of LITL as on August 27, 2018 in respect of the order</w:t>
            </w:r>
            <w:r>
              <w:rPr>
                <w:rFonts w:ascii="Calibri" w:hAnsi="Calibri"/>
                <w:color w:val="000000"/>
              </w:rPr>
              <w:br/>
              <w:t xml:space="preserve">-Unadjusted advance lying in the books w.r.t. </w:t>
            </w:r>
            <w:proofErr w:type="spellStart"/>
            <w:r>
              <w:rPr>
                <w:rFonts w:ascii="Calibri" w:hAnsi="Calibri"/>
                <w:color w:val="000000"/>
              </w:rPr>
              <w:t>Vidarbha</w:t>
            </w:r>
            <w:proofErr w:type="spellEnd"/>
            <w:r>
              <w:rPr>
                <w:rFonts w:ascii="Calibri" w:hAnsi="Calibri"/>
                <w:color w:val="000000"/>
              </w:rPr>
              <w:t xml:space="preserve"> project to the tune of INR 3,78,38,500</w:t>
            </w:r>
            <w:r>
              <w:rPr>
                <w:rFonts w:ascii="Calibri" w:hAnsi="Calibri"/>
                <w:color w:val="000000"/>
              </w:rPr>
              <w:br/>
              <w:t>-After adjustment of admitted amounts against unadjusted advance, net admitted claim stands at INR 4,01,35,199</w:t>
            </w:r>
          </w:p>
        </w:tc>
      </w:tr>
      <w:tr w:rsidR="001E4725" w:rsidRPr="008A4827" w14:paraId="65D75EE3"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32021B7" w14:textId="2619E59E"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487</w:t>
            </w:r>
          </w:p>
        </w:tc>
        <w:tc>
          <w:tcPr>
            <w:tcW w:w="0" w:type="auto"/>
            <w:tcBorders>
              <w:top w:val="nil"/>
              <w:left w:val="nil"/>
              <w:bottom w:val="single" w:sz="8" w:space="0" w:color="auto"/>
              <w:right w:val="single" w:sz="4" w:space="0" w:color="auto"/>
            </w:tcBorders>
            <w:shd w:val="clear" w:color="auto" w:fill="auto"/>
          </w:tcPr>
          <w:p w14:paraId="52BA1683" w14:textId="55A9247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Texcel</w:t>
            </w:r>
            <w:proofErr w:type="spellEnd"/>
            <w:r>
              <w:rPr>
                <w:rFonts w:ascii="Calibri" w:hAnsi="Calibri"/>
                <w:color w:val="000000"/>
              </w:rPr>
              <w:t xml:space="preserve"> Engineers Private Limited</w:t>
            </w:r>
          </w:p>
        </w:tc>
        <w:tc>
          <w:tcPr>
            <w:tcW w:w="1742" w:type="dxa"/>
            <w:tcBorders>
              <w:top w:val="nil"/>
              <w:left w:val="nil"/>
              <w:bottom w:val="single" w:sz="8" w:space="0" w:color="auto"/>
              <w:right w:val="single" w:sz="4" w:space="0" w:color="auto"/>
            </w:tcBorders>
            <w:shd w:val="clear" w:color="auto" w:fill="auto"/>
            <w:noWrap/>
          </w:tcPr>
          <w:p w14:paraId="47FE7FCC" w14:textId="36F466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5,72,00,072 </w:t>
            </w:r>
          </w:p>
        </w:tc>
        <w:tc>
          <w:tcPr>
            <w:tcW w:w="1742" w:type="dxa"/>
            <w:tcBorders>
              <w:top w:val="nil"/>
              <w:left w:val="nil"/>
              <w:bottom w:val="single" w:sz="8" w:space="0" w:color="auto"/>
              <w:right w:val="single" w:sz="4" w:space="0" w:color="auto"/>
            </w:tcBorders>
            <w:shd w:val="clear" w:color="auto" w:fill="auto"/>
            <w:noWrap/>
          </w:tcPr>
          <w:p w14:paraId="097997A5" w14:textId="5885B6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2,99,13,229 </w:t>
            </w:r>
          </w:p>
        </w:tc>
        <w:tc>
          <w:tcPr>
            <w:tcW w:w="1649" w:type="dxa"/>
            <w:tcBorders>
              <w:top w:val="nil"/>
              <w:left w:val="nil"/>
              <w:bottom w:val="single" w:sz="8" w:space="0" w:color="auto"/>
              <w:right w:val="single" w:sz="4" w:space="0" w:color="auto"/>
            </w:tcBorders>
            <w:shd w:val="clear" w:color="auto" w:fill="auto"/>
            <w:noWrap/>
          </w:tcPr>
          <w:p w14:paraId="18BB42F3" w14:textId="66019D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3042BFB" w14:textId="7A1BE0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2,72,86,843 </w:t>
            </w:r>
          </w:p>
        </w:tc>
        <w:tc>
          <w:tcPr>
            <w:tcW w:w="4265" w:type="dxa"/>
            <w:tcBorders>
              <w:top w:val="nil"/>
              <w:left w:val="nil"/>
              <w:bottom w:val="single" w:sz="8" w:space="0" w:color="auto"/>
              <w:right w:val="single" w:sz="8" w:space="0" w:color="auto"/>
            </w:tcBorders>
            <w:shd w:val="clear" w:color="auto" w:fill="auto"/>
          </w:tcPr>
          <w:p w14:paraId="321835DE" w14:textId="139D907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022C4061"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59D1BA8" w14:textId="4A8AADF9"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488</w:t>
            </w:r>
          </w:p>
        </w:tc>
        <w:tc>
          <w:tcPr>
            <w:tcW w:w="0" w:type="auto"/>
            <w:tcBorders>
              <w:top w:val="nil"/>
              <w:left w:val="nil"/>
              <w:bottom w:val="single" w:sz="8" w:space="0" w:color="auto"/>
              <w:right w:val="single" w:sz="4" w:space="0" w:color="auto"/>
            </w:tcBorders>
            <w:shd w:val="clear" w:color="auto" w:fill="auto"/>
          </w:tcPr>
          <w:p w14:paraId="373AC8E9" w14:textId="54E991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The </w:t>
            </w:r>
            <w:proofErr w:type="spellStart"/>
            <w:r>
              <w:rPr>
                <w:rFonts w:ascii="Calibri" w:hAnsi="Calibri"/>
                <w:color w:val="000000"/>
              </w:rPr>
              <w:t>Indure</w:t>
            </w:r>
            <w:proofErr w:type="spellEnd"/>
            <w:r>
              <w:rPr>
                <w:rFonts w:ascii="Calibri" w:hAnsi="Calibri"/>
                <w:color w:val="000000"/>
              </w:rPr>
              <w:t xml:space="preserve"> Pvt Ltd</w:t>
            </w:r>
          </w:p>
        </w:tc>
        <w:tc>
          <w:tcPr>
            <w:tcW w:w="1742" w:type="dxa"/>
            <w:tcBorders>
              <w:top w:val="nil"/>
              <w:left w:val="nil"/>
              <w:bottom w:val="single" w:sz="8" w:space="0" w:color="auto"/>
              <w:right w:val="single" w:sz="4" w:space="0" w:color="auto"/>
            </w:tcBorders>
            <w:shd w:val="clear" w:color="auto" w:fill="auto"/>
            <w:noWrap/>
          </w:tcPr>
          <w:p w14:paraId="653A540E" w14:textId="07559AB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37,43,00,081 </w:t>
            </w:r>
          </w:p>
        </w:tc>
        <w:tc>
          <w:tcPr>
            <w:tcW w:w="1742" w:type="dxa"/>
            <w:tcBorders>
              <w:top w:val="nil"/>
              <w:left w:val="nil"/>
              <w:bottom w:val="single" w:sz="8" w:space="0" w:color="auto"/>
              <w:right w:val="single" w:sz="4" w:space="0" w:color="auto"/>
            </w:tcBorders>
            <w:shd w:val="clear" w:color="auto" w:fill="auto"/>
            <w:noWrap/>
          </w:tcPr>
          <w:p w14:paraId="09B78CE2" w14:textId="2D8585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61A46DE0" w14:textId="628FA8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C1817EB" w14:textId="19CB20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37,43,00,081 </w:t>
            </w:r>
          </w:p>
        </w:tc>
        <w:tc>
          <w:tcPr>
            <w:tcW w:w="4265" w:type="dxa"/>
            <w:tcBorders>
              <w:top w:val="nil"/>
              <w:left w:val="nil"/>
              <w:bottom w:val="single" w:sz="8" w:space="0" w:color="auto"/>
              <w:right w:val="single" w:sz="8" w:space="0" w:color="auto"/>
            </w:tcBorders>
            <w:shd w:val="clear" w:color="auto" w:fill="auto"/>
          </w:tcPr>
          <w:p w14:paraId="435A81A4" w14:textId="1EBB91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Claim is not admissible as books of accounts of corporate debtor show a net </w:t>
            </w:r>
            <w:r>
              <w:rPr>
                <w:rFonts w:ascii="Calibri" w:hAnsi="Calibri"/>
                <w:color w:val="000000"/>
              </w:rPr>
              <w:lastRenderedPageBreak/>
              <w:t>receivable</w:t>
            </w:r>
            <w:r>
              <w:rPr>
                <w:rFonts w:ascii="Calibri" w:hAnsi="Calibri"/>
                <w:color w:val="000000"/>
              </w:rPr>
              <w:br/>
              <w:t xml:space="preserve">Interest : Not admissible </w:t>
            </w:r>
          </w:p>
        </w:tc>
      </w:tr>
      <w:tr w:rsidR="001E4725" w:rsidRPr="008A4827" w14:paraId="18566DF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0EA8CD4" w14:textId="4540FF8D"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489</w:t>
            </w:r>
          </w:p>
        </w:tc>
        <w:tc>
          <w:tcPr>
            <w:tcW w:w="0" w:type="auto"/>
            <w:tcBorders>
              <w:top w:val="nil"/>
              <w:left w:val="nil"/>
              <w:bottom w:val="single" w:sz="8" w:space="0" w:color="auto"/>
              <w:right w:val="single" w:sz="4" w:space="0" w:color="auto"/>
            </w:tcBorders>
            <w:shd w:val="clear" w:color="auto" w:fill="auto"/>
          </w:tcPr>
          <w:p w14:paraId="11296E6B" w14:textId="1F7F96E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Thriveni</w:t>
            </w:r>
            <w:proofErr w:type="spellEnd"/>
            <w:r>
              <w:rPr>
                <w:rFonts w:ascii="Calibri" w:hAnsi="Calibri"/>
                <w:color w:val="000000"/>
              </w:rPr>
              <w:t xml:space="preserve"> </w:t>
            </w:r>
            <w:proofErr w:type="spellStart"/>
            <w:r>
              <w:rPr>
                <w:rFonts w:ascii="Calibri" w:hAnsi="Calibri"/>
                <w:color w:val="000000"/>
              </w:rPr>
              <w:t>Ramka</w:t>
            </w:r>
            <w:proofErr w:type="spellEnd"/>
            <w:r>
              <w:rPr>
                <w:rFonts w:ascii="Calibri" w:hAnsi="Calibri"/>
                <w:color w:val="000000"/>
              </w:rPr>
              <w:t xml:space="preserve"> Mining Pvt Ltd</w:t>
            </w:r>
          </w:p>
        </w:tc>
        <w:tc>
          <w:tcPr>
            <w:tcW w:w="1742" w:type="dxa"/>
            <w:tcBorders>
              <w:top w:val="nil"/>
              <w:left w:val="nil"/>
              <w:bottom w:val="single" w:sz="8" w:space="0" w:color="auto"/>
              <w:right w:val="single" w:sz="4" w:space="0" w:color="auto"/>
            </w:tcBorders>
            <w:shd w:val="clear" w:color="auto" w:fill="auto"/>
            <w:noWrap/>
          </w:tcPr>
          <w:p w14:paraId="7D7DCAB2" w14:textId="665E5B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33,30,40,284 </w:t>
            </w:r>
          </w:p>
        </w:tc>
        <w:tc>
          <w:tcPr>
            <w:tcW w:w="1742" w:type="dxa"/>
            <w:tcBorders>
              <w:top w:val="nil"/>
              <w:left w:val="nil"/>
              <w:bottom w:val="single" w:sz="8" w:space="0" w:color="auto"/>
              <w:right w:val="single" w:sz="4" w:space="0" w:color="auto"/>
            </w:tcBorders>
            <w:shd w:val="clear" w:color="auto" w:fill="auto"/>
            <w:noWrap/>
          </w:tcPr>
          <w:p w14:paraId="5DD607F9" w14:textId="7D56F44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18,46,91,676 </w:t>
            </w:r>
          </w:p>
        </w:tc>
        <w:tc>
          <w:tcPr>
            <w:tcW w:w="1649" w:type="dxa"/>
            <w:tcBorders>
              <w:top w:val="nil"/>
              <w:left w:val="nil"/>
              <w:bottom w:val="single" w:sz="8" w:space="0" w:color="auto"/>
              <w:right w:val="single" w:sz="4" w:space="0" w:color="auto"/>
            </w:tcBorders>
            <w:shd w:val="clear" w:color="auto" w:fill="auto"/>
            <w:noWrap/>
          </w:tcPr>
          <w:p w14:paraId="76FCB84A" w14:textId="4436DF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836F11B" w14:textId="487DBC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14,83,48,609 </w:t>
            </w:r>
          </w:p>
        </w:tc>
        <w:tc>
          <w:tcPr>
            <w:tcW w:w="4265" w:type="dxa"/>
            <w:tcBorders>
              <w:top w:val="nil"/>
              <w:left w:val="nil"/>
              <w:bottom w:val="single" w:sz="8" w:space="0" w:color="auto"/>
              <w:right w:val="single" w:sz="8" w:space="0" w:color="auto"/>
            </w:tcBorders>
            <w:shd w:val="clear" w:color="auto" w:fill="auto"/>
          </w:tcPr>
          <w:p w14:paraId="4ECC8D52" w14:textId="1CD623C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691C8CB"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FF2F037" w14:textId="699892BF"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490</w:t>
            </w:r>
          </w:p>
        </w:tc>
        <w:tc>
          <w:tcPr>
            <w:tcW w:w="0" w:type="auto"/>
            <w:tcBorders>
              <w:top w:val="nil"/>
              <w:left w:val="nil"/>
              <w:bottom w:val="single" w:sz="8" w:space="0" w:color="auto"/>
              <w:right w:val="single" w:sz="4" w:space="0" w:color="auto"/>
            </w:tcBorders>
            <w:shd w:val="clear" w:color="auto" w:fill="auto"/>
          </w:tcPr>
          <w:p w14:paraId="35F655E8" w14:textId="7CCD90C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Thyssenkrupp</w:t>
            </w:r>
            <w:proofErr w:type="spellEnd"/>
            <w:r>
              <w:rPr>
                <w:rFonts w:ascii="Calibri" w:hAnsi="Calibri"/>
                <w:color w:val="000000"/>
              </w:rPr>
              <w:t xml:space="preserve"> Elevator India Pvt Ltd</w:t>
            </w:r>
          </w:p>
        </w:tc>
        <w:tc>
          <w:tcPr>
            <w:tcW w:w="1742" w:type="dxa"/>
            <w:tcBorders>
              <w:top w:val="nil"/>
              <w:left w:val="nil"/>
              <w:bottom w:val="single" w:sz="8" w:space="0" w:color="auto"/>
              <w:right w:val="single" w:sz="4" w:space="0" w:color="auto"/>
            </w:tcBorders>
            <w:shd w:val="clear" w:color="auto" w:fill="auto"/>
            <w:noWrap/>
          </w:tcPr>
          <w:p w14:paraId="464A7CA6" w14:textId="3EA25C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35,44,527 </w:t>
            </w:r>
          </w:p>
        </w:tc>
        <w:tc>
          <w:tcPr>
            <w:tcW w:w="1742" w:type="dxa"/>
            <w:tcBorders>
              <w:top w:val="nil"/>
              <w:left w:val="nil"/>
              <w:bottom w:val="single" w:sz="8" w:space="0" w:color="auto"/>
              <w:right w:val="single" w:sz="4" w:space="0" w:color="auto"/>
            </w:tcBorders>
            <w:shd w:val="clear" w:color="auto" w:fill="auto"/>
            <w:noWrap/>
          </w:tcPr>
          <w:p w14:paraId="329CBE34" w14:textId="1F5031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22,48,458 </w:t>
            </w:r>
          </w:p>
        </w:tc>
        <w:tc>
          <w:tcPr>
            <w:tcW w:w="1649" w:type="dxa"/>
            <w:tcBorders>
              <w:top w:val="nil"/>
              <w:left w:val="nil"/>
              <w:bottom w:val="single" w:sz="8" w:space="0" w:color="auto"/>
              <w:right w:val="single" w:sz="4" w:space="0" w:color="auto"/>
            </w:tcBorders>
            <w:shd w:val="clear" w:color="auto" w:fill="auto"/>
            <w:noWrap/>
          </w:tcPr>
          <w:p w14:paraId="423998D2" w14:textId="61344F0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6A89884" w14:textId="5B26FF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12,96,069 </w:t>
            </w:r>
          </w:p>
        </w:tc>
        <w:tc>
          <w:tcPr>
            <w:tcW w:w="4265" w:type="dxa"/>
            <w:tcBorders>
              <w:top w:val="nil"/>
              <w:left w:val="nil"/>
              <w:bottom w:val="single" w:sz="8" w:space="0" w:color="auto"/>
              <w:right w:val="single" w:sz="8" w:space="0" w:color="auto"/>
            </w:tcBorders>
            <w:shd w:val="clear" w:color="auto" w:fill="auto"/>
          </w:tcPr>
          <w:p w14:paraId="7CEFCCD3" w14:textId="5E27076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3C963A5C"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5AC8AD9" w14:textId="1D429104"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491</w:t>
            </w:r>
          </w:p>
        </w:tc>
        <w:tc>
          <w:tcPr>
            <w:tcW w:w="0" w:type="auto"/>
            <w:tcBorders>
              <w:top w:val="nil"/>
              <w:left w:val="nil"/>
              <w:bottom w:val="single" w:sz="8" w:space="0" w:color="auto"/>
              <w:right w:val="single" w:sz="4" w:space="0" w:color="auto"/>
            </w:tcBorders>
            <w:shd w:val="clear" w:color="auto" w:fill="auto"/>
          </w:tcPr>
          <w:p w14:paraId="175752BE" w14:textId="75383992"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Tikemani</w:t>
            </w:r>
            <w:proofErr w:type="spellEnd"/>
            <w:r>
              <w:rPr>
                <w:rFonts w:ascii="Calibri" w:hAnsi="Calibri"/>
                <w:color w:val="000000"/>
              </w:rPr>
              <w:t xml:space="preserve"> </w:t>
            </w:r>
            <w:proofErr w:type="spellStart"/>
            <w:r>
              <w:rPr>
                <w:rFonts w:ascii="Calibri" w:hAnsi="Calibri"/>
                <w:color w:val="000000"/>
              </w:rPr>
              <w:t>Mangaraj</w:t>
            </w:r>
            <w:proofErr w:type="spellEnd"/>
          </w:p>
        </w:tc>
        <w:tc>
          <w:tcPr>
            <w:tcW w:w="1742" w:type="dxa"/>
            <w:tcBorders>
              <w:top w:val="nil"/>
              <w:left w:val="nil"/>
              <w:bottom w:val="single" w:sz="8" w:space="0" w:color="auto"/>
              <w:right w:val="single" w:sz="4" w:space="0" w:color="auto"/>
            </w:tcBorders>
            <w:shd w:val="clear" w:color="auto" w:fill="auto"/>
            <w:noWrap/>
          </w:tcPr>
          <w:p w14:paraId="0C0E0770" w14:textId="22208E7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17,35,221 </w:t>
            </w:r>
          </w:p>
        </w:tc>
        <w:tc>
          <w:tcPr>
            <w:tcW w:w="1742" w:type="dxa"/>
            <w:tcBorders>
              <w:top w:val="nil"/>
              <w:left w:val="nil"/>
              <w:bottom w:val="single" w:sz="8" w:space="0" w:color="auto"/>
              <w:right w:val="single" w:sz="4" w:space="0" w:color="auto"/>
            </w:tcBorders>
            <w:shd w:val="clear" w:color="auto" w:fill="auto"/>
            <w:noWrap/>
          </w:tcPr>
          <w:p w14:paraId="114000F3" w14:textId="0CE0BA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3,63,667 </w:t>
            </w:r>
          </w:p>
        </w:tc>
        <w:tc>
          <w:tcPr>
            <w:tcW w:w="1649" w:type="dxa"/>
            <w:tcBorders>
              <w:top w:val="nil"/>
              <w:left w:val="nil"/>
              <w:bottom w:val="single" w:sz="8" w:space="0" w:color="auto"/>
              <w:right w:val="single" w:sz="4" w:space="0" w:color="auto"/>
            </w:tcBorders>
            <w:shd w:val="clear" w:color="auto" w:fill="auto"/>
            <w:noWrap/>
          </w:tcPr>
          <w:p w14:paraId="5F7112A9" w14:textId="0C929CD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FE5D9EE" w14:textId="10DA9B2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13,71,554 </w:t>
            </w:r>
          </w:p>
        </w:tc>
        <w:tc>
          <w:tcPr>
            <w:tcW w:w="4265" w:type="dxa"/>
            <w:tcBorders>
              <w:top w:val="nil"/>
              <w:left w:val="nil"/>
              <w:bottom w:val="single" w:sz="8" w:space="0" w:color="auto"/>
              <w:right w:val="single" w:sz="8" w:space="0" w:color="auto"/>
            </w:tcBorders>
            <w:shd w:val="clear" w:color="auto" w:fill="auto"/>
          </w:tcPr>
          <w:p w14:paraId="7FE62E96" w14:textId="1A547F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31BD8F7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28DCA2D" w14:textId="1DC201F3"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492</w:t>
            </w:r>
          </w:p>
        </w:tc>
        <w:tc>
          <w:tcPr>
            <w:tcW w:w="0" w:type="auto"/>
            <w:tcBorders>
              <w:top w:val="nil"/>
              <w:left w:val="nil"/>
              <w:bottom w:val="single" w:sz="8" w:space="0" w:color="auto"/>
              <w:right w:val="single" w:sz="4" w:space="0" w:color="auto"/>
            </w:tcBorders>
            <w:shd w:val="clear" w:color="auto" w:fill="auto"/>
          </w:tcPr>
          <w:p w14:paraId="4492251F" w14:textId="09058C0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Tirupati</w:t>
            </w:r>
            <w:proofErr w:type="spellEnd"/>
            <w:r>
              <w:rPr>
                <w:rFonts w:ascii="Calibri" w:hAnsi="Calibri"/>
                <w:color w:val="000000"/>
              </w:rPr>
              <w:t xml:space="preserve"> Structures (India) Pvt Ltd</w:t>
            </w:r>
          </w:p>
        </w:tc>
        <w:tc>
          <w:tcPr>
            <w:tcW w:w="1742" w:type="dxa"/>
            <w:tcBorders>
              <w:top w:val="nil"/>
              <w:left w:val="nil"/>
              <w:bottom w:val="single" w:sz="8" w:space="0" w:color="auto"/>
              <w:right w:val="single" w:sz="4" w:space="0" w:color="auto"/>
            </w:tcBorders>
            <w:shd w:val="clear" w:color="auto" w:fill="auto"/>
            <w:noWrap/>
          </w:tcPr>
          <w:p w14:paraId="35A6EB02" w14:textId="6B44113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17,30,755 </w:t>
            </w:r>
          </w:p>
        </w:tc>
        <w:tc>
          <w:tcPr>
            <w:tcW w:w="1742" w:type="dxa"/>
            <w:tcBorders>
              <w:top w:val="nil"/>
              <w:left w:val="nil"/>
              <w:bottom w:val="single" w:sz="8" w:space="0" w:color="auto"/>
              <w:right w:val="single" w:sz="4" w:space="0" w:color="auto"/>
            </w:tcBorders>
            <w:shd w:val="clear" w:color="auto" w:fill="auto"/>
            <w:noWrap/>
          </w:tcPr>
          <w:p w14:paraId="5F926FE9" w14:textId="3B3AAB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11,38,245 </w:t>
            </w:r>
          </w:p>
        </w:tc>
        <w:tc>
          <w:tcPr>
            <w:tcW w:w="1649" w:type="dxa"/>
            <w:tcBorders>
              <w:top w:val="nil"/>
              <w:left w:val="nil"/>
              <w:bottom w:val="single" w:sz="8" w:space="0" w:color="auto"/>
              <w:right w:val="single" w:sz="4" w:space="0" w:color="auto"/>
            </w:tcBorders>
            <w:shd w:val="clear" w:color="auto" w:fill="auto"/>
            <w:noWrap/>
          </w:tcPr>
          <w:p w14:paraId="0FDC22BA" w14:textId="54AB22E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B2CEE53" w14:textId="5F3901B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5,92,510 </w:t>
            </w:r>
          </w:p>
        </w:tc>
        <w:tc>
          <w:tcPr>
            <w:tcW w:w="4265" w:type="dxa"/>
            <w:tcBorders>
              <w:top w:val="nil"/>
              <w:left w:val="nil"/>
              <w:bottom w:val="single" w:sz="8" w:space="0" w:color="auto"/>
              <w:right w:val="single" w:sz="8" w:space="0" w:color="auto"/>
            </w:tcBorders>
            <w:shd w:val="clear" w:color="auto" w:fill="auto"/>
          </w:tcPr>
          <w:p w14:paraId="55BF94D5" w14:textId="36A532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3CCADECB"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49BD1DE" w14:textId="36D1834C"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493</w:t>
            </w:r>
          </w:p>
        </w:tc>
        <w:tc>
          <w:tcPr>
            <w:tcW w:w="0" w:type="auto"/>
            <w:tcBorders>
              <w:top w:val="nil"/>
              <w:left w:val="nil"/>
              <w:bottom w:val="single" w:sz="8" w:space="0" w:color="auto"/>
              <w:right w:val="single" w:sz="4" w:space="0" w:color="auto"/>
            </w:tcBorders>
            <w:shd w:val="clear" w:color="auto" w:fill="auto"/>
          </w:tcPr>
          <w:p w14:paraId="68CEE07A" w14:textId="34DAABD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Titu</w:t>
            </w:r>
            <w:proofErr w:type="spellEnd"/>
            <w:r>
              <w:rPr>
                <w:rFonts w:ascii="Calibri" w:hAnsi="Calibri"/>
                <w:color w:val="000000"/>
              </w:rPr>
              <w:t xml:space="preserve"> </w:t>
            </w:r>
            <w:proofErr w:type="spellStart"/>
            <w:r>
              <w:rPr>
                <w:rFonts w:ascii="Calibri" w:hAnsi="Calibri"/>
                <w:color w:val="000000"/>
              </w:rPr>
              <w:t>Parida</w:t>
            </w:r>
            <w:proofErr w:type="spellEnd"/>
          </w:p>
        </w:tc>
        <w:tc>
          <w:tcPr>
            <w:tcW w:w="1742" w:type="dxa"/>
            <w:tcBorders>
              <w:top w:val="nil"/>
              <w:left w:val="nil"/>
              <w:bottom w:val="single" w:sz="8" w:space="0" w:color="auto"/>
              <w:right w:val="single" w:sz="4" w:space="0" w:color="auto"/>
            </w:tcBorders>
            <w:shd w:val="clear" w:color="auto" w:fill="auto"/>
            <w:noWrap/>
          </w:tcPr>
          <w:p w14:paraId="63869650" w14:textId="5664855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 </w:t>
            </w:r>
          </w:p>
        </w:tc>
        <w:tc>
          <w:tcPr>
            <w:tcW w:w="1742" w:type="dxa"/>
            <w:tcBorders>
              <w:top w:val="nil"/>
              <w:left w:val="nil"/>
              <w:bottom w:val="single" w:sz="8" w:space="0" w:color="auto"/>
              <w:right w:val="single" w:sz="4" w:space="0" w:color="auto"/>
            </w:tcBorders>
            <w:shd w:val="clear" w:color="auto" w:fill="auto"/>
            <w:noWrap/>
          </w:tcPr>
          <w:p w14:paraId="3D416DC7" w14:textId="718C26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 </w:t>
            </w:r>
          </w:p>
        </w:tc>
        <w:tc>
          <w:tcPr>
            <w:tcW w:w="1649" w:type="dxa"/>
            <w:tcBorders>
              <w:top w:val="nil"/>
              <w:left w:val="nil"/>
              <w:bottom w:val="single" w:sz="8" w:space="0" w:color="auto"/>
              <w:right w:val="single" w:sz="4" w:space="0" w:color="auto"/>
            </w:tcBorders>
            <w:shd w:val="clear" w:color="auto" w:fill="auto"/>
            <w:noWrap/>
          </w:tcPr>
          <w:p w14:paraId="121D48A8" w14:textId="59674B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87914F3" w14:textId="35906F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28255F6F" w14:textId="7A8B431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9B3F98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FD6E52E" w14:textId="1EA6C10B"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494</w:t>
            </w:r>
          </w:p>
        </w:tc>
        <w:tc>
          <w:tcPr>
            <w:tcW w:w="0" w:type="auto"/>
            <w:tcBorders>
              <w:top w:val="nil"/>
              <w:left w:val="nil"/>
              <w:bottom w:val="single" w:sz="8" w:space="0" w:color="auto"/>
              <w:right w:val="single" w:sz="4" w:space="0" w:color="auto"/>
            </w:tcBorders>
            <w:shd w:val="clear" w:color="auto" w:fill="auto"/>
          </w:tcPr>
          <w:p w14:paraId="1222CECF" w14:textId="43FFE84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TLT-Turbo Sichuan Co. Ltd.</w:t>
            </w:r>
          </w:p>
        </w:tc>
        <w:tc>
          <w:tcPr>
            <w:tcW w:w="1742" w:type="dxa"/>
            <w:tcBorders>
              <w:top w:val="nil"/>
              <w:left w:val="nil"/>
              <w:bottom w:val="single" w:sz="8" w:space="0" w:color="auto"/>
              <w:right w:val="single" w:sz="4" w:space="0" w:color="auto"/>
            </w:tcBorders>
            <w:shd w:val="clear" w:color="auto" w:fill="auto"/>
            <w:noWrap/>
          </w:tcPr>
          <w:p w14:paraId="5C649E69" w14:textId="7CC597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24,49,92,444 </w:t>
            </w:r>
          </w:p>
        </w:tc>
        <w:tc>
          <w:tcPr>
            <w:tcW w:w="1742" w:type="dxa"/>
            <w:tcBorders>
              <w:top w:val="nil"/>
              <w:left w:val="nil"/>
              <w:bottom w:val="single" w:sz="8" w:space="0" w:color="auto"/>
              <w:right w:val="single" w:sz="4" w:space="0" w:color="auto"/>
            </w:tcBorders>
            <w:shd w:val="clear" w:color="auto" w:fill="auto"/>
            <w:noWrap/>
          </w:tcPr>
          <w:p w14:paraId="1B1DF95D" w14:textId="1A1C759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67F428BE" w14:textId="5605C7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CCBF790" w14:textId="111FF1B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24,49,92,444 </w:t>
            </w:r>
          </w:p>
        </w:tc>
        <w:tc>
          <w:tcPr>
            <w:tcW w:w="4265" w:type="dxa"/>
            <w:tcBorders>
              <w:top w:val="nil"/>
              <w:left w:val="nil"/>
              <w:bottom w:val="single" w:sz="8" w:space="0" w:color="auto"/>
              <w:right w:val="single" w:sz="8" w:space="0" w:color="auto"/>
            </w:tcBorders>
            <w:shd w:val="clear" w:color="auto" w:fill="auto"/>
          </w:tcPr>
          <w:p w14:paraId="57E5106D" w14:textId="4B992F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Claim inadmissible as per detailed reasons shared through mail sent to Mr. Pankaj </w:t>
            </w:r>
            <w:proofErr w:type="spellStart"/>
            <w:r>
              <w:rPr>
                <w:rFonts w:ascii="Calibri" w:hAnsi="Calibri"/>
                <w:color w:val="000000"/>
              </w:rPr>
              <w:t>Sohoni</w:t>
            </w:r>
            <w:proofErr w:type="spellEnd"/>
            <w:r>
              <w:rPr>
                <w:rFonts w:ascii="Calibri" w:hAnsi="Calibri"/>
                <w:color w:val="000000"/>
              </w:rPr>
              <w:t xml:space="preserve"> on 17-08-2018 </w:t>
            </w:r>
          </w:p>
        </w:tc>
      </w:tr>
      <w:tr w:rsidR="001E4725" w:rsidRPr="008A4827" w14:paraId="7AA8CFA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109FFD5" w14:textId="7E4892F1"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495</w:t>
            </w:r>
          </w:p>
        </w:tc>
        <w:tc>
          <w:tcPr>
            <w:tcW w:w="0" w:type="auto"/>
            <w:tcBorders>
              <w:top w:val="nil"/>
              <w:left w:val="nil"/>
              <w:bottom w:val="single" w:sz="8" w:space="0" w:color="auto"/>
              <w:right w:val="single" w:sz="4" w:space="0" w:color="auto"/>
            </w:tcBorders>
            <w:shd w:val="clear" w:color="auto" w:fill="auto"/>
          </w:tcPr>
          <w:p w14:paraId="37A874CF" w14:textId="4B7F692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Toshiba Transmission And Distribution Systems (India) Pvt Ltd</w:t>
            </w:r>
          </w:p>
        </w:tc>
        <w:tc>
          <w:tcPr>
            <w:tcW w:w="1742" w:type="dxa"/>
            <w:tcBorders>
              <w:top w:val="nil"/>
              <w:left w:val="nil"/>
              <w:bottom w:val="single" w:sz="8" w:space="0" w:color="auto"/>
              <w:right w:val="single" w:sz="4" w:space="0" w:color="auto"/>
            </w:tcBorders>
            <w:shd w:val="clear" w:color="auto" w:fill="auto"/>
            <w:noWrap/>
          </w:tcPr>
          <w:p w14:paraId="5495E84A" w14:textId="6917AEB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2,22,35,615 </w:t>
            </w:r>
          </w:p>
        </w:tc>
        <w:tc>
          <w:tcPr>
            <w:tcW w:w="1742" w:type="dxa"/>
            <w:tcBorders>
              <w:top w:val="nil"/>
              <w:left w:val="nil"/>
              <w:bottom w:val="single" w:sz="8" w:space="0" w:color="auto"/>
              <w:right w:val="single" w:sz="4" w:space="0" w:color="auto"/>
            </w:tcBorders>
            <w:shd w:val="clear" w:color="auto" w:fill="auto"/>
            <w:noWrap/>
          </w:tcPr>
          <w:p w14:paraId="15FD367A" w14:textId="0C2427B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2E1FA6C3" w14:textId="7B36DB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F4D4269" w14:textId="69C6D5E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2,22,35,615 </w:t>
            </w:r>
          </w:p>
        </w:tc>
        <w:tc>
          <w:tcPr>
            <w:tcW w:w="4265" w:type="dxa"/>
            <w:tcBorders>
              <w:top w:val="nil"/>
              <w:left w:val="nil"/>
              <w:bottom w:val="single" w:sz="8" w:space="0" w:color="auto"/>
              <w:right w:val="single" w:sz="8" w:space="0" w:color="auto"/>
            </w:tcBorders>
            <w:shd w:val="clear" w:color="auto" w:fill="auto"/>
          </w:tcPr>
          <w:p w14:paraId="21F97922" w14:textId="4ECBCE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E4725" w:rsidRPr="008A4827" w14:paraId="14F6131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5B8F5EE" w14:textId="413A207C"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496</w:t>
            </w:r>
          </w:p>
        </w:tc>
        <w:tc>
          <w:tcPr>
            <w:tcW w:w="0" w:type="auto"/>
            <w:tcBorders>
              <w:top w:val="nil"/>
              <w:left w:val="nil"/>
              <w:bottom w:val="single" w:sz="8" w:space="0" w:color="auto"/>
              <w:right w:val="single" w:sz="4" w:space="0" w:color="auto"/>
            </w:tcBorders>
            <w:shd w:val="clear" w:color="auto" w:fill="auto"/>
          </w:tcPr>
          <w:p w14:paraId="23BF59B2" w14:textId="71F0CF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TPSC India Private Limited</w:t>
            </w:r>
          </w:p>
        </w:tc>
        <w:tc>
          <w:tcPr>
            <w:tcW w:w="1742" w:type="dxa"/>
            <w:tcBorders>
              <w:top w:val="nil"/>
              <w:left w:val="nil"/>
              <w:bottom w:val="single" w:sz="8" w:space="0" w:color="auto"/>
              <w:right w:val="single" w:sz="4" w:space="0" w:color="auto"/>
            </w:tcBorders>
            <w:shd w:val="clear" w:color="auto" w:fill="auto"/>
            <w:noWrap/>
          </w:tcPr>
          <w:p w14:paraId="7EE0B7E9" w14:textId="3EDC84A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13,12,67,984 </w:t>
            </w:r>
          </w:p>
        </w:tc>
        <w:tc>
          <w:tcPr>
            <w:tcW w:w="1742" w:type="dxa"/>
            <w:tcBorders>
              <w:top w:val="nil"/>
              <w:left w:val="nil"/>
              <w:bottom w:val="single" w:sz="8" w:space="0" w:color="auto"/>
              <w:right w:val="single" w:sz="4" w:space="0" w:color="auto"/>
            </w:tcBorders>
            <w:shd w:val="clear" w:color="auto" w:fill="auto"/>
            <w:noWrap/>
          </w:tcPr>
          <w:p w14:paraId="0DFC52F8" w14:textId="327D61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3,64,83,917 </w:t>
            </w:r>
          </w:p>
        </w:tc>
        <w:tc>
          <w:tcPr>
            <w:tcW w:w="1649" w:type="dxa"/>
            <w:tcBorders>
              <w:top w:val="nil"/>
              <w:left w:val="nil"/>
              <w:bottom w:val="single" w:sz="8" w:space="0" w:color="auto"/>
              <w:right w:val="single" w:sz="4" w:space="0" w:color="auto"/>
            </w:tcBorders>
            <w:shd w:val="clear" w:color="auto" w:fill="auto"/>
            <w:noWrap/>
          </w:tcPr>
          <w:p w14:paraId="2407A82C" w14:textId="74C7807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4CB5CAD" w14:textId="2D9EF81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9,47,84,067 </w:t>
            </w:r>
          </w:p>
        </w:tc>
        <w:tc>
          <w:tcPr>
            <w:tcW w:w="4265" w:type="dxa"/>
            <w:tcBorders>
              <w:top w:val="nil"/>
              <w:left w:val="nil"/>
              <w:bottom w:val="single" w:sz="8" w:space="0" w:color="auto"/>
              <w:right w:val="single" w:sz="8" w:space="0" w:color="auto"/>
            </w:tcBorders>
            <w:shd w:val="clear" w:color="auto" w:fill="auto"/>
          </w:tcPr>
          <w:p w14:paraId="18AF37A2" w14:textId="7BAD796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E4725" w:rsidRPr="008A4827" w14:paraId="1D7231B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1FD4BFD" w14:textId="6DFD157A"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497</w:t>
            </w:r>
          </w:p>
        </w:tc>
        <w:tc>
          <w:tcPr>
            <w:tcW w:w="0" w:type="auto"/>
            <w:tcBorders>
              <w:top w:val="nil"/>
              <w:left w:val="nil"/>
              <w:bottom w:val="single" w:sz="8" w:space="0" w:color="auto"/>
              <w:right w:val="single" w:sz="4" w:space="0" w:color="auto"/>
            </w:tcBorders>
            <w:shd w:val="clear" w:color="auto" w:fill="auto"/>
          </w:tcPr>
          <w:p w14:paraId="4D59176E" w14:textId="3E4EE0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TRF Limited</w:t>
            </w:r>
          </w:p>
        </w:tc>
        <w:tc>
          <w:tcPr>
            <w:tcW w:w="1742" w:type="dxa"/>
            <w:tcBorders>
              <w:top w:val="nil"/>
              <w:left w:val="nil"/>
              <w:bottom w:val="single" w:sz="8" w:space="0" w:color="auto"/>
              <w:right w:val="single" w:sz="4" w:space="0" w:color="auto"/>
            </w:tcBorders>
            <w:shd w:val="clear" w:color="auto" w:fill="auto"/>
            <w:noWrap/>
          </w:tcPr>
          <w:p w14:paraId="6DE4ADBA" w14:textId="1DD3894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23,21,26,240 </w:t>
            </w:r>
          </w:p>
        </w:tc>
        <w:tc>
          <w:tcPr>
            <w:tcW w:w="1742" w:type="dxa"/>
            <w:tcBorders>
              <w:top w:val="nil"/>
              <w:left w:val="nil"/>
              <w:bottom w:val="single" w:sz="8" w:space="0" w:color="auto"/>
              <w:right w:val="single" w:sz="4" w:space="0" w:color="auto"/>
            </w:tcBorders>
            <w:shd w:val="clear" w:color="auto" w:fill="auto"/>
            <w:noWrap/>
          </w:tcPr>
          <w:p w14:paraId="78E99F72" w14:textId="6360BE9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3596C164" w14:textId="0B7B6B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385DF3C" w14:textId="22282BF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23,21,26,240 </w:t>
            </w:r>
          </w:p>
        </w:tc>
        <w:tc>
          <w:tcPr>
            <w:tcW w:w="4265" w:type="dxa"/>
            <w:tcBorders>
              <w:top w:val="nil"/>
              <w:left w:val="nil"/>
              <w:bottom w:val="single" w:sz="8" w:space="0" w:color="auto"/>
              <w:right w:val="single" w:sz="8" w:space="0" w:color="auto"/>
            </w:tcBorders>
            <w:shd w:val="clear" w:color="auto" w:fill="auto"/>
          </w:tcPr>
          <w:p w14:paraId="71D1ECB1" w14:textId="49166D3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Claim inadmissible as the books of accounts of Corporate Debtor show a net receivable from the vendor</w:t>
            </w:r>
          </w:p>
        </w:tc>
      </w:tr>
      <w:tr w:rsidR="001E4725" w:rsidRPr="008A4827" w14:paraId="67FB30A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CB6596E" w14:textId="212DE0C2"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498</w:t>
            </w:r>
          </w:p>
        </w:tc>
        <w:tc>
          <w:tcPr>
            <w:tcW w:w="0" w:type="auto"/>
            <w:tcBorders>
              <w:top w:val="nil"/>
              <w:left w:val="nil"/>
              <w:bottom w:val="single" w:sz="8" w:space="0" w:color="auto"/>
              <w:right w:val="single" w:sz="4" w:space="0" w:color="auto"/>
            </w:tcBorders>
            <w:shd w:val="clear" w:color="auto" w:fill="auto"/>
          </w:tcPr>
          <w:p w14:paraId="1A91A050" w14:textId="7307424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Triloki</w:t>
            </w:r>
            <w:proofErr w:type="spellEnd"/>
            <w:r>
              <w:rPr>
                <w:rFonts w:ascii="Calibri" w:hAnsi="Calibri"/>
                <w:color w:val="000000"/>
              </w:rPr>
              <w:t xml:space="preserve"> </w:t>
            </w:r>
            <w:proofErr w:type="spellStart"/>
            <w:r>
              <w:rPr>
                <w:rFonts w:ascii="Calibri" w:hAnsi="Calibri"/>
                <w:color w:val="000000"/>
              </w:rPr>
              <w:t>Nath</w:t>
            </w:r>
            <w:proofErr w:type="spellEnd"/>
            <w:r>
              <w:rPr>
                <w:rFonts w:ascii="Calibri" w:hAnsi="Calibri"/>
                <w:color w:val="000000"/>
              </w:rPr>
              <w:t xml:space="preserve"> Tiwari</w:t>
            </w:r>
          </w:p>
        </w:tc>
        <w:tc>
          <w:tcPr>
            <w:tcW w:w="1742" w:type="dxa"/>
            <w:tcBorders>
              <w:top w:val="nil"/>
              <w:left w:val="nil"/>
              <w:bottom w:val="single" w:sz="8" w:space="0" w:color="auto"/>
              <w:right w:val="single" w:sz="4" w:space="0" w:color="auto"/>
            </w:tcBorders>
            <w:shd w:val="clear" w:color="auto" w:fill="auto"/>
            <w:noWrap/>
          </w:tcPr>
          <w:p w14:paraId="5FBFDE40" w14:textId="54C3A62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23,66,127 </w:t>
            </w:r>
          </w:p>
        </w:tc>
        <w:tc>
          <w:tcPr>
            <w:tcW w:w="1742" w:type="dxa"/>
            <w:tcBorders>
              <w:top w:val="nil"/>
              <w:left w:val="nil"/>
              <w:bottom w:val="single" w:sz="8" w:space="0" w:color="auto"/>
              <w:right w:val="single" w:sz="4" w:space="0" w:color="auto"/>
            </w:tcBorders>
            <w:shd w:val="clear" w:color="auto" w:fill="auto"/>
            <w:noWrap/>
          </w:tcPr>
          <w:p w14:paraId="5EBE1823" w14:textId="502551A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23,66,127 </w:t>
            </w:r>
          </w:p>
        </w:tc>
        <w:tc>
          <w:tcPr>
            <w:tcW w:w="1649" w:type="dxa"/>
            <w:tcBorders>
              <w:top w:val="nil"/>
              <w:left w:val="nil"/>
              <w:bottom w:val="single" w:sz="8" w:space="0" w:color="auto"/>
              <w:right w:val="single" w:sz="4" w:space="0" w:color="auto"/>
            </w:tcBorders>
            <w:shd w:val="clear" w:color="auto" w:fill="auto"/>
            <w:noWrap/>
          </w:tcPr>
          <w:p w14:paraId="3DB0DD38" w14:textId="0160AC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5237367" w14:textId="44B1C0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C0F09E2" w14:textId="7C68648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F0FEDD7"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32C14C9" w14:textId="470020F1"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499</w:t>
            </w:r>
          </w:p>
        </w:tc>
        <w:tc>
          <w:tcPr>
            <w:tcW w:w="0" w:type="auto"/>
            <w:tcBorders>
              <w:top w:val="nil"/>
              <w:left w:val="nil"/>
              <w:bottom w:val="single" w:sz="8" w:space="0" w:color="auto"/>
              <w:right w:val="single" w:sz="4" w:space="0" w:color="auto"/>
            </w:tcBorders>
            <w:shd w:val="clear" w:color="auto" w:fill="auto"/>
          </w:tcPr>
          <w:p w14:paraId="3D263717" w14:textId="788664F9"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Tripti</w:t>
            </w:r>
            <w:proofErr w:type="spellEnd"/>
            <w:r>
              <w:rPr>
                <w:rFonts w:ascii="Calibri" w:hAnsi="Calibri"/>
                <w:color w:val="000000"/>
              </w:rPr>
              <w:t xml:space="preserve"> Restaurant</w:t>
            </w:r>
          </w:p>
        </w:tc>
        <w:tc>
          <w:tcPr>
            <w:tcW w:w="1742" w:type="dxa"/>
            <w:tcBorders>
              <w:top w:val="nil"/>
              <w:left w:val="nil"/>
              <w:bottom w:val="single" w:sz="8" w:space="0" w:color="auto"/>
              <w:right w:val="single" w:sz="4" w:space="0" w:color="auto"/>
            </w:tcBorders>
            <w:shd w:val="clear" w:color="auto" w:fill="auto"/>
            <w:noWrap/>
          </w:tcPr>
          <w:p w14:paraId="7E1C3F8C" w14:textId="2DAF2D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1,47,029 </w:t>
            </w:r>
          </w:p>
        </w:tc>
        <w:tc>
          <w:tcPr>
            <w:tcW w:w="1742" w:type="dxa"/>
            <w:tcBorders>
              <w:top w:val="nil"/>
              <w:left w:val="nil"/>
              <w:bottom w:val="single" w:sz="8" w:space="0" w:color="auto"/>
              <w:right w:val="single" w:sz="4" w:space="0" w:color="auto"/>
            </w:tcBorders>
            <w:shd w:val="clear" w:color="auto" w:fill="auto"/>
            <w:noWrap/>
          </w:tcPr>
          <w:p w14:paraId="1CBEE808" w14:textId="600558E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1,47,029 </w:t>
            </w:r>
          </w:p>
        </w:tc>
        <w:tc>
          <w:tcPr>
            <w:tcW w:w="1649" w:type="dxa"/>
            <w:tcBorders>
              <w:top w:val="nil"/>
              <w:left w:val="nil"/>
              <w:bottom w:val="single" w:sz="8" w:space="0" w:color="auto"/>
              <w:right w:val="single" w:sz="4" w:space="0" w:color="auto"/>
            </w:tcBorders>
            <w:shd w:val="clear" w:color="auto" w:fill="auto"/>
            <w:noWrap/>
          </w:tcPr>
          <w:p w14:paraId="62D82C48" w14:textId="2A476F5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A27BAE6" w14:textId="7D76D3F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0139BCE2" w14:textId="4BE5FD9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6143325C"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A77B2AA" w14:textId="6AFC8FE5"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500</w:t>
            </w:r>
          </w:p>
        </w:tc>
        <w:tc>
          <w:tcPr>
            <w:tcW w:w="0" w:type="auto"/>
            <w:tcBorders>
              <w:top w:val="nil"/>
              <w:left w:val="nil"/>
              <w:bottom w:val="single" w:sz="8" w:space="0" w:color="auto"/>
              <w:right w:val="single" w:sz="4" w:space="0" w:color="auto"/>
            </w:tcBorders>
            <w:shd w:val="clear" w:color="auto" w:fill="auto"/>
          </w:tcPr>
          <w:p w14:paraId="5D0E2921" w14:textId="56DC93E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Tukaram</w:t>
            </w:r>
            <w:proofErr w:type="spellEnd"/>
            <w:r>
              <w:rPr>
                <w:rFonts w:ascii="Calibri" w:hAnsi="Calibri"/>
                <w:color w:val="000000"/>
              </w:rPr>
              <w:t xml:space="preserve"> </w:t>
            </w:r>
            <w:proofErr w:type="spellStart"/>
            <w:r>
              <w:rPr>
                <w:rFonts w:ascii="Calibri" w:hAnsi="Calibri"/>
                <w:color w:val="000000"/>
              </w:rPr>
              <w:t>Dhaklu</w:t>
            </w:r>
            <w:proofErr w:type="spellEnd"/>
            <w:r>
              <w:rPr>
                <w:rFonts w:ascii="Calibri" w:hAnsi="Calibri"/>
                <w:color w:val="000000"/>
              </w:rPr>
              <w:t xml:space="preserve"> </w:t>
            </w:r>
            <w:proofErr w:type="spellStart"/>
            <w:r>
              <w:rPr>
                <w:rFonts w:ascii="Calibri" w:hAnsi="Calibri"/>
                <w:color w:val="000000"/>
              </w:rPr>
              <w:t>Sabde</w:t>
            </w:r>
            <w:proofErr w:type="spellEnd"/>
          </w:p>
        </w:tc>
        <w:tc>
          <w:tcPr>
            <w:tcW w:w="1742" w:type="dxa"/>
            <w:tcBorders>
              <w:top w:val="nil"/>
              <w:left w:val="nil"/>
              <w:bottom w:val="single" w:sz="8" w:space="0" w:color="auto"/>
              <w:right w:val="single" w:sz="4" w:space="0" w:color="auto"/>
            </w:tcBorders>
            <w:shd w:val="clear" w:color="auto" w:fill="auto"/>
            <w:noWrap/>
          </w:tcPr>
          <w:p w14:paraId="034CBD1F" w14:textId="0355CBB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2,85,159 </w:t>
            </w:r>
          </w:p>
        </w:tc>
        <w:tc>
          <w:tcPr>
            <w:tcW w:w="1742" w:type="dxa"/>
            <w:tcBorders>
              <w:top w:val="nil"/>
              <w:left w:val="nil"/>
              <w:bottom w:val="single" w:sz="8" w:space="0" w:color="auto"/>
              <w:right w:val="single" w:sz="4" w:space="0" w:color="auto"/>
            </w:tcBorders>
            <w:shd w:val="clear" w:color="auto" w:fill="auto"/>
            <w:noWrap/>
          </w:tcPr>
          <w:p w14:paraId="31FFF17B" w14:textId="3445796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1,70,250 </w:t>
            </w:r>
          </w:p>
        </w:tc>
        <w:tc>
          <w:tcPr>
            <w:tcW w:w="1649" w:type="dxa"/>
            <w:tcBorders>
              <w:top w:val="nil"/>
              <w:left w:val="nil"/>
              <w:bottom w:val="single" w:sz="8" w:space="0" w:color="auto"/>
              <w:right w:val="single" w:sz="4" w:space="0" w:color="auto"/>
            </w:tcBorders>
            <w:shd w:val="clear" w:color="auto" w:fill="auto"/>
            <w:noWrap/>
          </w:tcPr>
          <w:p w14:paraId="42DFBD66" w14:textId="0EDE1B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C71C800" w14:textId="36B4BC6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1,14,909 </w:t>
            </w:r>
          </w:p>
        </w:tc>
        <w:tc>
          <w:tcPr>
            <w:tcW w:w="4265" w:type="dxa"/>
            <w:tcBorders>
              <w:top w:val="nil"/>
              <w:left w:val="nil"/>
              <w:bottom w:val="single" w:sz="8" w:space="0" w:color="auto"/>
              <w:right w:val="single" w:sz="8" w:space="0" w:color="auto"/>
            </w:tcBorders>
            <w:shd w:val="clear" w:color="auto" w:fill="auto"/>
          </w:tcPr>
          <w:p w14:paraId="54126896" w14:textId="513F57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0BBF2A7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8643671" w14:textId="762935EE"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501</w:t>
            </w:r>
          </w:p>
        </w:tc>
        <w:tc>
          <w:tcPr>
            <w:tcW w:w="0" w:type="auto"/>
            <w:tcBorders>
              <w:top w:val="nil"/>
              <w:left w:val="nil"/>
              <w:bottom w:val="single" w:sz="8" w:space="0" w:color="auto"/>
              <w:right w:val="single" w:sz="4" w:space="0" w:color="auto"/>
            </w:tcBorders>
            <w:shd w:val="clear" w:color="auto" w:fill="auto"/>
          </w:tcPr>
          <w:p w14:paraId="17898453" w14:textId="6721D61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Tushar</w:t>
            </w:r>
            <w:proofErr w:type="spellEnd"/>
            <w:r>
              <w:rPr>
                <w:rFonts w:ascii="Calibri" w:hAnsi="Calibri"/>
                <w:color w:val="000000"/>
              </w:rPr>
              <w:t xml:space="preserve"> </w:t>
            </w:r>
            <w:proofErr w:type="spellStart"/>
            <w:r>
              <w:rPr>
                <w:rFonts w:ascii="Calibri" w:hAnsi="Calibri"/>
                <w:color w:val="000000"/>
              </w:rPr>
              <w:t>Mundada</w:t>
            </w:r>
            <w:proofErr w:type="spellEnd"/>
          </w:p>
        </w:tc>
        <w:tc>
          <w:tcPr>
            <w:tcW w:w="1742" w:type="dxa"/>
            <w:tcBorders>
              <w:top w:val="nil"/>
              <w:left w:val="nil"/>
              <w:bottom w:val="single" w:sz="8" w:space="0" w:color="auto"/>
              <w:right w:val="single" w:sz="4" w:space="0" w:color="auto"/>
            </w:tcBorders>
            <w:shd w:val="clear" w:color="auto" w:fill="auto"/>
            <w:noWrap/>
          </w:tcPr>
          <w:p w14:paraId="11A62DBC" w14:textId="5F9E925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1,61,603 </w:t>
            </w:r>
          </w:p>
        </w:tc>
        <w:tc>
          <w:tcPr>
            <w:tcW w:w="1742" w:type="dxa"/>
            <w:tcBorders>
              <w:top w:val="nil"/>
              <w:left w:val="nil"/>
              <w:bottom w:val="single" w:sz="8" w:space="0" w:color="auto"/>
              <w:right w:val="single" w:sz="4" w:space="0" w:color="auto"/>
            </w:tcBorders>
            <w:shd w:val="clear" w:color="auto" w:fill="auto"/>
            <w:noWrap/>
          </w:tcPr>
          <w:p w14:paraId="2F354703" w14:textId="43115B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1,61,603 </w:t>
            </w:r>
          </w:p>
        </w:tc>
        <w:tc>
          <w:tcPr>
            <w:tcW w:w="1649" w:type="dxa"/>
            <w:tcBorders>
              <w:top w:val="nil"/>
              <w:left w:val="nil"/>
              <w:bottom w:val="single" w:sz="8" w:space="0" w:color="auto"/>
              <w:right w:val="single" w:sz="4" w:space="0" w:color="auto"/>
            </w:tcBorders>
            <w:shd w:val="clear" w:color="auto" w:fill="auto"/>
            <w:noWrap/>
          </w:tcPr>
          <w:p w14:paraId="29F1FD08" w14:textId="2E4D3D1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384E590" w14:textId="30284D3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C678DFE" w14:textId="05FBD1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C3901EE"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5D19A0E" w14:textId="2606E17A"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502</w:t>
            </w:r>
          </w:p>
        </w:tc>
        <w:tc>
          <w:tcPr>
            <w:tcW w:w="0" w:type="auto"/>
            <w:tcBorders>
              <w:top w:val="nil"/>
              <w:left w:val="nil"/>
              <w:bottom w:val="single" w:sz="8" w:space="0" w:color="auto"/>
              <w:right w:val="single" w:sz="4" w:space="0" w:color="auto"/>
            </w:tcBorders>
            <w:shd w:val="clear" w:color="auto" w:fill="auto"/>
          </w:tcPr>
          <w:p w14:paraId="750FCFCB" w14:textId="181FD2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UCB Construction Company</w:t>
            </w:r>
          </w:p>
        </w:tc>
        <w:tc>
          <w:tcPr>
            <w:tcW w:w="1742" w:type="dxa"/>
            <w:tcBorders>
              <w:top w:val="nil"/>
              <w:left w:val="nil"/>
              <w:bottom w:val="single" w:sz="8" w:space="0" w:color="auto"/>
              <w:right w:val="single" w:sz="4" w:space="0" w:color="auto"/>
            </w:tcBorders>
            <w:shd w:val="clear" w:color="auto" w:fill="auto"/>
            <w:noWrap/>
          </w:tcPr>
          <w:p w14:paraId="7AA38E3C" w14:textId="5A6BAF2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9,25,229 </w:t>
            </w:r>
          </w:p>
        </w:tc>
        <w:tc>
          <w:tcPr>
            <w:tcW w:w="1742" w:type="dxa"/>
            <w:tcBorders>
              <w:top w:val="nil"/>
              <w:left w:val="nil"/>
              <w:bottom w:val="single" w:sz="8" w:space="0" w:color="auto"/>
              <w:right w:val="single" w:sz="4" w:space="0" w:color="auto"/>
            </w:tcBorders>
            <w:shd w:val="clear" w:color="auto" w:fill="auto"/>
            <w:noWrap/>
          </w:tcPr>
          <w:p w14:paraId="6F949EC9" w14:textId="2D76B2B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9,25,229 </w:t>
            </w:r>
          </w:p>
        </w:tc>
        <w:tc>
          <w:tcPr>
            <w:tcW w:w="1649" w:type="dxa"/>
            <w:tcBorders>
              <w:top w:val="nil"/>
              <w:left w:val="nil"/>
              <w:bottom w:val="single" w:sz="8" w:space="0" w:color="auto"/>
              <w:right w:val="single" w:sz="4" w:space="0" w:color="auto"/>
            </w:tcBorders>
            <w:shd w:val="clear" w:color="auto" w:fill="auto"/>
            <w:noWrap/>
          </w:tcPr>
          <w:p w14:paraId="339C8320" w14:textId="67A6FC2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65F3114" w14:textId="30E3CCC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CEA868F" w14:textId="2898BA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822334E"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14333B7" w14:textId="7104BC1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503</w:t>
            </w:r>
          </w:p>
        </w:tc>
        <w:tc>
          <w:tcPr>
            <w:tcW w:w="0" w:type="auto"/>
            <w:tcBorders>
              <w:top w:val="nil"/>
              <w:left w:val="nil"/>
              <w:bottom w:val="single" w:sz="8" w:space="0" w:color="auto"/>
              <w:right w:val="single" w:sz="4" w:space="0" w:color="auto"/>
            </w:tcBorders>
            <w:shd w:val="clear" w:color="auto" w:fill="auto"/>
          </w:tcPr>
          <w:p w14:paraId="2A23AD54" w14:textId="17EBB76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Umendra</w:t>
            </w:r>
            <w:proofErr w:type="spellEnd"/>
            <w:r>
              <w:rPr>
                <w:rFonts w:ascii="Calibri" w:hAnsi="Calibri"/>
                <w:color w:val="000000"/>
              </w:rPr>
              <w:t xml:space="preserve"> Singh</w:t>
            </w:r>
          </w:p>
        </w:tc>
        <w:tc>
          <w:tcPr>
            <w:tcW w:w="1742" w:type="dxa"/>
            <w:tcBorders>
              <w:top w:val="nil"/>
              <w:left w:val="nil"/>
              <w:bottom w:val="single" w:sz="8" w:space="0" w:color="auto"/>
              <w:right w:val="single" w:sz="4" w:space="0" w:color="auto"/>
            </w:tcBorders>
            <w:shd w:val="clear" w:color="auto" w:fill="auto"/>
            <w:noWrap/>
          </w:tcPr>
          <w:p w14:paraId="35BD2BAF" w14:textId="5306E50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41,360 </w:t>
            </w:r>
          </w:p>
        </w:tc>
        <w:tc>
          <w:tcPr>
            <w:tcW w:w="1742" w:type="dxa"/>
            <w:tcBorders>
              <w:top w:val="nil"/>
              <w:left w:val="nil"/>
              <w:bottom w:val="single" w:sz="8" w:space="0" w:color="auto"/>
              <w:right w:val="single" w:sz="4" w:space="0" w:color="auto"/>
            </w:tcBorders>
            <w:shd w:val="clear" w:color="auto" w:fill="auto"/>
            <w:noWrap/>
          </w:tcPr>
          <w:p w14:paraId="3541ACF2" w14:textId="6AE6CD3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37,266 </w:t>
            </w:r>
          </w:p>
        </w:tc>
        <w:tc>
          <w:tcPr>
            <w:tcW w:w="1649" w:type="dxa"/>
            <w:tcBorders>
              <w:top w:val="nil"/>
              <w:left w:val="nil"/>
              <w:bottom w:val="single" w:sz="8" w:space="0" w:color="auto"/>
              <w:right w:val="single" w:sz="4" w:space="0" w:color="auto"/>
            </w:tcBorders>
            <w:shd w:val="clear" w:color="auto" w:fill="auto"/>
            <w:noWrap/>
          </w:tcPr>
          <w:p w14:paraId="3394879F" w14:textId="6F24F4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423B215" w14:textId="7B7047F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4,094 </w:t>
            </w:r>
          </w:p>
        </w:tc>
        <w:tc>
          <w:tcPr>
            <w:tcW w:w="4265" w:type="dxa"/>
            <w:tcBorders>
              <w:top w:val="nil"/>
              <w:left w:val="nil"/>
              <w:bottom w:val="single" w:sz="8" w:space="0" w:color="auto"/>
              <w:right w:val="single" w:sz="8" w:space="0" w:color="auto"/>
            </w:tcBorders>
            <w:shd w:val="clear" w:color="auto" w:fill="auto"/>
          </w:tcPr>
          <w:p w14:paraId="4873A8DE" w14:textId="0637D0A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E4725" w:rsidRPr="008A4827" w14:paraId="18AEE18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680F078" w14:textId="5DB0B61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504</w:t>
            </w:r>
          </w:p>
        </w:tc>
        <w:tc>
          <w:tcPr>
            <w:tcW w:w="0" w:type="auto"/>
            <w:tcBorders>
              <w:top w:val="nil"/>
              <w:left w:val="nil"/>
              <w:bottom w:val="single" w:sz="8" w:space="0" w:color="auto"/>
              <w:right w:val="single" w:sz="4" w:space="0" w:color="auto"/>
            </w:tcBorders>
            <w:shd w:val="clear" w:color="auto" w:fill="auto"/>
          </w:tcPr>
          <w:p w14:paraId="0B95ED02" w14:textId="48E69938"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Umesh</w:t>
            </w:r>
            <w:proofErr w:type="spellEnd"/>
            <w:r>
              <w:rPr>
                <w:rFonts w:ascii="Calibri" w:hAnsi="Calibri"/>
                <w:color w:val="000000"/>
              </w:rPr>
              <w:t xml:space="preserve"> Prasad Gupta</w:t>
            </w:r>
          </w:p>
        </w:tc>
        <w:tc>
          <w:tcPr>
            <w:tcW w:w="1742" w:type="dxa"/>
            <w:tcBorders>
              <w:top w:val="nil"/>
              <w:left w:val="nil"/>
              <w:bottom w:val="single" w:sz="8" w:space="0" w:color="auto"/>
              <w:right w:val="single" w:sz="4" w:space="0" w:color="auto"/>
            </w:tcBorders>
            <w:shd w:val="clear" w:color="auto" w:fill="auto"/>
            <w:noWrap/>
          </w:tcPr>
          <w:p w14:paraId="11B22F29" w14:textId="168C5D9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3,50,139 </w:t>
            </w:r>
          </w:p>
        </w:tc>
        <w:tc>
          <w:tcPr>
            <w:tcW w:w="1742" w:type="dxa"/>
            <w:tcBorders>
              <w:top w:val="nil"/>
              <w:left w:val="nil"/>
              <w:bottom w:val="single" w:sz="8" w:space="0" w:color="auto"/>
              <w:right w:val="single" w:sz="4" w:space="0" w:color="auto"/>
            </w:tcBorders>
            <w:shd w:val="clear" w:color="auto" w:fill="auto"/>
            <w:noWrap/>
          </w:tcPr>
          <w:p w14:paraId="7BC7EBAB" w14:textId="4496F9E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3,50,139 </w:t>
            </w:r>
          </w:p>
        </w:tc>
        <w:tc>
          <w:tcPr>
            <w:tcW w:w="1649" w:type="dxa"/>
            <w:tcBorders>
              <w:top w:val="nil"/>
              <w:left w:val="nil"/>
              <w:bottom w:val="single" w:sz="8" w:space="0" w:color="auto"/>
              <w:right w:val="single" w:sz="4" w:space="0" w:color="auto"/>
            </w:tcBorders>
            <w:shd w:val="clear" w:color="auto" w:fill="auto"/>
            <w:noWrap/>
          </w:tcPr>
          <w:p w14:paraId="3FA8ECAB" w14:textId="3F2151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E8C252D" w14:textId="0DF370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17B0D01" w14:textId="264CCF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404E498"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D8FBA49" w14:textId="5F467462"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505</w:t>
            </w:r>
          </w:p>
        </w:tc>
        <w:tc>
          <w:tcPr>
            <w:tcW w:w="0" w:type="auto"/>
            <w:tcBorders>
              <w:top w:val="nil"/>
              <w:left w:val="nil"/>
              <w:bottom w:val="single" w:sz="8" w:space="0" w:color="auto"/>
              <w:right w:val="single" w:sz="4" w:space="0" w:color="auto"/>
            </w:tcBorders>
            <w:shd w:val="clear" w:color="auto" w:fill="auto"/>
          </w:tcPr>
          <w:p w14:paraId="5DEA40C9" w14:textId="5190CD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Union Roadways</w:t>
            </w:r>
          </w:p>
        </w:tc>
        <w:tc>
          <w:tcPr>
            <w:tcW w:w="1742" w:type="dxa"/>
            <w:tcBorders>
              <w:top w:val="nil"/>
              <w:left w:val="nil"/>
              <w:bottom w:val="single" w:sz="8" w:space="0" w:color="auto"/>
              <w:right w:val="single" w:sz="4" w:space="0" w:color="auto"/>
            </w:tcBorders>
            <w:shd w:val="clear" w:color="auto" w:fill="auto"/>
            <w:noWrap/>
          </w:tcPr>
          <w:p w14:paraId="7EC436AF" w14:textId="00DFF5C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2,48,139 </w:t>
            </w:r>
          </w:p>
        </w:tc>
        <w:tc>
          <w:tcPr>
            <w:tcW w:w="1742" w:type="dxa"/>
            <w:tcBorders>
              <w:top w:val="nil"/>
              <w:left w:val="nil"/>
              <w:bottom w:val="single" w:sz="8" w:space="0" w:color="auto"/>
              <w:right w:val="single" w:sz="4" w:space="0" w:color="auto"/>
            </w:tcBorders>
            <w:shd w:val="clear" w:color="auto" w:fill="auto"/>
            <w:noWrap/>
          </w:tcPr>
          <w:p w14:paraId="4872C558" w14:textId="16411E6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1,15,840 </w:t>
            </w:r>
          </w:p>
        </w:tc>
        <w:tc>
          <w:tcPr>
            <w:tcW w:w="1649" w:type="dxa"/>
            <w:tcBorders>
              <w:top w:val="nil"/>
              <w:left w:val="nil"/>
              <w:bottom w:val="single" w:sz="8" w:space="0" w:color="auto"/>
              <w:right w:val="single" w:sz="4" w:space="0" w:color="auto"/>
            </w:tcBorders>
            <w:shd w:val="clear" w:color="auto" w:fill="auto"/>
            <w:noWrap/>
          </w:tcPr>
          <w:p w14:paraId="76099EDA" w14:textId="3806739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A2001E3" w14:textId="10F18E8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1,32,299 </w:t>
            </w:r>
          </w:p>
        </w:tc>
        <w:tc>
          <w:tcPr>
            <w:tcW w:w="4265" w:type="dxa"/>
            <w:tcBorders>
              <w:top w:val="nil"/>
              <w:left w:val="nil"/>
              <w:bottom w:val="single" w:sz="8" w:space="0" w:color="auto"/>
              <w:right w:val="single" w:sz="8" w:space="0" w:color="auto"/>
            </w:tcBorders>
            <w:shd w:val="clear" w:color="auto" w:fill="auto"/>
          </w:tcPr>
          <w:p w14:paraId="68F5427F" w14:textId="6BC1D8E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3CE2B736"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0594779" w14:textId="2CEBC040"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506</w:t>
            </w:r>
          </w:p>
        </w:tc>
        <w:tc>
          <w:tcPr>
            <w:tcW w:w="0" w:type="auto"/>
            <w:tcBorders>
              <w:top w:val="nil"/>
              <w:left w:val="nil"/>
              <w:bottom w:val="single" w:sz="8" w:space="0" w:color="auto"/>
              <w:right w:val="single" w:sz="4" w:space="0" w:color="auto"/>
            </w:tcBorders>
            <w:shd w:val="clear" w:color="auto" w:fill="auto"/>
          </w:tcPr>
          <w:p w14:paraId="5C17E84A" w14:textId="3B338D0F"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Upendra</w:t>
            </w:r>
            <w:proofErr w:type="spellEnd"/>
            <w:r>
              <w:rPr>
                <w:rFonts w:ascii="Calibri" w:hAnsi="Calibri"/>
                <w:color w:val="000000"/>
              </w:rPr>
              <w:t xml:space="preserve"> Mistry</w:t>
            </w:r>
          </w:p>
        </w:tc>
        <w:tc>
          <w:tcPr>
            <w:tcW w:w="1742" w:type="dxa"/>
            <w:tcBorders>
              <w:top w:val="nil"/>
              <w:left w:val="nil"/>
              <w:bottom w:val="single" w:sz="8" w:space="0" w:color="auto"/>
              <w:right w:val="single" w:sz="4" w:space="0" w:color="auto"/>
            </w:tcBorders>
            <w:shd w:val="clear" w:color="auto" w:fill="auto"/>
            <w:noWrap/>
          </w:tcPr>
          <w:p w14:paraId="1C3737FA" w14:textId="764D38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91,694 </w:t>
            </w:r>
          </w:p>
        </w:tc>
        <w:tc>
          <w:tcPr>
            <w:tcW w:w="1742" w:type="dxa"/>
            <w:tcBorders>
              <w:top w:val="nil"/>
              <w:left w:val="nil"/>
              <w:bottom w:val="single" w:sz="8" w:space="0" w:color="auto"/>
              <w:right w:val="single" w:sz="4" w:space="0" w:color="auto"/>
            </w:tcBorders>
            <w:shd w:val="clear" w:color="auto" w:fill="auto"/>
            <w:noWrap/>
          </w:tcPr>
          <w:p w14:paraId="0D6B242D" w14:textId="39B2E77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91,694 </w:t>
            </w:r>
          </w:p>
        </w:tc>
        <w:tc>
          <w:tcPr>
            <w:tcW w:w="1649" w:type="dxa"/>
            <w:tcBorders>
              <w:top w:val="nil"/>
              <w:left w:val="nil"/>
              <w:bottom w:val="single" w:sz="8" w:space="0" w:color="auto"/>
              <w:right w:val="single" w:sz="4" w:space="0" w:color="auto"/>
            </w:tcBorders>
            <w:shd w:val="clear" w:color="auto" w:fill="auto"/>
            <w:noWrap/>
          </w:tcPr>
          <w:p w14:paraId="62578838" w14:textId="5005C04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311BD2F" w14:textId="075B7A7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6A93A30A" w14:textId="06AB5A4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E4725" w:rsidRPr="008A4827" w14:paraId="32221A4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71ACDFF" w14:textId="6B3B1942"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507</w:t>
            </w:r>
          </w:p>
        </w:tc>
        <w:tc>
          <w:tcPr>
            <w:tcW w:w="0" w:type="auto"/>
            <w:tcBorders>
              <w:top w:val="nil"/>
              <w:left w:val="nil"/>
              <w:bottom w:val="single" w:sz="8" w:space="0" w:color="auto"/>
              <w:right w:val="single" w:sz="4" w:space="0" w:color="auto"/>
            </w:tcBorders>
            <w:shd w:val="clear" w:color="auto" w:fill="auto"/>
          </w:tcPr>
          <w:p w14:paraId="5A5DA98B" w14:textId="43B747A6"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Upendra</w:t>
            </w:r>
            <w:proofErr w:type="spellEnd"/>
            <w:r>
              <w:rPr>
                <w:rFonts w:ascii="Calibri" w:hAnsi="Calibri"/>
                <w:color w:val="000000"/>
              </w:rPr>
              <w:t xml:space="preserve"> Sharma</w:t>
            </w:r>
          </w:p>
        </w:tc>
        <w:tc>
          <w:tcPr>
            <w:tcW w:w="1742" w:type="dxa"/>
            <w:tcBorders>
              <w:top w:val="nil"/>
              <w:left w:val="nil"/>
              <w:bottom w:val="single" w:sz="8" w:space="0" w:color="auto"/>
              <w:right w:val="single" w:sz="4" w:space="0" w:color="auto"/>
            </w:tcBorders>
            <w:shd w:val="clear" w:color="auto" w:fill="auto"/>
            <w:noWrap/>
          </w:tcPr>
          <w:p w14:paraId="563E27B7" w14:textId="313817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11,60,878 </w:t>
            </w:r>
          </w:p>
        </w:tc>
        <w:tc>
          <w:tcPr>
            <w:tcW w:w="1742" w:type="dxa"/>
            <w:tcBorders>
              <w:top w:val="nil"/>
              <w:left w:val="nil"/>
              <w:bottom w:val="single" w:sz="8" w:space="0" w:color="auto"/>
              <w:right w:val="single" w:sz="4" w:space="0" w:color="auto"/>
            </w:tcBorders>
            <w:shd w:val="clear" w:color="auto" w:fill="auto"/>
            <w:noWrap/>
          </w:tcPr>
          <w:p w14:paraId="298678BD" w14:textId="1E42660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10,22,905 </w:t>
            </w:r>
          </w:p>
        </w:tc>
        <w:tc>
          <w:tcPr>
            <w:tcW w:w="1649" w:type="dxa"/>
            <w:tcBorders>
              <w:top w:val="nil"/>
              <w:left w:val="nil"/>
              <w:bottom w:val="single" w:sz="8" w:space="0" w:color="auto"/>
              <w:right w:val="single" w:sz="4" w:space="0" w:color="auto"/>
            </w:tcBorders>
            <w:shd w:val="clear" w:color="auto" w:fill="auto"/>
            <w:noWrap/>
          </w:tcPr>
          <w:p w14:paraId="26D2BBA9" w14:textId="55D522D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D76036E" w14:textId="3D15C39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1,37,973 </w:t>
            </w:r>
          </w:p>
        </w:tc>
        <w:tc>
          <w:tcPr>
            <w:tcW w:w="4265" w:type="dxa"/>
            <w:tcBorders>
              <w:top w:val="nil"/>
              <w:left w:val="nil"/>
              <w:bottom w:val="single" w:sz="8" w:space="0" w:color="auto"/>
              <w:right w:val="single" w:sz="8" w:space="0" w:color="auto"/>
            </w:tcBorders>
            <w:shd w:val="clear" w:color="auto" w:fill="auto"/>
          </w:tcPr>
          <w:p w14:paraId="336E8647" w14:textId="76B43F5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140E47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F7AA435" w14:textId="5544FA2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508</w:t>
            </w:r>
          </w:p>
        </w:tc>
        <w:tc>
          <w:tcPr>
            <w:tcW w:w="0" w:type="auto"/>
            <w:tcBorders>
              <w:top w:val="nil"/>
              <w:left w:val="nil"/>
              <w:bottom w:val="single" w:sz="8" w:space="0" w:color="auto"/>
              <w:right w:val="single" w:sz="4" w:space="0" w:color="auto"/>
            </w:tcBorders>
            <w:shd w:val="clear" w:color="auto" w:fill="auto"/>
          </w:tcPr>
          <w:p w14:paraId="1EFA847C" w14:textId="694484E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Urmila Project Services</w:t>
            </w:r>
          </w:p>
        </w:tc>
        <w:tc>
          <w:tcPr>
            <w:tcW w:w="1742" w:type="dxa"/>
            <w:tcBorders>
              <w:top w:val="nil"/>
              <w:left w:val="nil"/>
              <w:bottom w:val="single" w:sz="8" w:space="0" w:color="auto"/>
              <w:right w:val="single" w:sz="4" w:space="0" w:color="auto"/>
            </w:tcBorders>
            <w:shd w:val="clear" w:color="auto" w:fill="auto"/>
            <w:noWrap/>
          </w:tcPr>
          <w:p w14:paraId="0BB94D03" w14:textId="04AFEA1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28,38,61,572 </w:t>
            </w:r>
          </w:p>
        </w:tc>
        <w:tc>
          <w:tcPr>
            <w:tcW w:w="1742" w:type="dxa"/>
            <w:tcBorders>
              <w:top w:val="nil"/>
              <w:left w:val="nil"/>
              <w:bottom w:val="single" w:sz="8" w:space="0" w:color="auto"/>
              <w:right w:val="single" w:sz="4" w:space="0" w:color="auto"/>
            </w:tcBorders>
            <w:shd w:val="clear" w:color="auto" w:fill="auto"/>
            <w:noWrap/>
          </w:tcPr>
          <w:p w14:paraId="5ECC15E6" w14:textId="4C974D4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2,77,21,030 </w:t>
            </w:r>
          </w:p>
        </w:tc>
        <w:tc>
          <w:tcPr>
            <w:tcW w:w="1649" w:type="dxa"/>
            <w:tcBorders>
              <w:top w:val="nil"/>
              <w:left w:val="nil"/>
              <w:bottom w:val="single" w:sz="8" w:space="0" w:color="auto"/>
              <w:right w:val="single" w:sz="4" w:space="0" w:color="auto"/>
            </w:tcBorders>
            <w:shd w:val="clear" w:color="auto" w:fill="auto"/>
            <w:noWrap/>
          </w:tcPr>
          <w:p w14:paraId="56710008" w14:textId="30947CE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81B06D3" w14:textId="6BFE477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25,61,40,542 </w:t>
            </w:r>
          </w:p>
        </w:tc>
        <w:tc>
          <w:tcPr>
            <w:tcW w:w="4265" w:type="dxa"/>
            <w:tcBorders>
              <w:top w:val="nil"/>
              <w:left w:val="nil"/>
              <w:bottom w:val="single" w:sz="8" w:space="0" w:color="auto"/>
              <w:right w:val="single" w:sz="8" w:space="0" w:color="auto"/>
            </w:tcBorders>
            <w:shd w:val="clear" w:color="auto" w:fill="auto"/>
          </w:tcPr>
          <w:p w14:paraId="4FE1B746" w14:textId="7BEE16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Reasons for rejection already communicated to the claimant via mail dated 02.02.18, basis </w:t>
            </w:r>
            <w:r>
              <w:rPr>
                <w:rFonts w:ascii="Calibri" w:hAnsi="Calibri"/>
                <w:color w:val="000000"/>
              </w:rPr>
              <w:lastRenderedPageBreak/>
              <w:t>the  reconciliation carried out previously for claim filed under Form B</w:t>
            </w:r>
          </w:p>
        </w:tc>
      </w:tr>
      <w:tr w:rsidR="001E4725" w:rsidRPr="008A4827" w14:paraId="7D0F892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E645AB2" w14:textId="523D89B3"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509</w:t>
            </w:r>
          </w:p>
        </w:tc>
        <w:tc>
          <w:tcPr>
            <w:tcW w:w="0" w:type="auto"/>
            <w:tcBorders>
              <w:top w:val="nil"/>
              <w:left w:val="nil"/>
              <w:bottom w:val="single" w:sz="8" w:space="0" w:color="auto"/>
              <w:right w:val="single" w:sz="4" w:space="0" w:color="auto"/>
            </w:tcBorders>
            <w:shd w:val="clear" w:color="auto" w:fill="auto"/>
          </w:tcPr>
          <w:p w14:paraId="0AF80FE5" w14:textId="04AC0E8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UTC Fire &amp; Security India Limited</w:t>
            </w:r>
          </w:p>
        </w:tc>
        <w:tc>
          <w:tcPr>
            <w:tcW w:w="1742" w:type="dxa"/>
            <w:tcBorders>
              <w:top w:val="nil"/>
              <w:left w:val="nil"/>
              <w:bottom w:val="single" w:sz="8" w:space="0" w:color="auto"/>
              <w:right w:val="single" w:sz="4" w:space="0" w:color="auto"/>
            </w:tcBorders>
            <w:shd w:val="clear" w:color="auto" w:fill="auto"/>
            <w:noWrap/>
          </w:tcPr>
          <w:p w14:paraId="698684A1" w14:textId="6D0C167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3,63,72,603 </w:t>
            </w:r>
          </w:p>
        </w:tc>
        <w:tc>
          <w:tcPr>
            <w:tcW w:w="1742" w:type="dxa"/>
            <w:tcBorders>
              <w:top w:val="nil"/>
              <w:left w:val="nil"/>
              <w:bottom w:val="single" w:sz="8" w:space="0" w:color="auto"/>
              <w:right w:val="single" w:sz="4" w:space="0" w:color="auto"/>
            </w:tcBorders>
            <w:shd w:val="clear" w:color="auto" w:fill="auto"/>
            <w:noWrap/>
          </w:tcPr>
          <w:p w14:paraId="689AF66B" w14:textId="42AA85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2,00,00,000 </w:t>
            </w:r>
          </w:p>
        </w:tc>
        <w:tc>
          <w:tcPr>
            <w:tcW w:w="1649" w:type="dxa"/>
            <w:tcBorders>
              <w:top w:val="nil"/>
              <w:left w:val="nil"/>
              <w:bottom w:val="single" w:sz="8" w:space="0" w:color="auto"/>
              <w:right w:val="single" w:sz="4" w:space="0" w:color="auto"/>
            </w:tcBorders>
            <w:shd w:val="clear" w:color="auto" w:fill="auto"/>
            <w:noWrap/>
          </w:tcPr>
          <w:p w14:paraId="1BEC5039" w14:textId="74EDC8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3CE5D05" w14:textId="72C69D0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1,63,72,603 </w:t>
            </w:r>
          </w:p>
        </w:tc>
        <w:tc>
          <w:tcPr>
            <w:tcW w:w="4265" w:type="dxa"/>
            <w:tcBorders>
              <w:top w:val="nil"/>
              <w:left w:val="nil"/>
              <w:bottom w:val="single" w:sz="8" w:space="0" w:color="auto"/>
              <w:right w:val="single" w:sz="8" w:space="0" w:color="auto"/>
            </w:tcBorders>
            <w:shd w:val="clear" w:color="auto" w:fill="auto"/>
          </w:tcPr>
          <w:p w14:paraId="2ED35924" w14:textId="77E5649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E4725" w:rsidRPr="008A4827" w14:paraId="14A3B5C7"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A81FF60" w14:textId="1DD88892"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510</w:t>
            </w:r>
          </w:p>
        </w:tc>
        <w:tc>
          <w:tcPr>
            <w:tcW w:w="0" w:type="auto"/>
            <w:tcBorders>
              <w:top w:val="nil"/>
              <w:left w:val="nil"/>
              <w:bottom w:val="single" w:sz="8" w:space="0" w:color="auto"/>
              <w:right w:val="single" w:sz="4" w:space="0" w:color="auto"/>
            </w:tcBorders>
            <w:shd w:val="clear" w:color="auto" w:fill="auto"/>
          </w:tcPr>
          <w:p w14:paraId="182EF1A0" w14:textId="57B52A40"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Vasavi</w:t>
            </w:r>
            <w:proofErr w:type="spellEnd"/>
            <w:r>
              <w:rPr>
                <w:rFonts w:ascii="Calibri" w:hAnsi="Calibri"/>
                <w:color w:val="000000"/>
              </w:rPr>
              <w:t xml:space="preserve"> Power Securities Pvt Ltd</w:t>
            </w:r>
          </w:p>
        </w:tc>
        <w:tc>
          <w:tcPr>
            <w:tcW w:w="1742" w:type="dxa"/>
            <w:tcBorders>
              <w:top w:val="nil"/>
              <w:left w:val="nil"/>
              <w:bottom w:val="single" w:sz="8" w:space="0" w:color="auto"/>
              <w:right w:val="single" w:sz="4" w:space="0" w:color="auto"/>
            </w:tcBorders>
            <w:shd w:val="clear" w:color="auto" w:fill="auto"/>
            <w:noWrap/>
          </w:tcPr>
          <w:p w14:paraId="5BF8423E" w14:textId="512D5B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2,94,24,584 </w:t>
            </w:r>
          </w:p>
        </w:tc>
        <w:tc>
          <w:tcPr>
            <w:tcW w:w="1742" w:type="dxa"/>
            <w:tcBorders>
              <w:top w:val="nil"/>
              <w:left w:val="nil"/>
              <w:bottom w:val="single" w:sz="8" w:space="0" w:color="auto"/>
              <w:right w:val="single" w:sz="4" w:space="0" w:color="auto"/>
            </w:tcBorders>
            <w:shd w:val="clear" w:color="auto" w:fill="auto"/>
            <w:noWrap/>
          </w:tcPr>
          <w:p w14:paraId="5E122A6D" w14:textId="1FC14D9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1,81,63,324 </w:t>
            </w:r>
          </w:p>
        </w:tc>
        <w:tc>
          <w:tcPr>
            <w:tcW w:w="1649" w:type="dxa"/>
            <w:tcBorders>
              <w:top w:val="nil"/>
              <w:left w:val="nil"/>
              <w:bottom w:val="single" w:sz="8" w:space="0" w:color="auto"/>
              <w:right w:val="single" w:sz="4" w:space="0" w:color="auto"/>
            </w:tcBorders>
            <w:shd w:val="clear" w:color="auto" w:fill="auto"/>
            <w:noWrap/>
          </w:tcPr>
          <w:p w14:paraId="79F272A2" w14:textId="714A07C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524A54A" w14:textId="14D8AC8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1,12,61,260 </w:t>
            </w:r>
          </w:p>
        </w:tc>
        <w:tc>
          <w:tcPr>
            <w:tcW w:w="4265" w:type="dxa"/>
            <w:tcBorders>
              <w:top w:val="nil"/>
              <w:left w:val="nil"/>
              <w:bottom w:val="single" w:sz="8" w:space="0" w:color="auto"/>
              <w:right w:val="single" w:sz="8" w:space="0" w:color="auto"/>
            </w:tcBorders>
            <w:shd w:val="clear" w:color="auto" w:fill="auto"/>
          </w:tcPr>
          <w:p w14:paraId="49E5EC36" w14:textId="3651B9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br/>
              <w:t xml:space="preserve">Interest : Not admissible </w:t>
            </w:r>
          </w:p>
        </w:tc>
      </w:tr>
      <w:tr w:rsidR="001E4725" w:rsidRPr="008A4827" w14:paraId="48C4529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2E2D6F9" w14:textId="16FC1C23"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511</w:t>
            </w:r>
          </w:p>
        </w:tc>
        <w:tc>
          <w:tcPr>
            <w:tcW w:w="0" w:type="auto"/>
            <w:tcBorders>
              <w:top w:val="nil"/>
              <w:left w:val="nil"/>
              <w:bottom w:val="single" w:sz="8" w:space="0" w:color="auto"/>
              <w:right w:val="single" w:sz="4" w:space="0" w:color="auto"/>
            </w:tcBorders>
            <w:shd w:val="clear" w:color="auto" w:fill="auto"/>
          </w:tcPr>
          <w:p w14:paraId="235DD651" w14:textId="5C22CCB7"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Vedprakash</w:t>
            </w:r>
            <w:proofErr w:type="spellEnd"/>
            <w:r>
              <w:rPr>
                <w:rFonts w:ascii="Calibri" w:hAnsi="Calibri"/>
                <w:color w:val="000000"/>
              </w:rPr>
              <w:t xml:space="preserve"> </w:t>
            </w:r>
            <w:proofErr w:type="spellStart"/>
            <w:r>
              <w:rPr>
                <w:rFonts w:ascii="Calibri" w:hAnsi="Calibri"/>
                <w:color w:val="000000"/>
              </w:rPr>
              <w:t>Rathour</w:t>
            </w:r>
            <w:proofErr w:type="spellEnd"/>
          </w:p>
        </w:tc>
        <w:tc>
          <w:tcPr>
            <w:tcW w:w="1742" w:type="dxa"/>
            <w:tcBorders>
              <w:top w:val="nil"/>
              <w:left w:val="nil"/>
              <w:bottom w:val="single" w:sz="8" w:space="0" w:color="auto"/>
              <w:right w:val="single" w:sz="4" w:space="0" w:color="auto"/>
            </w:tcBorders>
            <w:shd w:val="clear" w:color="auto" w:fill="auto"/>
            <w:noWrap/>
          </w:tcPr>
          <w:p w14:paraId="61F39C51" w14:textId="19F03B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3,17,143 </w:t>
            </w:r>
          </w:p>
        </w:tc>
        <w:tc>
          <w:tcPr>
            <w:tcW w:w="1742" w:type="dxa"/>
            <w:tcBorders>
              <w:top w:val="nil"/>
              <w:left w:val="nil"/>
              <w:bottom w:val="single" w:sz="8" w:space="0" w:color="auto"/>
              <w:right w:val="single" w:sz="4" w:space="0" w:color="auto"/>
            </w:tcBorders>
            <w:shd w:val="clear" w:color="auto" w:fill="auto"/>
            <w:noWrap/>
          </w:tcPr>
          <w:p w14:paraId="59C0C6C9" w14:textId="3F24A7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3,13,543 </w:t>
            </w:r>
          </w:p>
        </w:tc>
        <w:tc>
          <w:tcPr>
            <w:tcW w:w="1649" w:type="dxa"/>
            <w:tcBorders>
              <w:top w:val="nil"/>
              <w:left w:val="nil"/>
              <w:bottom w:val="single" w:sz="8" w:space="0" w:color="auto"/>
              <w:right w:val="single" w:sz="4" w:space="0" w:color="auto"/>
            </w:tcBorders>
            <w:shd w:val="clear" w:color="auto" w:fill="auto"/>
            <w:noWrap/>
          </w:tcPr>
          <w:p w14:paraId="5396F46B" w14:textId="07D0F72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12BA02F" w14:textId="78FDCF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3,600 </w:t>
            </w:r>
          </w:p>
        </w:tc>
        <w:tc>
          <w:tcPr>
            <w:tcW w:w="4265" w:type="dxa"/>
            <w:tcBorders>
              <w:top w:val="nil"/>
              <w:left w:val="nil"/>
              <w:bottom w:val="single" w:sz="8" w:space="0" w:color="auto"/>
              <w:right w:val="single" w:sz="8" w:space="0" w:color="auto"/>
            </w:tcBorders>
            <w:shd w:val="clear" w:color="auto" w:fill="auto"/>
          </w:tcPr>
          <w:p w14:paraId="61AD19D1" w14:textId="7835BFE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E4725" w:rsidRPr="008A4827" w14:paraId="10D5D13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210FBF2" w14:textId="60D02F0C"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512</w:t>
            </w:r>
          </w:p>
        </w:tc>
        <w:tc>
          <w:tcPr>
            <w:tcW w:w="0" w:type="auto"/>
            <w:tcBorders>
              <w:top w:val="nil"/>
              <w:left w:val="nil"/>
              <w:bottom w:val="single" w:sz="8" w:space="0" w:color="auto"/>
              <w:right w:val="single" w:sz="4" w:space="0" w:color="auto"/>
            </w:tcBorders>
            <w:shd w:val="clear" w:color="auto" w:fill="auto"/>
          </w:tcPr>
          <w:p w14:paraId="509E49E8" w14:textId="3E145EC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Veena</w:t>
            </w:r>
            <w:proofErr w:type="spellEnd"/>
            <w:r>
              <w:rPr>
                <w:rFonts w:ascii="Calibri" w:hAnsi="Calibri"/>
                <w:color w:val="000000"/>
              </w:rPr>
              <w:t xml:space="preserve"> Chopra</w:t>
            </w:r>
          </w:p>
        </w:tc>
        <w:tc>
          <w:tcPr>
            <w:tcW w:w="1742" w:type="dxa"/>
            <w:tcBorders>
              <w:top w:val="nil"/>
              <w:left w:val="nil"/>
              <w:bottom w:val="single" w:sz="8" w:space="0" w:color="auto"/>
              <w:right w:val="single" w:sz="4" w:space="0" w:color="auto"/>
            </w:tcBorders>
            <w:shd w:val="clear" w:color="auto" w:fill="auto"/>
            <w:noWrap/>
          </w:tcPr>
          <w:p w14:paraId="63861EB3" w14:textId="4C1E92D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4,55,400 </w:t>
            </w:r>
          </w:p>
        </w:tc>
        <w:tc>
          <w:tcPr>
            <w:tcW w:w="1742" w:type="dxa"/>
            <w:tcBorders>
              <w:top w:val="nil"/>
              <w:left w:val="nil"/>
              <w:bottom w:val="single" w:sz="8" w:space="0" w:color="auto"/>
              <w:right w:val="single" w:sz="4" w:space="0" w:color="auto"/>
            </w:tcBorders>
            <w:shd w:val="clear" w:color="auto" w:fill="auto"/>
            <w:noWrap/>
          </w:tcPr>
          <w:p w14:paraId="2B549591" w14:textId="5C26EBA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1,10,400 </w:t>
            </w:r>
          </w:p>
        </w:tc>
        <w:tc>
          <w:tcPr>
            <w:tcW w:w="1649" w:type="dxa"/>
            <w:tcBorders>
              <w:top w:val="nil"/>
              <w:left w:val="nil"/>
              <w:bottom w:val="single" w:sz="8" w:space="0" w:color="auto"/>
              <w:right w:val="single" w:sz="4" w:space="0" w:color="auto"/>
            </w:tcBorders>
            <w:shd w:val="clear" w:color="auto" w:fill="auto"/>
            <w:noWrap/>
          </w:tcPr>
          <w:p w14:paraId="66FA9BAA" w14:textId="542A4F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732A73E" w14:textId="2DCB3C0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3,45,000 </w:t>
            </w:r>
          </w:p>
        </w:tc>
        <w:tc>
          <w:tcPr>
            <w:tcW w:w="4265" w:type="dxa"/>
            <w:tcBorders>
              <w:top w:val="nil"/>
              <w:left w:val="nil"/>
              <w:bottom w:val="single" w:sz="8" w:space="0" w:color="auto"/>
              <w:right w:val="single" w:sz="8" w:space="0" w:color="auto"/>
            </w:tcBorders>
            <w:shd w:val="clear" w:color="auto" w:fill="auto"/>
          </w:tcPr>
          <w:p w14:paraId="2D46D13D" w14:textId="410EFA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1961152B"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172C79F" w14:textId="2DA9D260"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513</w:t>
            </w:r>
          </w:p>
        </w:tc>
        <w:tc>
          <w:tcPr>
            <w:tcW w:w="0" w:type="auto"/>
            <w:tcBorders>
              <w:top w:val="nil"/>
              <w:left w:val="nil"/>
              <w:bottom w:val="single" w:sz="8" w:space="0" w:color="auto"/>
              <w:right w:val="single" w:sz="4" w:space="0" w:color="auto"/>
            </w:tcBorders>
            <w:shd w:val="clear" w:color="auto" w:fill="auto"/>
          </w:tcPr>
          <w:p w14:paraId="6B60E411" w14:textId="2E859B8A"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Vidarbha</w:t>
            </w:r>
            <w:proofErr w:type="spellEnd"/>
            <w:r>
              <w:rPr>
                <w:rFonts w:ascii="Calibri" w:hAnsi="Calibri"/>
                <w:color w:val="000000"/>
              </w:rPr>
              <w:t xml:space="preserve"> Techno Engineers Pvt Ltd</w:t>
            </w:r>
          </w:p>
        </w:tc>
        <w:tc>
          <w:tcPr>
            <w:tcW w:w="1742" w:type="dxa"/>
            <w:tcBorders>
              <w:top w:val="nil"/>
              <w:left w:val="nil"/>
              <w:bottom w:val="single" w:sz="8" w:space="0" w:color="auto"/>
              <w:right w:val="single" w:sz="4" w:space="0" w:color="auto"/>
            </w:tcBorders>
            <w:shd w:val="clear" w:color="auto" w:fill="auto"/>
            <w:noWrap/>
          </w:tcPr>
          <w:p w14:paraId="7F1A610D" w14:textId="4D7945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17,57,592 </w:t>
            </w:r>
          </w:p>
        </w:tc>
        <w:tc>
          <w:tcPr>
            <w:tcW w:w="1742" w:type="dxa"/>
            <w:tcBorders>
              <w:top w:val="nil"/>
              <w:left w:val="nil"/>
              <w:bottom w:val="single" w:sz="8" w:space="0" w:color="auto"/>
              <w:right w:val="single" w:sz="4" w:space="0" w:color="auto"/>
            </w:tcBorders>
            <w:shd w:val="clear" w:color="auto" w:fill="auto"/>
            <w:noWrap/>
          </w:tcPr>
          <w:p w14:paraId="320A19BF" w14:textId="717AF05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17,57,592 </w:t>
            </w:r>
          </w:p>
        </w:tc>
        <w:tc>
          <w:tcPr>
            <w:tcW w:w="1649" w:type="dxa"/>
            <w:tcBorders>
              <w:top w:val="nil"/>
              <w:left w:val="nil"/>
              <w:bottom w:val="single" w:sz="8" w:space="0" w:color="auto"/>
              <w:right w:val="single" w:sz="4" w:space="0" w:color="auto"/>
            </w:tcBorders>
            <w:shd w:val="clear" w:color="auto" w:fill="auto"/>
            <w:noWrap/>
          </w:tcPr>
          <w:p w14:paraId="488A8F20" w14:textId="6ACB37C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6A19732" w14:textId="632D5A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0032011B" w14:textId="76ACB95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27B0684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8C75DE2" w14:textId="66F87FBE"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514</w:t>
            </w:r>
          </w:p>
        </w:tc>
        <w:tc>
          <w:tcPr>
            <w:tcW w:w="0" w:type="auto"/>
            <w:tcBorders>
              <w:top w:val="nil"/>
              <w:left w:val="nil"/>
              <w:bottom w:val="single" w:sz="8" w:space="0" w:color="auto"/>
              <w:right w:val="single" w:sz="4" w:space="0" w:color="auto"/>
            </w:tcBorders>
            <w:shd w:val="clear" w:color="auto" w:fill="auto"/>
          </w:tcPr>
          <w:p w14:paraId="13699134" w14:textId="56ACD865"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Vijendra</w:t>
            </w:r>
            <w:proofErr w:type="spellEnd"/>
            <w:r>
              <w:rPr>
                <w:rFonts w:ascii="Calibri" w:hAnsi="Calibri"/>
                <w:color w:val="000000"/>
              </w:rPr>
              <w:t xml:space="preserve"> </w:t>
            </w:r>
            <w:proofErr w:type="spellStart"/>
            <w:r>
              <w:rPr>
                <w:rFonts w:ascii="Calibri" w:hAnsi="Calibri"/>
                <w:color w:val="000000"/>
              </w:rPr>
              <w:t>Poonia</w:t>
            </w:r>
            <w:proofErr w:type="spellEnd"/>
            <w:r>
              <w:rPr>
                <w:rFonts w:ascii="Calibri" w:hAnsi="Calibri"/>
                <w:color w:val="000000"/>
              </w:rPr>
              <w:t xml:space="preserve"> (Krishna Trading Co.)</w:t>
            </w:r>
          </w:p>
        </w:tc>
        <w:tc>
          <w:tcPr>
            <w:tcW w:w="1742" w:type="dxa"/>
            <w:tcBorders>
              <w:top w:val="nil"/>
              <w:left w:val="nil"/>
              <w:bottom w:val="single" w:sz="8" w:space="0" w:color="auto"/>
              <w:right w:val="single" w:sz="4" w:space="0" w:color="auto"/>
            </w:tcBorders>
            <w:shd w:val="clear" w:color="auto" w:fill="auto"/>
            <w:noWrap/>
          </w:tcPr>
          <w:p w14:paraId="53F43328" w14:textId="1464CC1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2,93,210 </w:t>
            </w:r>
          </w:p>
        </w:tc>
        <w:tc>
          <w:tcPr>
            <w:tcW w:w="1742" w:type="dxa"/>
            <w:tcBorders>
              <w:top w:val="nil"/>
              <w:left w:val="nil"/>
              <w:bottom w:val="single" w:sz="8" w:space="0" w:color="auto"/>
              <w:right w:val="single" w:sz="4" w:space="0" w:color="auto"/>
            </w:tcBorders>
            <w:shd w:val="clear" w:color="auto" w:fill="auto"/>
            <w:noWrap/>
          </w:tcPr>
          <w:p w14:paraId="5A5B795E" w14:textId="3136DB8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2,93,210 </w:t>
            </w:r>
          </w:p>
        </w:tc>
        <w:tc>
          <w:tcPr>
            <w:tcW w:w="1649" w:type="dxa"/>
            <w:tcBorders>
              <w:top w:val="nil"/>
              <w:left w:val="nil"/>
              <w:bottom w:val="single" w:sz="8" w:space="0" w:color="auto"/>
              <w:right w:val="single" w:sz="4" w:space="0" w:color="auto"/>
            </w:tcBorders>
            <w:shd w:val="clear" w:color="auto" w:fill="auto"/>
            <w:noWrap/>
          </w:tcPr>
          <w:p w14:paraId="024C0450" w14:textId="6461A47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8" w:space="0" w:color="auto"/>
              <w:right w:val="single" w:sz="4" w:space="0" w:color="auto"/>
            </w:tcBorders>
            <w:shd w:val="clear" w:color="auto" w:fill="auto"/>
            <w:noWrap/>
          </w:tcPr>
          <w:p w14:paraId="394E1986" w14:textId="1726799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043606D2" w14:textId="5B50462E"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8BBA5A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73ABD9F" w14:textId="6649982D"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515</w:t>
            </w:r>
          </w:p>
        </w:tc>
        <w:tc>
          <w:tcPr>
            <w:tcW w:w="0" w:type="auto"/>
            <w:tcBorders>
              <w:top w:val="nil"/>
              <w:left w:val="nil"/>
              <w:bottom w:val="single" w:sz="8" w:space="0" w:color="auto"/>
              <w:right w:val="single" w:sz="4" w:space="0" w:color="auto"/>
            </w:tcBorders>
            <w:shd w:val="clear" w:color="auto" w:fill="auto"/>
          </w:tcPr>
          <w:p w14:paraId="43893D5A" w14:textId="3FF67DA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Vinayak</w:t>
            </w:r>
            <w:proofErr w:type="spellEnd"/>
            <w:r>
              <w:rPr>
                <w:rFonts w:ascii="Calibri" w:hAnsi="Calibri"/>
                <w:color w:val="000000"/>
              </w:rPr>
              <w:t xml:space="preserve"> Constructions</w:t>
            </w:r>
          </w:p>
        </w:tc>
        <w:tc>
          <w:tcPr>
            <w:tcW w:w="1742" w:type="dxa"/>
            <w:tcBorders>
              <w:top w:val="nil"/>
              <w:left w:val="nil"/>
              <w:bottom w:val="single" w:sz="8" w:space="0" w:color="auto"/>
              <w:right w:val="single" w:sz="4" w:space="0" w:color="auto"/>
            </w:tcBorders>
            <w:shd w:val="clear" w:color="auto" w:fill="auto"/>
            <w:noWrap/>
          </w:tcPr>
          <w:p w14:paraId="03036F34" w14:textId="06F805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58,74,213 </w:t>
            </w:r>
          </w:p>
        </w:tc>
        <w:tc>
          <w:tcPr>
            <w:tcW w:w="1742" w:type="dxa"/>
            <w:tcBorders>
              <w:top w:val="nil"/>
              <w:left w:val="nil"/>
              <w:bottom w:val="single" w:sz="8" w:space="0" w:color="auto"/>
              <w:right w:val="single" w:sz="4" w:space="0" w:color="auto"/>
            </w:tcBorders>
            <w:shd w:val="clear" w:color="auto" w:fill="auto"/>
            <w:noWrap/>
          </w:tcPr>
          <w:p w14:paraId="35CDD8A3" w14:textId="3C46BD7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58,73,113 </w:t>
            </w:r>
          </w:p>
        </w:tc>
        <w:tc>
          <w:tcPr>
            <w:tcW w:w="1649" w:type="dxa"/>
            <w:tcBorders>
              <w:top w:val="nil"/>
              <w:left w:val="nil"/>
              <w:bottom w:val="single" w:sz="8" w:space="0" w:color="auto"/>
              <w:right w:val="single" w:sz="4" w:space="0" w:color="auto"/>
            </w:tcBorders>
            <w:shd w:val="clear" w:color="auto" w:fill="auto"/>
            <w:noWrap/>
          </w:tcPr>
          <w:p w14:paraId="34FCA847" w14:textId="668583C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8" w:space="0" w:color="auto"/>
              <w:right w:val="single" w:sz="4" w:space="0" w:color="auto"/>
            </w:tcBorders>
            <w:shd w:val="clear" w:color="auto" w:fill="auto"/>
            <w:noWrap/>
          </w:tcPr>
          <w:p w14:paraId="5BD08C13" w14:textId="277A2F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1,100 </w:t>
            </w:r>
          </w:p>
        </w:tc>
        <w:tc>
          <w:tcPr>
            <w:tcW w:w="4265" w:type="dxa"/>
            <w:tcBorders>
              <w:top w:val="nil"/>
              <w:left w:val="nil"/>
              <w:bottom w:val="single" w:sz="8" w:space="0" w:color="auto"/>
              <w:right w:val="single" w:sz="8" w:space="0" w:color="auto"/>
            </w:tcBorders>
            <w:shd w:val="clear" w:color="auto" w:fill="auto"/>
          </w:tcPr>
          <w:p w14:paraId="6A9A9E66" w14:textId="31A136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0C336DD2"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1FF9A98" w14:textId="72D43817"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516</w:t>
            </w:r>
          </w:p>
        </w:tc>
        <w:tc>
          <w:tcPr>
            <w:tcW w:w="0" w:type="auto"/>
            <w:tcBorders>
              <w:top w:val="nil"/>
              <w:left w:val="nil"/>
              <w:bottom w:val="single" w:sz="8" w:space="0" w:color="auto"/>
              <w:right w:val="single" w:sz="4" w:space="0" w:color="auto"/>
            </w:tcBorders>
            <w:shd w:val="clear" w:color="auto" w:fill="auto"/>
          </w:tcPr>
          <w:p w14:paraId="65DA7B74" w14:textId="6E40074C"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Vinit</w:t>
            </w:r>
            <w:proofErr w:type="spellEnd"/>
            <w:r>
              <w:rPr>
                <w:rFonts w:ascii="Calibri" w:hAnsi="Calibri"/>
                <w:color w:val="000000"/>
              </w:rPr>
              <w:t xml:space="preserve"> Agency</w:t>
            </w:r>
          </w:p>
        </w:tc>
        <w:tc>
          <w:tcPr>
            <w:tcW w:w="1742" w:type="dxa"/>
            <w:tcBorders>
              <w:top w:val="nil"/>
              <w:left w:val="nil"/>
              <w:bottom w:val="single" w:sz="8" w:space="0" w:color="auto"/>
              <w:right w:val="single" w:sz="4" w:space="0" w:color="auto"/>
            </w:tcBorders>
            <w:shd w:val="clear" w:color="auto" w:fill="auto"/>
            <w:noWrap/>
          </w:tcPr>
          <w:p w14:paraId="09BF00DD" w14:textId="596E77E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1,40,960 </w:t>
            </w:r>
          </w:p>
        </w:tc>
        <w:tc>
          <w:tcPr>
            <w:tcW w:w="1742" w:type="dxa"/>
            <w:tcBorders>
              <w:top w:val="nil"/>
              <w:left w:val="nil"/>
              <w:bottom w:val="single" w:sz="8" w:space="0" w:color="auto"/>
              <w:right w:val="single" w:sz="4" w:space="0" w:color="auto"/>
            </w:tcBorders>
            <w:shd w:val="clear" w:color="auto" w:fill="auto"/>
            <w:noWrap/>
          </w:tcPr>
          <w:p w14:paraId="7F90CB17" w14:textId="10993AD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1,40,960 </w:t>
            </w:r>
          </w:p>
        </w:tc>
        <w:tc>
          <w:tcPr>
            <w:tcW w:w="1649" w:type="dxa"/>
            <w:tcBorders>
              <w:top w:val="nil"/>
              <w:left w:val="nil"/>
              <w:bottom w:val="single" w:sz="8" w:space="0" w:color="auto"/>
              <w:right w:val="single" w:sz="4" w:space="0" w:color="auto"/>
            </w:tcBorders>
            <w:shd w:val="clear" w:color="auto" w:fill="auto"/>
            <w:noWrap/>
          </w:tcPr>
          <w:p w14:paraId="70CC2305" w14:textId="1D77179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26865C9" w14:textId="522FD93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A15AA4F" w14:textId="10B25DD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168D7CD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C27AFF4" w14:textId="5278CAA2"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517</w:t>
            </w:r>
          </w:p>
        </w:tc>
        <w:tc>
          <w:tcPr>
            <w:tcW w:w="0" w:type="auto"/>
            <w:tcBorders>
              <w:top w:val="nil"/>
              <w:left w:val="nil"/>
              <w:bottom w:val="single" w:sz="8" w:space="0" w:color="auto"/>
              <w:right w:val="single" w:sz="4" w:space="0" w:color="auto"/>
            </w:tcBorders>
            <w:shd w:val="clear" w:color="auto" w:fill="auto"/>
          </w:tcPr>
          <w:p w14:paraId="6995E01B" w14:textId="2964EA5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Vinod Kumar </w:t>
            </w:r>
            <w:proofErr w:type="spellStart"/>
            <w:r>
              <w:rPr>
                <w:rFonts w:ascii="Calibri" w:hAnsi="Calibri"/>
                <w:color w:val="000000"/>
              </w:rPr>
              <w:t>Sahu</w:t>
            </w:r>
            <w:proofErr w:type="spellEnd"/>
          </w:p>
        </w:tc>
        <w:tc>
          <w:tcPr>
            <w:tcW w:w="1742" w:type="dxa"/>
            <w:tcBorders>
              <w:top w:val="nil"/>
              <w:left w:val="nil"/>
              <w:bottom w:val="single" w:sz="8" w:space="0" w:color="auto"/>
              <w:right w:val="single" w:sz="4" w:space="0" w:color="auto"/>
            </w:tcBorders>
            <w:shd w:val="clear" w:color="auto" w:fill="auto"/>
            <w:noWrap/>
          </w:tcPr>
          <w:p w14:paraId="35C35C0D" w14:textId="0BD27F7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15,86,140 </w:t>
            </w:r>
          </w:p>
        </w:tc>
        <w:tc>
          <w:tcPr>
            <w:tcW w:w="1742" w:type="dxa"/>
            <w:tcBorders>
              <w:top w:val="nil"/>
              <w:left w:val="nil"/>
              <w:bottom w:val="single" w:sz="8" w:space="0" w:color="auto"/>
              <w:right w:val="single" w:sz="4" w:space="0" w:color="auto"/>
            </w:tcBorders>
            <w:shd w:val="clear" w:color="auto" w:fill="auto"/>
            <w:noWrap/>
          </w:tcPr>
          <w:p w14:paraId="22AF3C4F" w14:textId="3887CF6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15,86,140 </w:t>
            </w:r>
          </w:p>
        </w:tc>
        <w:tc>
          <w:tcPr>
            <w:tcW w:w="1649" w:type="dxa"/>
            <w:tcBorders>
              <w:top w:val="nil"/>
              <w:left w:val="nil"/>
              <w:bottom w:val="single" w:sz="8" w:space="0" w:color="auto"/>
              <w:right w:val="single" w:sz="4" w:space="0" w:color="auto"/>
            </w:tcBorders>
            <w:shd w:val="clear" w:color="auto" w:fill="auto"/>
            <w:noWrap/>
          </w:tcPr>
          <w:p w14:paraId="37A97785" w14:textId="67FAFA1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B5AF477" w14:textId="518DCDE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6B61808C" w14:textId="25C63A2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E4725" w:rsidRPr="008A4827" w14:paraId="5F55946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3433139" w14:textId="7F02817D"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518</w:t>
            </w:r>
          </w:p>
        </w:tc>
        <w:tc>
          <w:tcPr>
            <w:tcW w:w="0" w:type="auto"/>
            <w:tcBorders>
              <w:top w:val="nil"/>
              <w:left w:val="nil"/>
              <w:bottom w:val="single" w:sz="8" w:space="0" w:color="auto"/>
              <w:right w:val="single" w:sz="4" w:space="0" w:color="auto"/>
            </w:tcBorders>
            <w:shd w:val="clear" w:color="auto" w:fill="auto"/>
          </w:tcPr>
          <w:p w14:paraId="53C43C09" w14:textId="1F7DFB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Vinod Kumar Yadav</w:t>
            </w:r>
          </w:p>
        </w:tc>
        <w:tc>
          <w:tcPr>
            <w:tcW w:w="1742" w:type="dxa"/>
            <w:tcBorders>
              <w:top w:val="nil"/>
              <w:left w:val="nil"/>
              <w:bottom w:val="single" w:sz="8" w:space="0" w:color="auto"/>
              <w:right w:val="single" w:sz="4" w:space="0" w:color="auto"/>
            </w:tcBorders>
            <w:shd w:val="clear" w:color="auto" w:fill="auto"/>
            <w:noWrap/>
          </w:tcPr>
          <w:p w14:paraId="2A40076D" w14:textId="4C83978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10,68,669 </w:t>
            </w:r>
          </w:p>
        </w:tc>
        <w:tc>
          <w:tcPr>
            <w:tcW w:w="1742" w:type="dxa"/>
            <w:tcBorders>
              <w:top w:val="nil"/>
              <w:left w:val="nil"/>
              <w:bottom w:val="single" w:sz="8" w:space="0" w:color="auto"/>
              <w:right w:val="single" w:sz="4" w:space="0" w:color="auto"/>
            </w:tcBorders>
            <w:shd w:val="clear" w:color="auto" w:fill="auto"/>
            <w:noWrap/>
          </w:tcPr>
          <w:p w14:paraId="7569B87C" w14:textId="3797B2F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9,75,074 </w:t>
            </w:r>
          </w:p>
        </w:tc>
        <w:tc>
          <w:tcPr>
            <w:tcW w:w="1649" w:type="dxa"/>
            <w:tcBorders>
              <w:top w:val="nil"/>
              <w:left w:val="nil"/>
              <w:bottom w:val="single" w:sz="8" w:space="0" w:color="auto"/>
              <w:right w:val="single" w:sz="4" w:space="0" w:color="auto"/>
            </w:tcBorders>
            <w:shd w:val="clear" w:color="auto" w:fill="auto"/>
            <w:noWrap/>
          </w:tcPr>
          <w:p w14:paraId="73D76FB8" w14:textId="2D0807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AE5DDA8" w14:textId="508B1D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93,595 </w:t>
            </w:r>
          </w:p>
        </w:tc>
        <w:tc>
          <w:tcPr>
            <w:tcW w:w="4265" w:type="dxa"/>
            <w:tcBorders>
              <w:top w:val="nil"/>
              <w:left w:val="nil"/>
              <w:bottom w:val="single" w:sz="8" w:space="0" w:color="auto"/>
              <w:right w:val="single" w:sz="8" w:space="0" w:color="auto"/>
            </w:tcBorders>
            <w:shd w:val="clear" w:color="auto" w:fill="auto"/>
          </w:tcPr>
          <w:p w14:paraId="4F753A97" w14:textId="40B19D1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E4725" w:rsidRPr="008A4827" w14:paraId="2CEB2C4F"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6D0E59F" w14:textId="1E2E940B"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519</w:t>
            </w:r>
          </w:p>
        </w:tc>
        <w:tc>
          <w:tcPr>
            <w:tcW w:w="0" w:type="auto"/>
            <w:tcBorders>
              <w:top w:val="nil"/>
              <w:left w:val="nil"/>
              <w:bottom w:val="single" w:sz="8" w:space="0" w:color="auto"/>
              <w:right w:val="single" w:sz="4" w:space="0" w:color="auto"/>
            </w:tcBorders>
            <w:shd w:val="clear" w:color="auto" w:fill="auto"/>
          </w:tcPr>
          <w:p w14:paraId="2705DC6E" w14:textId="3F15AC9E"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Voltamp</w:t>
            </w:r>
            <w:proofErr w:type="spellEnd"/>
            <w:r>
              <w:rPr>
                <w:rFonts w:ascii="Calibri" w:hAnsi="Calibri"/>
                <w:color w:val="000000"/>
              </w:rPr>
              <w:t xml:space="preserve"> Transformers Ltd.</w:t>
            </w:r>
          </w:p>
        </w:tc>
        <w:tc>
          <w:tcPr>
            <w:tcW w:w="1742" w:type="dxa"/>
            <w:tcBorders>
              <w:top w:val="nil"/>
              <w:left w:val="nil"/>
              <w:bottom w:val="single" w:sz="8" w:space="0" w:color="auto"/>
              <w:right w:val="single" w:sz="4" w:space="0" w:color="auto"/>
            </w:tcBorders>
            <w:shd w:val="clear" w:color="auto" w:fill="auto"/>
            <w:noWrap/>
          </w:tcPr>
          <w:p w14:paraId="26E62F5F" w14:textId="244198F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1,17,05,129 </w:t>
            </w:r>
          </w:p>
        </w:tc>
        <w:tc>
          <w:tcPr>
            <w:tcW w:w="1742" w:type="dxa"/>
            <w:tcBorders>
              <w:top w:val="nil"/>
              <w:left w:val="nil"/>
              <w:bottom w:val="single" w:sz="8" w:space="0" w:color="auto"/>
              <w:right w:val="single" w:sz="4" w:space="0" w:color="auto"/>
            </w:tcBorders>
            <w:shd w:val="clear" w:color="auto" w:fill="auto"/>
            <w:noWrap/>
          </w:tcPr>
          <w:p w14:paraId="67B406F5" w14:textId="010429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1,89,966 </w:t>
            </w:r>
          </w:p>
        </w:tc>
        <w:tc>
          <w:tcPr>
            <w:tcW w:w="1649" w:type="dxa"/>
            <w:tcBorders>
              <w:top w:val="nil"/>
              <w:left w:val="nil"/>
              <w:bottom w:val="single" w:sz="8" w:space="0" w:color="auto"/>
              <w:right w:val="single" w:sz="4" w:space="0" w:color="auto"/>
            </w:tcBorders>
            <w:shd w:val="clear" w:color="auto" w:fill="auto"/>
            <w:noWrap/>
          </w:tcPr>
          <w:p w14:paraId="007BCEBB" w14:textId="58D2CCC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8B69ABA" w14:textId="30AAA95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1,15,15,163 </w:t>
            </w:r>
          </w:p>
        </w:tc>
        <w:tc>
          <w:tcPr>
            <w:tcW w:w="4265" w:type="dxa"/>
            <w:tcBorders>
              <w:top w:val="nil"/>
              <w:left w:val="nil"/>
              <w:bottom w:val="single" w:sz="8" w:space="0" w:color="auto"/>
              <w:right w:val="single" w:sz="8" w:space="0" w:color="auto"/>
            </w:tcBorders>
            <w:shd w:val="clear" w:color="auto" w:fill="auto"/>
          </w:tcPr>
          <w:p w14:paraId="005A8D4B" w14:textId="78E5758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Interest on delay in receipt of Payments and Inventory Storage charges due to non-lifting of transformers not admissible</w:t>
            </w:r>
          </w:p>
        </w:tc>
      </w:tr>
      <w:tr w:rsidR="001E4725" w:rsidRPr="008A4827" w14:paraId="37B1DA3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1E6C1A7" w14:textId="7BF238BE"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520</w:t>
            </w:r>
          </w:p>
        </w:tc>
        <w:tc>
          <w:tcPr>
            <w:tcW w:w="0" w:type="auto"/>
            <w:tcBorders>
              <w:top w:val="nil"/>
              <w:left w:val="nil"/>
              <w:bottom w:val="single" w:sz="8" w:space="0" w:color="auto"/>
              <w:right w:val="single" w:sz="4" w:space="0" w:color="auto"/>
            </w:tcBorders>
            <w:shd w:val="clear" w:color="auto" w:fill="auto"/>
          </w:tcPr>
          <w:p w14:paraId="1C9FF5DE" w14:textId="3D8C036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Voltas Limited</w:t>
            </w:r>
          </w:p>
        </w:tc>
        <w:tc>
          <w:tcPr>
            <w:tcW w:w="1742" w:type="dxa"/>
            <w:tcBorders>
              <w:top w:val="nil"/>
              <w:left w:val="nil"/>
              <w:bottom w:val="single" w:sz="8" w:space="0" w:color="auto"/>
              <w:right w:val="single" w:sz="4" w:space="0" w:color="auto"/>
            </w:tcBorders>
            <w:shd w:val="clear" w:color="auto" w:fill="auto"/>
            <w:noWrap/>
          </w:tcPr>
          <w:p w14:paraId="3FA80317" w14:textId="36D3827F"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2,87,92,178 </w:t>
            </w:r>
          </w:p>
        </w:tc>
        <w:tc>
          <w:tcPr>
            <w:tcW w:w="1742" w:type="dxa"/>
            <w:tcBorders>
              <w:top w:val="nil"/>
              <w:left w:val="nil"/>
              <w:bottom w:val="single" w:sz="8" w:space="0" w:color="auto"/>
              <w:right w:val="single" w:sz="4" w:space="0" w:color="auto"/>
            </w:tcBorders>
            <w:shd w:val="clear" w:color="auto" w:fill="auto"/>
            <w:noWrap/>
          </w:tcPr>
          <w:p w14:paraId="2B8B6119" w14:textId="4E6511F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23,03,751 </w:t>
            </w:r>
          </w:p>
        </w:tc>
        <w:tc>
          <w:tcPr>
            <w:tcW w:w="1649" w:type="dxa"/>
            <w:tcBorders>
              <w:top w:val="nil"/>
              <w:left w:val="nil"/>
              <w:bottom w:val="single" w:sz="8" w:space="0" w:color="auto"/>
              <w:right w:val="single" w:sz="4" w:space="0" w:color="auto"/>
            </w:tcBorders>
            <w:shd w:val="clear" w:color="auto" w:fill="auto"/>
            <w:noWrap/>
          </w:tcPr>
          <w:p w14:paraId="1D18CA76" w14:textId="6B4DDDE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B1BC431" w14:textId="1E2ED90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2,64,88,427 </w:t>
            </w:r>
          </w:p>
        </w:tc>
        <w:tc>
          <w:tcPr>
            <w:tcW w:w="4265" w:type="dxa"/>
            <w:tcBorders>
              <w:top w:val="nil"/>
              <w:left w:val="nil"/>
              <w:bottom w:val="single" w:sz="8" w:space="0" w:color="auto"/>
              <w:right w:val="single" w:sz="8" w:space="0" w:color="auto"/>
            </w:tcBorders>
            <w:shd w:val="clear" w:color="auto" w:fill="auto"/>
          </w:tcPr>
          <w:p w14:paraId="534275E6" w14:textId="15DA3F31"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SAP has been admitted and rest is rejected</w:t>
            </w:r>
          </w:p>
        </w:tc>
      </w:tr>
      <w:tr w:rsidR="001E4725" w:rsidRPr="008A4827" w14:paraId="09DDAA7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43FA8EB" w14:textId="1677CD8F"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521</w:t>
            </w:r>
          </w:p>
        </w:tc>
        <w:tc>
          <w:tcPr>
            <w:tcW w:w="0" w:type="auto"/>
            <w:tcBorders>
              <w:top w:val="nil"/>
              <w:left w:val="nil"/>
              <w:bottom w:val="single" w:sz="8" w:space="0" w:color="auto"/>
              <w:right w:val="single" w:sz="4" w:space="0" w:color="auto"/>
            </w:tcBorders>
            <w:shd w:val="clear" w:color="auto" w:fill="auto"/>
          </w:tcPr>
          <w:p w14:paraId="5940196F" w14:textId="3F6ACC9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Wipro Ltd.</w:t>
            </w:r>
          </w:p>
        </w:tc>
        <w:tc>
          <w:tcPr>
            <w:tcW w:w="1742" w:type="dxa"/>
            <w:tcBorders>
              <w:top w:val="nil"/>
              <w:left w:val="nil"/>
              <w:bottom w:val="single" w:sz="8" w:space="0" w:color="auto"/>
              <w:right w:val="single" w:sz="4" w:space="0" w:color="auto"/>
            </w:tcBorders>
            <w:shd w:val="clear" w:color="auto" w:fill="auto"/>
            <w:noWrap/>
          </w:tcPr>
          <w:p w14:paraId="0B1C9DE8" w14:textId="5F8076C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8,72,41,482 </w:t>
            </w:r>
          </w:p>
        </w:tc>
        <w:tc>
          <w:tcPr>
            <w:tcW w:w="1742" w:type="dxa"/>
            <w:tcBorders>
              <w:top w:val="nil"/>
              <w:left w:val="nil"/>
              <w:bottom w:val="single" w:sz="8" w:space="0" w:color="auto"/>
              <w:right w:val="single" w:sz="4" w:space="0" w:color="auto"/>
            </w:tcBorders>
            <w:shd w:val="clear" w:color="auto" w:fill="auto"/>
            <w:noWrap/>
          </w:tcPr>
          <w:p w14:paraId="63E273F1" w14:textId="3024184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8,72,41,482 </w:t>
            </w:r>
          </w:p>
        </w:tc>
        <w:tc>
          <w:tcPr>
            <w:tcW w:w="1649" w:type="dxa"/>
            <w:tcBorders>
              <w:top w:val="nil"/>
              <w:left w:val="nil"/>
              <w:bottom w:val="single" w:sz="8" w:space="0" w:color="auto"/>
              <w:right w:val="single" w:sz="4" w:space="0" w:color="auto"/>
            </w:tcBorders>
            <w:shd w:val="clear" w:color="auto" w:fill="auto"/>
            <w:noWrap/>
          </w:tcPr>
          <w:p w14:paraId="0186DA44" w14:textId="12610A6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D7023E4" w14:textId="2D7D84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421DBCB8" w14:textId="70B7068D"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5D04DB82"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DDAA156" w14:textId="0D15963B"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522</w:t>
            </w:r>
          </w:p>
        </w:tc>
        <w:tc>
          <w:tcPr>
            <w:tcW w:w="0" w:type="auto"/>
            <w:tcBorders>
              <w:top w:val="nil"/>
              <w:left w:val="nil"/>
              <w:bottom w:val="single" w:sz="8" w:space="0" w:color="auto"/>
              <w:right w:val="single" w:sz="4" w:space="0" w:color="auto"/>
            </w:tcBorders>
            <w:shd w:val="clear" w:color="auto" w:fill="auto"/>
          </w:tcPr>
          <w:p w14:paraId="376C1B23" w14:textId="7F36F48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Yogesh</w:t>
            </w:r>
          </w:p>
        </w:tc>
        <w:tc>
          <w:tcPr>
            <w:tcW w:w="1742" w:type="dxa"/>
            <w:tcBorders>
              <w:top w:val="nil"/>
              <w:left w:val="nil"/>
              <w:bottom w:val="single" w:sz="8" w:space="0" w:color="auto"/>
              <w:right w:val="single" w:sz="4" w:space="0" w:color="auto"/>
            </w:tcBorders>
            <w:shd w:val="clear" w:color="auto" w:fill="auto"/>
            <w:noWrap/>
          </w:tcPr>
          <w:p w14:paraId="4959DEB6" w14:textId="3D3D466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38,104 </w:t>
            </w:r>
          </w:p>
        </w:tc>
        <w:tc>
          <w:tcPr>
            <w:tcW w:w="1742" w:type="dxa"/>
            <w:tcBorders>
              <w:top w:val="nil"/>
              <w:left w:val="nil"/>
              <w:bottom w:val="single" w:sz="8" w:space="0" w:color="auto"/>
              <w:right w:val="single" w:sz="4" w:space="0" w:color="auto"/>
            </w:tcBorders>
            <w:shd w:val="clear" w:color="auto" w:fill="auto"/>
            <w:noWrap/>
          </w:tcPr>
          <w:p w14:paraId="17C1D385" w14:textId="6905AC0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38,104 </w:t>
            </w:r>
          </w:p>
        </w:tc>
        <w:tc>
          <w:tcPr>
            <w:tcW w:w="1649" w:type="dxa"/>
            <w:tcBorders>
              <w:top w:val="nil"/>
              <w:left w:val="nil"/>
              <w:bottom w:val="single" w:sz="8" w:space="0" w:color="auto"/>
              <w:right w:val="single" w:sz="4" w:space="0" w:color="auto"/>
            </w:tcBorders>
            <w:shd w:val="clear" w:color="auto" w:fill="auto"/>
            <w:noWrap/>
          </w:tcPr>
          <w:p w14:paraId="01DC6246" w14:textId="4EB5505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EB2B972" w14:textId="4211541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29813617" w14:textId="3883419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033DB7F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5FE4D7E" w14:textId="10312084"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523</w:t>
            </w:r>
          </w:p>
        </w:tc>
        <w:tc>
          <w:tcPr>
            <w:tcW w:w="0" w:type="auto"/>
            <w:tcBorders>
              <w:top w:val="nil"/>
              <w:left w:val="nil"/>
              <w:bottom w:val="single" w:sz="8" w:space="0" w:color="auto"/>
              <w:right w:val="single" w:sz="4" w:space="0" w:color="auto"/>
            </w:tcBorders>
            <w:shd w:val="clear" w:color="auto" w:fill="auto"/>
          </w:tcPr>
          <w:p w14:paraId="67EFD1E8" w14:textId="7A50943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Yogesh Enterp</w:t>
            </w:r>
            <w:bookmarkStart w:id="0" w:name="_GoBack"/>
            <w:bookmarkEnd w:id="0"/>
            <w:r>
              <w:rPr>
                <w:rFonts w:ascii="Calibri" w:hAnsi="Calibri"/>
                <w:color w:val="000000"/>
              </w:rPr>
              <w:t>rises</w:t>
            </w:r>
          </w:p>
        </w:tc>
        <w:tc>
          <w:tcPr>
            <w:tcW w:w="1742" w:type="dxa"/>
            <w:tcBorders>
              <w:top w:val="nil"/>
              <w:left w:val="nil"/>
              <w:bottom w:val="single" w:sz="8" w:space="0" w:color="auto"/>
              <w:right w:val="single" w:sz="4" w:space="0" w:color="auto"/>
            </w:tcBorders>
            <w:shd w:val="clear" w:color="auto" w:fill="auto"/>
            <w:noWrap/>
          </w:tcPr>
          <w:p w14:paraId="7654AA23" w14:textId="435C3417"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4,77,055 </w:t>
            </w:r>
          </w:p>
        </w:tc>
        <w:tc>
          <w:tcPr>
            <w:tcW w:w="1742" w:type="dxa"/>
            <w:tcBorders>
              <w:top w:val="nil"/>
              <w:left w:val="nil"/>
              <w:bottom w:val="single" w:sz="8" w:space="0" w:color="auto"/>
              <w:right w:val="single" w:sz="4" w:space="0" w:color="auto"/>
            </w:tcBorders>
            <w:shd w:val="clear" w:color="auto" w:fill="auto"/>
            <w:noWrap/>
          </w:tcPr>
          <w:p w14:paraId="29100065" w14:textId="17DC34C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4,77,055 </w:t>
            </w:r>
          </w:p>
        </w:tc>
        <w:tc>
          <w:tcPr>
            <w:tcW w:w="1649" w:type="dxa"/>
            <w:tcBorders>
              <w:top w:val="nil"/>
              <w:left w:val="nil"/>
              <w:bottom w:val="single" w:sz="8" w:space="0" w:color="auto"/>
              <w:right w:val="single" w:sz="4" w:space="0" w:color="auto"/>
            </w:tcBorders>
            <w:shd w:val="clear" w:color="auto" w:fill="auto"/>
            <w:noWrap/>
          </w:tcPr>
          <w:p w14:paraId="65EBE9F2" w14:textId="3ADE8283"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67ADF27" w14:textId="16FF95B4"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2CFA6C5" w14:textId="1E771259"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E4725" w:rsidRPr="008A4827" w14:paraId="4EFD67A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985633F" w14:textId="47B91B94"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524</w:t>
            </w:r>
          </w:p>
        </w:tc>
        <w:tc>
          <w:tcPr>
            <w:tcW w:w="0" w:type="auto"/>
            <w:tcBorders>
              <w:top w:val="nil"/>
              <w:left w:val="nil"/>
              <w:bottom w:val="single" w:sz="8" w:space="0" w:color="auto"/>
              <w:right w:val="single" w:sz="4" w:space="0" w:color="auto"/>
            </w:tcBorders>
            <w:shd w:val="clear" w:color="auto" w:fill="auto"/>
          </w:tcPr>
          <w:p w14:paraId="3D3D62D8" w14:textId="00522D64" w:rsidR="001E4725" w:rsidRPr="008A4827" w:rsidRDefault="001E4725" w:rsidP="001E4725">
            <w:pPr>
              <w:spacing w:after="0" w:line="240" w:lineRule="auto"/>
              <w:rPr>
                <w:rFonts w:ascii="Verdana" w:eastAsia="Times New Roman" w:hAnsi="Verdana" w:cs="Calibri"/>
                <w:color w:val="000000"/>
                <w:sz w:val="18"/>
                <w:szCs w:val="18"/>
                <w:lang w:eastAsia="en-IN"/>
              </w:rPr>
            </w:pPr>
            <w:proofErr w:type="spellStart"/>
            <w:r>
              <w:rPr>
                <w:rFonts w:ascii="Calibri" w:hAnsi="Calibri"/>
                <w:color w:val="000000"/>
              </w:rPr>
              <w:t>Zenx</w:t>
            </w:r>
            <w:proofErr w:type="spellEnd"/>
            <w:r>
              <w:rPr>
                <w:rFonts w:ascii="Calibri" w:hAnsi="Calibri"/>
                <w:color w:val="000000"/>
              </w:rPr>
              <w:t xml:space="preserve"> Engineering Solutions P. Ltd.</w:t>
            </w:r>
          </w:p>
        </w:tc>
        <w:tc>
          <w:tcPr>
            <w:tcW w:w="1742" w:type="dxa"/>
            <w:tcBorders>
              <w:top w:val="nil"/>
              <w:left w:val="nil"/>
              <w:bottom w:val="single" w:sz="8" w:space="0" w:color="auto"/>
              <w:right w:val="single" w:sz="4" w:space="0" w:color="auto"/>
            </w:tcBorders>
            <w:shd w:val="clear" w:color="auto" w:fill="auto"/>
            <w:noWrap/>
          </w:tcPr>
          <w:p w14:paraId="7705D514" w14:textId="1F2D278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64,223 </w:t>
            </w:r>
          </w:p>
        </w:tc>
        <w:tc>
          <w:tcPr>
            <w:tcW w:w="1742" w:type="dxa"/>
            <w:tcBorders>
              <w:top w:val="nil"/>
              <w:left w:val="nil"/>
              <w:bottom w:val="single" w:sz="8" w:space="0" w:color="auto"/>
              <w:right w:val="single" w:sz="4" w:space="0" w:color="auto"/>
            </w:tcBorders>
            <w:shd w:val="clear" w:color="auto" w:fill="auto"/>
            <w:noWrap/>
          </w:tcPr>
          <w:p w14:paraId="35CC4D96" w14:textId="705F2995"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44,188 </w:t>
            </w:r>
          </w:p>
        </w:tc>
        <w:tc>
          <w:tcPr>
            <w:tcW w:w="1649" w:type="dxa"/>
            <w:tcBorders>
              <w:top w:val="nil"/>
              <w:left w:val="nil"/>
              <w:bottom w:val="single" w:sz="8" w:space="0" w:color="auto"/>
              <w:right w:val="single" w:sz="4" w:space="0" w:color="auto"/>
            </w:tcBorders>
            <w:shd w:val="clear" w:color="auto" w:fill="auto"/>
            <w:noWrap/>
          </w:tcPr>
          <w:p w14:paraId="79C94DED" w14:textId="4350405A"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ABF8684" w14:textId="48EEB6C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20,035 </w:t>
            </w:r>
          </w:p>
        </w:tc>
        <w:tc>
          <w:tcPr>
            <w:tcW w:w="4265" w:type="dxa"/>
            <w:tcBorders>
              <w:top w:val="nil"/>
              <w:left w:val="nil"/>
              <w:bottom w:val="single" w:sz="8" w:space="0" w:color="auto"/>
              <w:right w:val="single" w:sz="8" w:space="0" w:color="auto"/>
            </w:tcBorders>
            <w:shd w:val="clear" w:color="auto" w:fill="auto"/>
          </w:tcPr>
          <w:p w14:paraId="609854E3" w14:textId="59079C6C"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Amount </w:t>
            </w:r>
            <w:proofErr w:type="spellStart"/>
            <w:r>
              <w:rPr>
                <w:rFonts w:ascii="Calibri" w:hAnsi="Calibri"/>
                <w:color w:val="000000"/>
              </w:rPr>
              <w:t>paybale</w:t>
            </w:r>
            <w:proofErr w:type="spellEnd"/>
            <w:r>
              <w:rPr>
                <w:rFonts w:ascii="Calibri" w:hAnsi="Calibri"/>
                <w:color w:val="000000"/>
              </w:rPr>
              <w:t xml:space="preserve"> as per SAP has been admitted and rest is rejected</w:t>
            </w:r>
          </w:p>
        </w:tc>
      </w:tr>
      <w:tr w:rsidR="001E4725" w:rsidRPr="008A4827" w14:paraId="2E1C1C1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DD1C388" w14:textId="2363DC60" w:rsidR="001E4725" w:rsidRPr="008A4827" w:rsidRDefault="001E4725" w:rsidP="001E472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525</w:t>
            </w:r>
          </w:p>
        </w:tc>
        <w:tc>
          <w:tcPr>
            <w:tcW w:w="0" w:type="auto"/>
            <w:tcBorders>
              <w:top w:val="nil"/>
              <w:left w:val="nil"/>
              <w:bottom w:val="single" w:sz="8" w:space="0" w:color="auto"/>
              <w:right w:val="single" w:sz="4" w:space="0" w:color="auto"/>
            </w:tcBorders>
            <w:shd w:val="clear" w:color="auto" w:fill="auto"/>
          </w:tcPr>
          <w:p w14:paraId="03470942" w14:textId="6BA4061B"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Zhejiang </w:t>
            </w:r>
            <w:proofErr w:type="spellStart"/>
            <w:r>
              <w:rPr>
                <w:rFonts w:ascii="Calibri" w:hAnsi="Calibri"/>
                <w:color w:val="000000"/>
              </w:rPr>
              <w:t>Feida</w:t>
            </w:r>
            <w:proofErr w:type="spellEnd"/>
            <w:r>
              <w:rPr>
                <w:rFonts w:ascii="Calibri" w:hAnsi="Calibri"/>
                <w:color w:val="000000"/>
              </w:rPr>
              <w:t xml:space="preserve"> Environmental Science &amp; Technology Co Ltd</w:t>
            </w:r>
          </w:p>
        </w:tc>
        <w:tc>
          <w:tcPr>
            <w:tcW w:w="1742" w:type="dxa"/>
            <w:tcBorders>
              <w:top w:val="nil"/>
              <w:left w:val="nil"/>
              <w:bottom w:val="single" w:sz="8" w:space="0" w:color="auto"/>
              <w:right w:val="single" w:sz="4" w:space="0" w:color="auto"/>
            </w:tcBorders>
            <w:shd w:val="clear" w:color="auto" w:fill="auto"/>
            <w:noWrap/>
          </w:tcPr>
          <w:p w14:paraId="573ADC14" w14:textId="417922B2"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1,71,65,30,531 </w:t>
            </w:r>
          </w:p>
        </w:tc>
        <w:tc>
          <w:tcPr>
            <w:tcW w:w="1742" w:type="dxa"/>
            <w:tcBorders>
              <w:top w:val="nil"/>
              <w:left w:val="nil"/>
              <w:bottom w:val="single" w:sz="8" w:space="0" w:color="auto"/>
              <w:right w:val="single" w:sz="4" w:space="0" w:color="auto"/>
            </w:tcBorders>
            <w:shd w:val="clear" w:color="auto" w:fill="auto"/>
            <w:noWrap/>
          </w:tcPr>
          <w:p w14:paraId="0819C077" w14:textId="43A07A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43,46,014 </w:t>
            </w:r>
          </w:p>
        </w:tc>
        <w:tc>
          <w:tcPr>
            <w:tcW w:w="1649" w:type="dxa"/>
            <w:tcBorders>
              <w:top w:val="nil"/>
              <w:left w:val="nil"/>
              <w:bottom w:val="single" w:sz="8" w:space="0" w:color="auto"/>
              <w:right w:val="single" w:sz="4" w:space="0" w:color="auto"/>
            </w:tcBorders>
            <w:shd w:val="clear" w:color="auto" w:fill="auto"/>
            <w:noWrap/>
          </w:tcPr>
          <w:p w14:paraId="5EF94D80" w14:textId="3406CAF8"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D1F1127" w14:textId="6E3A3776"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1,71,21,84,517 </w:t>
            </w:r>
          </w:p>
        </w:tc>
        <w:tc>
          <w:tcPr>
            <w:tcW w:w="4265" w:type="dxa"/>
            <w:tcBorders>
              <w:top w:val="nil"/>
              <w:left w:val="nil"/>
              <w:bottom w:val="single" w:sz="8" w:space="0" w:color="auto"/>
              <w:right w:val="single" w:sz="8" w:space="0" w:color="auto"/>
            </w:tcBorders>
            <w:shd w:val="clear" w:color="auto" w:fill="auto"/>
          </w:tcPr>
          <w:p w14:paraId="4BE1BCFD" w14:textId="1408CF00" w:rsidR="001E4725" w:rsidRPr="008A4827" w:rsidRDefault="001E4725" w:rsidP="001E472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F901B1" w:rsidRPr="008A4827" w14:paraId="682FF9CB" w14:textId="77777777" w:rsidTr="00515F92">
        <w:trPr>
          <w:trHeight w:val="24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0EE17B00" w14:textId="77777777" w:rsidR="00F901B1" w:rsidRPr="008A4827" w:rsidRDefault="00F901B1" w:rsidP="00F901B1">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 </w:t>
            </w:r>
          </w:p>
        </w:tc>
        <w:tc>
          <w:tcPr>
            <w:tcW w:w="0" w:type="auto"/>
            <w:tcBorders>
              <w:top w:val="nil"/>
              <w:left w:val="nil"/>
              <w:bottom w:val="single" w:sz="8" w:space="0" w:color="auto"/>
              <w:right w:val="single" w:sz="4" w:space="0" w:color="auto"/>
            </w:tcBorders>
            <w:shd w:val="clear" w:color="auto" w:fill="auto"/>
            <w:vAlign w:val="center"/>
            <w:hideMark/>
          </w:tcPr>
          <w:p w14:paraId="7B38702F" w14:textId="77777777" w:rsidR="00F901B1" w:rsidRPr="008A4827" w:rsidRDefault="00F901B1" w:rsidP="00F901B1">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TOTAL</w:t>
            </w:r>
          </w:p>
        </w:tc>
        <w:tc>
          <w:tcPr>
            <w:tcW w:w="1742" w:type="dxa"/>
            <w:tcBorders>
              <w:top w:val="nil"/>
              <w:left w:val="nil"/>
              <w:bottom w:val="single" w:sz="8" w:space="0" w:color="auto"/>
              <w:right w:val="single" w:sz="4" w:space="0" w:color="auto"/>
            </w:tcBorders>
            <w:shd w:val="clear" w:color="auto" w:fill="auto"/>
            <w:noWrap/>
            <w:vAlign w:val="bottom"/>
            <w:hideMark/>
          </w:tcPr>
          <w:p w14:paraId="790CC22C" w14:textId="77777777" w:rsidR="001E4725" w:rsidRPr="008A4827" w:rsidRDefault="001E4725" w:rsidP="001E4725">
            <w:pPr>
              <w:spacing w:after="0" w:line="600" w:lineRule="auto"/>
              <w:rPr>
                <w:rFonts w:ascii="Verdana" w:eastAsia="Times New Roman" w:hAnsi="Verdana" w:cs="Calibri"/>
                <w:b/>
                <w:bCs/>
                <w:color w:val="000000"/>
                <w:sz w:val="16"/>
                <w:szCs w:val="18"/>
                <w:lang w:eastAsia="en-IN"/>
              </w:rPr>
            </w:pPr>
            <w:r>
              <w:rPr>
                <w:rFonts w:ascii="Calibri" w:hAnsi="Calibri"/>
                <w:b/>
                <w:bCs/>
                <w:color w:val="000000"/>
              </w:rPr>
              <w:t xml:space="preserve">         </w:t>
            </w:r>
          </w:p>
          <w:p w14:paraId="631CCC44" w14:textId="77777777" w:rsidR="001E4725" w:rsidRDefault="001E4725" w:rsidP="001E4725">
            <w:pPr>
              <w:spacing w:line="600" w:lineRule="auto"/>
              <w:rPr>
                <w:rFonts w:ascii="Calibri" w:hAnsi="Calibri"/>
                <w:b/>
                <w:bCs/>
                <w:color w:val="000000"/>
              </w:rPr>
            </w:pPr>
            <w:r>
              <w:rPr>
                <w:rFonts w:ascii="Calibri" w:hAnsi="Calibri"/>
                <w:b/>
                <w:bCs/>
                <w:color w:val="000000"/>
              </w:rPr>
              <w:t xml:space="preserve">        95,92,90,15,756 </w:t>
            </w:r>
          </w:p>
          <w:p w14:paraId="3F34BC53" w14:textId="72D1E360" w:rsidR="00F901B1" w:rsidRPr="008A4827" w:rsidRDefault="00F901B1" w:rsidP="001E4725">
            <w:pPr>
              <w:spacing w:after="0" w:line="600" w:lineRule="auto"/>
              <w:rPr>
                <w:rFonts w:ascii="Verdana" w:eastAsia="Times New Roman" w:hAnsi="Verdana" w:cs="Calibri"/>
                <w:b/>
                <w:bCs/>
                <w:color w:val="000000"/>
                <w:sz w:val="16"/>
                <w:szCs w:val="18"/>
                <w:lang w:eastAsia="en-IN"/>
              </w:rPr>
            </w:pPr>
          </w:p>
        </w:tc>
        <w:tc>
          <w:tcPr>
            <w:tcW w:w="1742" w:type="dxa"/>
            <w:tcBorders>
              <w:top w:val="nil"/>
              <w:left w:val="nil"/>
              <w:bottom w:val="single" w:sz="8" w:space="0" w:color="auto"/>
              <w:right w:val="single" w:sz="4" w:space="0" w:color="auto"/>
            </w:tcBorders>
            <w:shd w:val="clear" w:color="auto" w:fill="auto"/>
            <w:noWrap/>
            <w:vAlign w:val="bottom"/>
            <w:hideMark/>
          </w:tcPr>
          <w:p w14:paraId="6B63ABFC" w14:textId="77777777" w:rsidR="001E4725" w:rsidRDefault="001E4725" w:rsidP="001E4725">
            <w:pPr>
              <w:spacing w:line="600" w:lineRule="auto"/>
              <w:rPr>
                <w:rFonts w:ascii="Calibri" w:hAnsi="Calibri"/>
                <w:b/>
                <w:bCs/>
                <w:color w:val="000000"/>
              </w:rPr>
            </w:pPr>
            <w:r>
              <w:rPr>
                <w:rFonts w:ascii="Calibri" w:hAnsi="Calibri"/>
                <w:b/>
                <w:bCs/>
                <w:color w:val="000000"/>
              </w:rPr>
              <w:t xml:space="preserve">        18,32,51,74,663 </w:t>
            </w:r>
          </w:p>
          <w:p w14:paraId="6529A2BA" w14:textId="7E86CFD7" w:rsidR="00F901B1" w:rsidRPr="008A4827" w:rsidRDefault="00F901B1" w:rsidP="001E4725">
            <w:pPr>
              <w:spacing w:after="0" w:line="600" w:lineRule="auto"/>
              <w:rPr>
                <w:rFonts w:ascii="Verdana" w:eastAsia="Times New Roman" w:hAnsi="Verdana" w:cs="Calibri"/>
                <w:b/>
                <w:bCs/>
                <w:color w:val="000000"/>
                <w:sz w:val="16"/>
                <w:szCs w:val="18"/>
                <w:lang w:eastAsia="en-IN"/>
              </w:rPr>
            </w:pPr>
          </w:p>
        </w:tc>
        <w:tc>
          <w:tcPr>
            <w:tcW w:w="1649" w:type="dxa"/>
            <w:tcBorders>
              <w:top w:val="nil"/>
              <w:left w:val="nil"/>
              <w:bottom w:val="single" w:sz="8" w:space="0" w:color="auto"/>
              <w:right w:val="single" w:sz="4" w:space="0" w:color="auto"/>
            </w:tcBorders>
            <w:shd w:val="clear" w:color="auto" w:fill="auto"/>
            <w:noWrap/>
            <w:vAlign w:val="center"/>
            <w:hideMark/>
          </w:tcPr>
          <w:p w14:paraId="5430C879" w14:textId="77777777"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p w14:paraId="3FC284C4" w14:textId="77777777" w:rsidR="001E4725" w:rsidRDefault="001E4725" w:rsidP="001E4725">
            <w:pPr>
              <w:spacing w:line="240" w:lineRule="auto"/>
              <w:rPr>
                <w:rFonts w:ascii="Calibri" w:hAnsi="Calibri"/>
                <w:b/>
                <w:bCs/>
                <w:color w:val="000000"/>
              </w:rPr>
            </w:pPr>
            <w:r>
              <w:rPr>
                <w:rFonts w:ascii="Calibri" w:hAnsi="Calibri"/>
                <w:b/>
                <w:bCs/>
                <w:color w:val="000000"/>
              </w:rPr>
              <w:t xml:space="preserve">               </w:t>
            </w:r>
          </w:p>
          <w:p w14:paraId="49297A55" w14:textId="1401D6E2" w:rsidR="001E4725" w:rsidRDefault="001E4725" w:rsidP="001E4725">
            <w:pPr>
              <w:spacing w:line="240" w:lineRule="auto"/>
              <w:rPr>
                <w:rFonts w:ascii="Calibri" w:hAnsi="Calibri"/>
                <w:b/>
                <w:bCs/>
                <w:color w:val="000000"/>
              </w:rPr>
            </w:pPr>
            <w:r>
              <w:rPr>
                <w:rFonts w:ascii="Calibri" w:hAnsi="Calibri"/>
                <w:b/>
                <w:bCs/>
                <w:color w:val="000000"/>
              </w:rPr>
              <w:t xml:space="preserve">               </w:t>
            </w:r>
          </w:p>
          <w:p w14:paraId="4BA6E83A" w14:textId="77777777" w:rsidR="001E4725" w:rsidRDefault="001E4725" w:rsidP="001E4725">
            <w:pPr>
              <w:spacing w:line="240" w:lineRule="auto"/>
              <w:rPr>
                <w:rFonts w:ascii="Calibri" w:hAnsi="Calibri"/>
                <w:b/>
                <w:bCs/>
                <w:color w:val="000000"/>
              </w:rPr>
            </w:pPr>
            <w:r>
              <w:rPr>
                <w:rFonts w:ascii="Calibri" w:hAnsi="Calibri"/>
                <w:b/>
                <w:bCs/>
                <w:color w:val="000000"/>
              </w:rPr>
              <w:t xml:space="preserve">              25,58,84,641 </w:t>
            </w:r>
          </w:p>
          <w:p w14:paraId="7371B7C8" w14:textId="362EE2E0" w:rsidR="00F901B1" w:rsidRDefault="00F901B1" w:rsidP="001E4725">
            <w:pPr>
              <w:spacing w:line="240" w:lineRule="auto"/>
              <w:rPr>
                <w:rFonts w:ascii="Calibri" w:hAnsi="Calibri"/>
                <w:b/>
                <w:bCs/>
                <w:color w:val="000000"/>
              </w:rPr>
            </w:pPr>
          </w:p>
          <w:p w14:paraId="0954ACF7" w14:textId="6E87B999"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tc>
        <w:tc>
          <w:tcPr>
            <w:tcW w:w="1737" w:type="dxa"/>
            <w:tcBorders>
              <w:top w:val="nil"/>
              <w:left w:val="nil"/>
              <w:bottom w:val="single" w:sz="8" w:space="0" w:color="auto"/>
              <w:right w:val="single" w:sz="4" w:space="0" w:color="auto"/>
            </w:tcBorders>
            <w:shd w:val="clear" w:color="auto" w:fill="auto"/>
            <w:noWrap/>
            <w:vAlign w:val="center"/>
            <w:hideMark/>
          </w:tcPr>
          <w:p w14:paraId="074E2F8A" w14:textId="77777777"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p w14:paraId="4ED95945" w14:textId="77777777" w:rsidR="00027C31" w:rsidRDefault="00F901B1" w:rsidP="001E4725">
            <w:pPr>
              <w:spacing w:line="240" w:lineRule="auto"/>
              <w:rPr>
                <w:rFonts w:ascii="Calibri" w:hAnsi="Calibri"/>
                <w:b/>
                <w:bCs/>
                <w:color w:val="000000"/>
              </w:rPr>
            </w:pPr>
            <w:r>
              <w:rPr>
                <w:rFonts w:ascii="Calibri" w:hAnsi="Calibri"/>
                <w:b/>
                <w:bCs/>
                <w:color w:val="000000"/>
              </w:rPr>
              <w:t xml:space="preserve">          </w:t>
            </w:r>
          </w:p>
          <w:p w14:paraId="0D161F28" w14:textId="77777777" w:rsidR="001E4725" w:rsidRDefault="001E4725" w:rsidP="001E4725">
            <w:pPr>
              <w:spacing w:line="240" w:lineRule="auto"/>
              <w:rPr>
                <w:rFonts w:ascii="Calibri" w:hAnsi="Calibri"/>
                <w:b/>
                <w:bCs/>
                <w:color w:val="000000"/>
              </w:rPr>
            </w:pPr>
            <w:r>
              <w:rPr>
                <w:rFonts w:ascii="Calibri" w:hAnsi="Calibri"/>
                <w:b/>
                <w:bCs/>
                <w:color w:val="000000"/>
              </w:rPr>
              <w:t xml:space="preserve">          </w:t>
            </w:r>
          </w:p>
          <w:p w14:paraId="62004203" w14:textId="77777777" w:rsidR="001E4725" w:rsidRDefault="001E4725" w:rsidP="001E4725">
            <w:pPr>
              <w:spacing w:line="240" w:lineRule="auto"/>
              <w:rPr>
                <w:rFonts w:ascii="Calibri" w:hAnsi="Calibri"/>
                <w:b/>
                <w:bCs/>
                <w:color w:val="000000"/>
              </w:rPr>
            </w:pPr>
            <w:r>
              <w:rPr>
                <w:rFonts w:ascii="Calibri" w:hAnsi="Calibri"/>
                <w:b/>
                <w:bCs/>
                <w:color w:val="000000"/>
              </w:rPr>
              <w:t xml:space="preserve">         77,34,79,56,453 </w:t>
            </w:r>
          </w:p>
          <w:p w14:paraId="612F97F3" w14:textId="04A01A1B" w:rsidR="00027C31" w:rsidRDefault="00027C31" w:rsidP="001E4725">
            <w:pPr>
              <w:spacing w:line="240" w:lineRule="auto"/>
              <w:rPr>
                <w:rFonts w:ascii="Calibri" w:hAnsi="Calibri"/>
                <w:b/>
                <w:bCs/>
                <w:color w:val="000000"/>
              </w:rPr>
            </w:pPr>
          </w:p>
          <w:p w14:paraId="5F91A255" w14:textId="03429079" w:rsidR="00F901B1" w:rsidRDefault="00F901B1" w:rsidP="001E4725">
            <w:pPr>
              <w:spacing w:line="240" w:lineRule="auto"/>
              <w:rPr>
                <w:rFonts w:ascii="Calibri" w:hAnsi="Calibri"/>
                <w:b/>
                <w:bCs/>
                <w:color w:val="000000"/>
              </w:rPr>
            </w:pPr>
          </w:p>
          <w:p w14:paraId="107C28B8" w14:textId="5D827E0C"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tc>
        <w:tc>
          <w:tcPr>
            <w:tcW w:w="4265" w:type="dxa"/>
            <w:tcBorders>
              <w:top w:val="nil"/>
              <w:left w:val="nil"/>
              <w:bottom w:val="single" w:sz="8" w:space="0" w:color="auto"/>
              <w:right w:val="single" w:sz="8" w:space="0" w:color="auto"/>
            </w:tcBorders>
            <w:shd w:val="clear" w:color="auto" w:fill="auto"/>
            <w:noWrap/>
            <w:vAlign w:val="center"/>
            <w:hideMark/>
          </w:tcPr>
          <w:p w14:paraId="0632DC09" w14:textId="77777777" w:rsidR="00F901B1" w:rsidRPr="008A4827" w:rsidRDefault="00F901B1" w:rsidP="00F901B1">
            <w:pPr>
              <w:spacing w:after="0" w:line="240" w:lineRule="auto"/>
              <w:rPr>
                <w:rFonts w:ascii="Verdana" w:eastAsia="Times New Roman" w:hAnsi="Verdana" w:cs="Calibri"/>
                <w:color w:val="000000"/>
                <w:sz w:val="16"/>
                <w:szCs w:val="18"/>
                <w:lang w:eastAsia="en-IN"/>
              </w:rPr>
            </w:pPr>
            <w:r w:rsidRPr="008A4827">
              <w:rPr>
                <w:rFonts w:ascii="Verdana" w:eastAsia="Times New Roman" w:hAnsi="Verdana" w:cs="Calibri"/>
                <w:color w:val="000000"/>
                <w:sz w:val="16"/>
                <w:szCs w:val="18"/>
                <w:lang w:eastAsia="en-IN"/>
              </w:rPr>
              <w:t> </w:t>
            </w:r>
          </w:p>
        </w:tc>
      </w:tr>
    </w:tbl>
    <w:p w14:paraId="510E7980" w14:textId="77777777" w:rsidR="005D34FA" w:rsidRPr="001C2D9D" w:rsidRDefault="005D34FA">
      <w:pPr>
        <w:rPr>
          <w:rFonts w:ascii="Verdana" w:hAnsi="Verdana" w:cstheme="minorHAnsi"/>
          <w:sz w:val="18"/>
          <w:szCs w:val="18"/>
        </w:rPr>
      </w:pPr>
    </w:p>
    <w:p w14:paraId="3358110C" w14:textId="77777777" w:rsidR="00F55598" w:rsidRDefault="00F55598" w:rsidP="00483D0A">
      <w:pPr>
        <w:spacing w:after="0" w:line="240" w:lineRule="auto"/>
        <w:rPr>
          <w:rFonts w:ascii="Verdana" w:hAnsi="Verdana" w:cstheme="minorHAnsi"/>
          <w:sz w:val="18"/>
          <w:szCs w:val="18"/>
        </w:rPr>
      </w:pPr>
    </w:p>
    <w:p w14:paraId="5492C244" w14:textId="77777777" w:rsidR="00483D0A" w:rsidRPr="001C2D9D" w:rsidRDefault="00320869" w:rsidP="00483D0A">
      <w:pPr>
        <w:spacing w:after="0" w:line="240" w:lineRule="auto"/>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Notes:</w:t>
      </w:r>
    </w:p>
    <w:p w14:paraId="1D337A6E" w14:textId="6B62107C" w:rsidR="00483D0A" w:rsidRPr="001C2D9D" w:rsidRDefault="00320869" w:rsidP="002E4B9A">
      <w:pPr>
        <w:pStyle w:val="ListParagraph"/>
        <w:numPr>
          <w:ilvl w:val="0"/>
          <w:numId w:val="2"/>
        </w:numPr>
        <w:jc w:val="both"/>
        <w:rPr>
          <w:rFonts w:ascii="Verdana" w:eastAsia="Times New Roman" w:hAnsi="Verdana"/>
          <w:sz w:val="18"/>
          <w:szCs w:val="18"/>
        </w:rPr>
      </w:pPr>
      <w:r w:rsidRPr="001C2D9D">
        <w:rPr>
          <w:rFonts w:ascii="Verdana" w:eastAsia="Times New Roman" w:hAnsi="Verdana"/>
          <w:sz w:val="18"/>
          <w:szCs w:val="18"/>
        </w:rPr>
        <w:t xml:space="preserve">The list of creditors is as per claims received till </w:t>
      </w:r>
      <w:r w:rsidR="00515F92">
        <w:rPr>
          <w:rFonts w:ascii="Verdana" w:eastAsia="Times New Roman" w:hAnsi="Verdana"/>
          <w:sz w:val="18"/>
          <w:szCs w:val="18"/>
        </w:rPr>
        <w:t>30 June</w:t>
      </w:r>
      <w:r w:rsidR="008A4827">
        <w:rPr>
          <w:rFonts w:ascii="Verdana" w:eastAsia="Times New Roman" w:hAnsi="Verdana"/>
          <w:sz w:val="18"/>
          <w:szCs w:val="18"/>
        </w:rPr>
        <w:t xml:space="preserve"> </w:t>
      </w:r>
      <w:r w:rsidR="00515F92">
        <w:rPr>
          <w:rFonts w:ascii="Verdana" w:eastAsia="Times New Roman" w:hAnsi="Verdana"/>
          <w:sz w:val="18"/>
          <w:szCs w:val="18"/>
        </w:rPr>
        <w:t>2019</w:t>
      </w:r>
      <w:r w:rsidR="00B0647D" w:rsidRPr="001C2D9D">
        <w:rPr>
          <w:rFonts w:ascii="Verdana" w:eastAsia="Times New Roman" w:hAnsi="Verdana"/>
          <w:sz w:val="18"/>
          <w:szCs w:val="18"/>
        </w:rPr>
        <w:t xml:space="preserve"> and therefore, this list is still a work in progress and shall be updated appropriately from time to time.</w:t>
      </w:r>
    </w:p>
    <w:p w14:paraId="5AEC8BA0" w14:textId="77777777" w:rsidR="00E853A5" w:rsidRPr="001C2D9D" w:rsidRDefault="00320869" w:rsidP="002E4B9A">
      <w:pPr>
        <w:pStyle w:val="ListParagraph"/>
        <w:numPr>
          <w:ilvl w:val="0"/>
          <w:numId w:val="2"/>
        </w:numPr>
        <w:jc w:val="both"/>
        <w:rPr>
          <w:rFonts w:ascii="Verdana" w:eastAsia="Times New Roman" w:hAnsi="Verdana"/>
          <w:sz w:val="18"/>
          <w:szCs w:val="18"/>
        </w:rPr>
      </w:pPr>
      <w:r w:rsidRPr="001C2D9D">
        <w:rPr>
          <w:rFonts w:ascii="Verdana" w:eastAsia="Times New Roman" w:hAnsi="Verdana"/>
          <w:sz w:val="18"/>
          <w:szCs w:val="18"/>
        </w:rPr>
        <w:lastRenderedPageBreak/>
        <w:t xml:space="preserve">The verification / rejection of the claims has been done on the basis of the proof / supporting documentation of the claims, as shared by the claimant, in accordance with the prescribed documents under the provisions of the Insolvency and Bankruptcy Board of India (Liquidation Process) Regulations, 2016 and corroborated from the records (books of accounts) of the Corporate Debtor. In case of any discrepancy between the details of a claim, as provided by the claimant, and the records (books of accounts) of the Corporate Debtor, the liquidator team has relied upon the records of the Corporate Debtor. </w:t>
      </w:r>
    </w:p>
    <w:p w14:paraId="3FB565C5" w14:textId="6DB6FCDD" w:rsidR="00B0647D" w:rsidRPr="001C2D9D" w:rsidRDefault="00320869" w:rsidP="002E4B9A">
      <w:pPr>
        <w:pStyle w:val="ListParagraph"/>
        <w:numPr>
          <w:ilvl w:val="0"/>
          <w:numId w:val="2"/>
        </w:numPr>
        <w:jc w:val="both"/>
        <w:rPr>
          <w:rFonts w:ascii="Verdana" w:eastAsia="Times New Roman" w:hAnsi="Verdana"/>
          <w:sz w:val="18"/>
          <w:szCs w:val="18"/>
        </w:rPr>
      </w:pPr>
      <w:r w:rsidRPr="001C2D9D">
        <w:rPr>
          <w:rFonts w:ascii="Verdana" w:eastAsia="Times New Roman" w:hAnsi="Verdana"/>
          <w:sz w:val="18"/>
          <w:szCs w:val="18"/>
        </w:rPr>
        <w:t xml:space="preserve">Further, in case of inadequate, inconsistent or no proof of claim being provided by a claimant (such as no / incomplete supporting documentation, no claimed amount mentioned in the form / affidavit / declaration, mismatch between overall claimed amount and claim components), the liquidator team has reached out, wherever felt necessary, to claimants </w:t>
      </w:r>
      <w:r w:rsidR="00AC2C10">
        <w:rPr>
          <w:rFonts w:ascii="Verdana" w:eastAsia="Times New Roman" w:hAnsi="Verdana"/>
          <w:sz w:val="18"/>
          <w:szCs w:val="18"/>
        </w:rPr>
        <w:t>for</w:t>
      </w:r>
      <w:r w:rsidR="00AC2C10" w:rsidRPr="001C2D9D">
        <w:rPr>
          <w:rFonts w:ascii="Verdana" w:eastAsia="Times New Roman" w:hAnsi="Verdana"/>
          <w:sz w:val="18"/>
          <w:szCs w:val="18"/>
        </w:rPr>
        <w:t xml:space="preserve"> </w:t>
      </w:r>
      <w:r w:rsidRPr="001C2D9D">
        <w:rPr>
          <w:rFonts w:ascii="Verdana" w:eastAsia="Times New Roman" w:hAnsi="Verdana"/>
          <w:sz w:val="18"/>
          <w:szCs w:val="18"/>
        </w:rPr>
        <w:t>appropriate clarifications; meanwhile, reliance has been placed on the records of the Corporate Debtor for verification of claims. </w:t>
      </w:r>
    </w:p>
    <w:p w14:paraId="2D0E1EF1" w14:textId="3D8C500A" w:rsidR="00483D0A" w:rsidRPr="001C2D9D" w:rsidRDefault="00900C98" w:rsidP="002E4B9A">
      <w:pPr>
        <w:pStyle w:val="ListParagraph"/>
        <w:numPr>
          <w:ilvl w:val="0"/>
          <w:numId w:val="2"/>
        </w:numPr>
        <w:jc w:val="both"/>
        <w:rPr>
          <w:rFonts w:ascii="Verdana" w:hAnsi="Verdana" w:cs="Times New Roman"/>
          <w:sz w:val="18"/>
          <w:szCs w:val="18"/>
        </w:rPr>
      </w:pPr>
      <w:r>
        <w:rPr>
          <w:rFonts w:ascii="Verdana" w:hAnsi="Verdana" w:cs="Times New Roman"/>
          <w:b/>
          <w:sz w:val="18"/>
          <w:szCs w:val="18"/>
        </w:rPr>
        <w:t>508</w:t>
      </w:r>
      <w:r w:rsidR="00320869" w:rsidRPr="001C2D9D">
        <w:rPr>
          <w:rFonts w:ascii="Verdana" w:hAnsi="Verdana" w:cs="Times New Roman"/>
          <w:sz w:val="18"/>
          <w:szCs w:val="18"/>
        </w:rPr>
        <w:t xml:space="preserve"> out of </w:t>
      </w:r>
      <w:r>
        <w:rPr>
          <w:rFonts w:ascii="Verdana" w:hAnsi="Verdana" w:cs="Times New Roman"/>
          <w:b/>
          <w:sz w:val="18"/>
          <w:szCs w:val="18"/>
        </w:rPr>
        <w:t>564</w:t>
      </w:r>
      <w:r w:rsidR="00320869" w:rsidRPr="001C2D9D">
        <w:rPr>
          <w:rFonts w:ascii="Verdana" w:hAnsi="Verdana" w:cs="Times New Roman"/>
          <w:sz w:val="18"/>
          <w:szCs w:val="18"/>
        </w:rPr>
        <w:t xml:space="preserve"> operational creditors’ claims have been admitted either in part or in whole. The remaining </w:t>
      </w:r>
      <w:r w:rsidR="008B0089" w:rsidRPr="001C2D9D">
        <w:rPr>
          <w:rFonts w:ascii="Verdana" w:hAnsi="Verdana" w:cs="Times New Roman"/>
          <w:sz w:val="18"/>
          <w:szCs w:val="18"/>
        </w:rPr>
        <w:t>claims have been rejected</w:t>
      </w:r>
      <w:r w:rsidR="002D1F13" w:rsidRPr="001C2D9D">
        <w:rPr>
          <w:rFonts w:ascii="Verdana" w:hAnsi="Verdana" w:cs="Times New Roman"/>
          <w:sz w:val="18"/>
          <w:szCs w:val="18"/>
        </w:rPr>
        <w:t>.</w:t>
      </w:r>
    </w:p>
    <w:p w14:paraId="11C5DE5E" w14:textId="77777777" w:rsidR="00F97D72" w:rsidRPr="001C2D9D" w:rsidRDefault="00320869" w:rsidP="002E4B9A">
      <w:pPr>
        <w:pStyle w:val="ListParagraph"/>
        <w:numPr>
          <w:ilvl w:val="0"/>
          <w:numId w:val="2"/>
        </w:numPr>
        <w:jc w:val="both"/>
        <w:rPr>
          <w:rFonts w:ascii="Verdana" w:hAnsi="Verdana" w:cs="Times New Roman"/>
          <w:sz w:val="18"/>
          <w:szCs w:val="18"/>
        </w:rPr>
      </w:pPr>
      <w:r w:rsidRPr="001C2D9D">
        <w:rPr>
          <w:rFonts w:ascii="Verdana" w:hAnsi="Verdana" w:cs="Times New Roman"/>
          <w:sz w:val="18"/>
          <w:szCs w:val="18"/>
          <w:lang w:val="en-US"/>
        </w:rPr>
        <w:t xml:space="preserve">For claims denominated in currency other than INR, the claimed amount and related figures have been considered after converting into the equivalent INR amount, as per </w:t>
      </w:r>
      <w:r w:rsidRPr="001C2D9D">
        <w:rPr>
          <w:rFonts w:ascii="Verdana" w:hAnsi="Verdana" w:cs="Times New Roman"/>
          <w:sz w:val="18"/>
          <w:szCs w:val="18"/>
        </w:rPr>
        <w:t>Regulation 26 of Insolvency and Bankruptcy Board of India (Liquidation Process) Regulations, 2016 (“</w:t>
      </w:r>
      <w:r w:rsidRPr="001C2D9D">
        <w:rPr>
          <w:rFonts w:ascii="Verdana" w:hAnsi="Verdana" w:cs="Times New Roman"/>
          <w:b/>
          <w:sz w:val="18"/>
          <w:szCs w:val="18"/>
        </w:rPr>
        <w:t>Liquidation Regulations</w:t>
      </w:r>
      <w:r w:rsidRPr="001C2D9D">
        <w:rPr>
          <w:rFonts w:ascii="Verdana" w:hAnsi="Verdana" w:cs="Times New Roman"/>
          <w:sz w:val="18"/>
          <w:szCs w:val="18"/>
        </w:rPr>
        <w:t>”). As per the Liquidation Regulations, the Reserve Bank of India reference rates as on 27 August 2018 (“</w:t>
      </w:r>
      <w:r w:rsidRPr="001C2D9D">
        <w:rPr>
          <w:rFonts w:ascii="Verdana" w:hAnsi="Verdana" w:cs="Times New Roman"/>
          <w:b/>
          <w:sz w:val="18"/>
          <w:szCs w:val="18"/>
        </w:rPr>
        <w:t>Liquidation Commencement Date</w:t>
      </w:r>
      <w:r w:rsidRPr="001C2D9D">
        <w:rPr>
          <w:rFonts w:ascii="Verdana" w:hAnsi="Verdana" w:cs="Times New Roman"/>
          <w:sz w:val="18"/>
          <w:szCs w:val="18"/>
        </w:rPr>
        <w:t>”), have been considered for conversion of the aforementioned amount to INR.</w:t>
      </w:r>
    </w:p>
    <w:p w14:paraId="6EF07551" w14:textId="200F974F" w:rsidR="00483D0A" w:rsidRPr="001C2D9D" w:rsidRDefault="007E6B8C" w:rsidP="002E4B9A">
      <w:pPr>
        <w:pStyle w:val="ListParagraph"/>
        <w:numPr>
          <w:ilvl w:val="0"/>
          <w:numId w:val="2"/>
        </w:numPr>
        <w:jc w:val="both"/>
        <w:rPr>
          <w:rFonts w:ascii="Verdana" w:hAnsi="Verdana" w:cs="Times New Roman"/>
          <w:sz w:val="18"/>
          <w:szCs w:val="18"/>
        </w:rPr>
      </w:pPr>
      <w:r w:rsidRPr="001C2D9D">
        <w:rPr>
          <w:rFonts w:ascii="Verdana" w:hAnsi="Verdana" w:cs="Times New Roman"/>
          <w:sz w:val="18"/>
          <w:szCs w:val="18"/>
        </w:rPr>
        <w:t xml:space="preserve">Wherever </w:t>
      </w:r>
      <w:r w:rsidR="00684987">
        <w:rPr>
          <w:rFonts w:ascii="Verdana" w:hAnsi="Verdana" w:cs="Times New Roman"/>
          <w:sz w:val="18"/>
          <w:szCs w:val="18"/>
        </w:rPr>
        <w:t>s</w:t>
      </w:r>
      <w:r w:rsidR="00684987" w:rsidRPr="001C2D9D">
        <w:rPr>
          <w:rFonts w:ascii="Verdana" w:hAnsi="Verdana" w:cs="Times New Roman"/>
          <w:sz w:val="18"/>
          <w:szCs w:val="18"/>
        </w:rPr>
        <w:t xml:space="preserve">tatutory </w:t>
      </w:r>
      <w:r w:rsidRPr="001C2D9D">
        <w:rPr>
          <w:rFonts w:ascii="Verdana" w:hAnsi="Verdana" w:cs="Times New Roman"/>
          <w:sz w:val="18"/>
          <w:szCs w:val="18"/>
        </w:rPr>
        <w:t>claims have been received under Form C, we have relied on the documents submitted by the claimant to verify the claim. Other s</w:t>
      </w:r>
      <w:r w:rsidR="00320869" w:rsidRPr="001C2D9D">
        <w:rPr>
          <w:rFonts w:ascii="Verdana" w:hAnsi="Verdana" w:cs="Times New Roman"/>
          <w:sz w:val="18"/>
          <w:szCs w:val="18"/>
        </w:rPr>
        <w:t>tatutory claims are based on the amount outstandi</w:t>
      </w:r>
      <w:r w:rsidR="00275FD3" w:rsidRPr="001C2D9D">
        <w:rPr>
          <w:rFonts w:ascii="Verdana" w:hAnsi="Verdana" w:cs="Times New Roman"/>
          <w:sz w:val="18"/>
          <w:szCs w:val="18"/>
        </w:rPr>
        <w:t xml:space="preserve">ng in the books of accounts of </w:t>
      </w:r>
      <w:r w:rsidR="004052A9" w:rsidRPr="001C2D9D">
        <w:rPr>
          <w:rFonts w:ascii="Verdana" w:hAnsi="Verdana" w:cs="Times New Roman"/>
          <w:sz w:val="18"/>
          <w:szCs w:val="18"/>
        </w:rPr>
        <w:t xml:space="preserve">the </w:t>
      </w:r>
      <w:r w:rsidR="00275FD3" w:rsidRPr="001C2D9D">
        <w:rPr>
          <w:rFonts w:ascii="Verdana" w:hAnsi="Verdana" w:cs="Times New Roman"/>
          <w:sz w:val="18"/>
          <w:szCs w:val="18"/>
        </w:rPr>
        <w:t>Corporate D</w:t>
      </w:r>
      <w:r w:rsidR="00320869" w:rsidRPr="001C2D9D">
        <w:rPr>
          <w:rFonts w:ascii="Verdana" w:hAnsi="Verdana" w:cs="Times New Roman"/>
          <w:sz w:val="18"/>
          <w:szCs w:val="18"/>
        </w:rPr>
        <w:t xml:space="preserve">ebtor as on </w:t>
      </w:r>
      <w:r w:rsidR="002D1F13" w:rsidRPr="001C2D9D">
        <w:rPr>
          <w:rFonts w:ascii="Verdana" w:hAnsi="Verdana" w:cs="Times New Roman"/>
          <w:sz w:val="18"/>
          <w:szCs w:val="18"/>
        </w:rPr>
        <w:t>the Liquidation Commencement Date.</w:t>
      </w:r>
    </w:p>
    <w:p w14:paraId="19D194F9" w14:textId="77777777" w:rsidR="000E273A" w:rsidRPr="001C2D9D" w:rsidRDefault="00320869" w:rsidP="002E4B9A">
      <w:pPr>
        <w:pStyle w:val="ListParagraph"/>
        <w:numPr>
          <w:ilvl w:val="0"/>
          <w:numId w:val="2"/>
        </w:numPr>
        <w:jc w:val="both"/>
        <w:rPr>
          <w:rFonts w:ascii="Verdana" w:hAnsi="Verdana" w:cs="Times New Roman"/>
          <w:sz w:val="18"/>
          <w:szCs w:val="18"/>
        </w:rPr>
      </w:pPr>
      <w:r w:rsidRPr="001C2D9D">
        <w:rPr>
          <w:rFonts w:ascii="Verdana" w:hAnsi="Verdana" w:cs="Times New Roman"/>
          <w:sz w:val="18"/>
          <w:szCs w:val="18"/>
        </w:rPr>
        <w:t>Interest is not</w:t>
      </w:r>
      <w:r w:rsidR="00424DC7" w:rsidRPr="001C2D9D">
        <w:rPr>
          <w:rFonts w:ascii="Verdana" w:hAnsi="Verdana" w:cs="Times New Roman"/>
          <w:sz w:val="18"/>
          <w:szCs w:val="18"/>
        </w:rPr>
        <w:t xml:space="preserve"> </w:t>
      </w:r>
      <w:r w:rsidR="00CE7C1D">
        <w:rPr>
          <w:rFonts w:ascii="Verdana" w:hAnsi="Verdana" w:cs="Times New Roman"/>
          <w:sz w:val="18"/>
          <w:szCs w:val="18"/>
        </w:rPr>
        <w:t xml:space="preserve">admissible unless </w:t>
      </w:r>
      <w:r w:rsidR="00424DC7" w:rsidRPr="001C2D9D">
        <w:rPr>
          <w:rFonts w:ascii="Verdana" w:hAnsi="Verdana" w:cs="Times New Roman"/>
          <w:sz w:val="18"/>
          <w:szCs w:val="18"/>
        </w:rPr>
        <w:t>the underlying contract or applicable law so stipulates. In cases where payment of interest may be ordered by any court/tribunal, admission of such interest may only be made upon receipt of su</w:t>
      </w:r>
      <w:r w:rsidR="00DE6A8D">
        <w:rPr>
          <w:rFonts w:ascii="Verdana" w:hAnsi="Verdana" w:cs="Times New Roman"/>
          <w:sz w:val="18"/>
          <w:szCs w:val="18"/>
        </w:rPr>
        <w:t>ch order</w:t>
      </w:r>
      <w:r w:rsidR="00424DC7" w:rsidRPr="001C2D9D">
        <w:rPr>
          <w:rFonts w:ascii="Verdana" w:hAnsi="Verdana" w:cs="Times New Roman"/>
          <w:sz w:val="18"/>
          <w:szCs w:val="18"/>
        </w:rPr>
        <w:t xml:space="preserve"> from court of competent jurisdiction.</w:t>
      </w:r>
    </w:p>
    <w:p w14:paraId="184CC158" w14:textId="77777777" w:rsidR="00711D6E" w:rsidRPr="001C2D9D" w:rsidRDefault="00320869" w:rsidP="002E4B9A">
      <w:pPr>
        <w:pStyle w:val="ListParagraph"/>
        <w:numPr>
          <w:ilvl w:val="0"/>
          <w:numId w:val="2"/>
        </w:numPr>
        <w:jc w:val="both"/>
        <w:rPr>
          <w:rFonts w:ascii="Verdana" w:hAnsi="Verdana" w:cs="Times New Roman"/>
          <w:sz w:val="18"/>
          <w:szCs w:val="18"/>
          <w:lang w:val="en-US"/>
        </w:rPr>
      </w:pPr>
      <w:r w:rsidRPr="001C2D9D">
        <w:rPr>
          <w:rFonts w:ascii="Verdana" w:hAnsi="Verdana" w:cs="Times New Roman"/>
          <w:sz w:val="18"/>
          <w:szCs w:val="18"/>
          <w:lang w:val="en-US"/>
        </w:rPr>
        <w:t>The liquidator team is in receipt of an inordinately large number of claims from various categories of creditors. Owing to this fact, in light of proceeding with the claims verification process in a practical and time bound manner, the liquidator team has followed a liberal approach towards potential errors in the claim form and affidavit / declaration (as applicable) and have been seeking requisite clarifications.</w:t>
      </w:r>
    </w:p>
    <w:p w14:paraId="53A1F8E0" w14:textId="77777777" w:rsidR="004052A9" w:rsidRPr="001C2D9D" w:rsidRDefault="004052A9" w:rsidP="002E4B9A">
      <w:pPr>
        <w:pStyle w:val="ListParagraph"/>
        <w:ind w:left="0"/>
        <w:rPr>
          <w:rFonts w:ascii="Verdana" w:hAnsi="Verdana" w:cstheme="minorHAnsi"/>
          <w:sz w:val="18"/>
          <w:szCs w:val="18"/>
        </w:rPr>
      </w:pPr>
    </w:p>
    <w:sectPr w:rsidR="004052A9" w:rsidRPr="001C2D9D" w:rsidSect="00B8645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65D98" w14:textId="77777777" w:rsidR="00B04E75" w:rsidRDefault="00B04E75">
      <w:pPr>
        <w:spacing w:after="0" w:line="240" w:lineRule="auto"/>
      </w:pPr>
      <w:r>
        <w:separator/>
      </w:r>
    </w:p>
  </w:endnote>
  <w:endnote w:type="continuationSeparator" w:id="0">
    <w:p w14:paraId="591FC3FD" w14:textId="77777777" w:rsidR="00B04E75" w:rsidRDefault="00B0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37109"/>
      <w:docPartObj>
        <w:docPartGallery w:val="Page Numbers (Bottom of Page)"/>
        <w:docPartUnique/>
      </w:docPartObj>
    </w:sdtPr>
    <w:sdtContent>
      <w:sdt>
        <w:sdtPr>
          <w:id w:val="-1769616900"/>
          <w:docPartObj>
            <w:docPartGallery w:val="Page Numbers (Top of Page)"/>
            <w:docPartUnique/>
          </w:docPartObj>
        </w:sdtPr>
        <w:sdtContent>
          <w:p w14:paraId="66837AD0" w14:textId="38AC5A57" w:rsidR="009311FA" w:rsidRDefault="009311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0C98">
              <w:rPr>
                <w:b/>
                <w:bCs/>
                <w:noProof/>
              </w:rPr>
              <w:t>63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0C98">
              <w:rPr>
                <w:b/>
                <w:bCs/>
                <w:noProof/>
              </w:rPr>
              <w:t>63</w:t>
            </w:r>
            <w:r>
              <w:rPr>
                <w:b/>
                <w:bCs/>
                <w:sz w:val="24"/>
                <w:szCs w:val="24"/>
              </w:rPr>
              <w:fldChar w:fldCharType="end"/>
            </w:r>
          </w:p>
        </w:sdtContent>
      </w:sdt>
    </w:sdtContent>
  </w:sdt>
  <w:p w14:paraId="5D0B6350" w14:textId="77777777" w:rsidR="009311FA" w:rsidRDefault="00931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B5F5" w14:textId="77777777" w:rsidR="00B04E75" w:rsidRDefault="00B04E75">
      <w:pPr>
        <w:spacing w:after="0" w:line="240" w:lineRule="auto"/>
      </w:pPr>
      <w:r>
        <w:separator/>
      </w:r>
    </w:p>
  </w:footnote>
  <w:footnote w:type="continuationSeparator" w:id="0">
    <w:p w14:paraId="15F56930" w14:textId="77777777" w:rsidR="00B04E75" w:rsidRDefault="00B04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3603"/>
    <w:multiLevelType w:val="hybridMultilevel"/>
    <w:tmpl w:val="50600024"/>
    <w:lvl w:ilvl="0" w:tplc="C3B80742">
      <w:start w:val="1"/>
      <w:numFmt w:val="decimal"/>
      <w:lvlText w:val="%1."/>
      <w:lvlJc w:val="left"/>
      <w:pPr>
        <w:ind w:left="720" w:hanging="360"/>
      </w:pPr>
      <w:rPr>
        <w:rFonts w:hint="default"/>
      </w:rPr>
    </w:lvl>
    <w:lvl w:ilvl="1" w:tplc="BB3A3080" w:tentative="1">
      <w:start w:val="1"/>
      <w:numFmt w:val="lowerLetter"/>
      <w:lvlText w:val="%2."/>
      <w:lvlJc w:val="left"/>
      <w:pPr>
        <w:ind w:left="1440" w:hanging="360"/>
      </w:pPr>
    </w:lvl>
    <w:lvl w:ilvl="2" w:tplc="2B9A3B5A" w:tentative="1">
      <w:start w:val="1"/>
      <w:numFmt w:val="lowerRoman"/>
      <w:lvlText w:val="%3."/>
      <w:lvlJc w:val="right"/>
      <w:pPr>
        <w:ind w:left="2160" w:hanging="180"/>
      </w:pPr>
    </w:lvl>
    <w:lvl w:ilvl="3" w:tplc="4E1A8EBC" w:tentative="1">
      <w:start w:val="1"/>
      <w:numFmt w:val="decimal"/>
      <w:lvlText w:val="%4."/>
      <w:lvlJc w:val="left"/>
      <w:pPr>
        <w:ind w:left="2880" w:hanging="360"/>
      </w:pPr>
    </w:lvl>
    <w:lvl w:ilvl="4" w:tplc="4BC43792" w:tentative="1">
      <w:start w:val="1"/>
      <w:numFmt w:val="lowerLetter"/>
      <w:lvlText w:val="%5."/>
      <w:lvlJc w:val="left"/>
      <w:pPr>
        <w:ind w:left="3600" w:hanging="360"/>
      </w:pPr>
    </w:lvl>
    <w:lvl w:ilvl="5" w:tplc="27EA8568" w:tentative="1">
      <w:start w:val="1"/>
      <w:numFmt w:val="lowerRoman"/>
      <w:lvlText w:val="%6."/>
      <w:lvlJc w:val="right"/>
      <w:pPr>
        <w:ind w:left="4320" w:hanging="180"/>
      </w:pPr>
    </w:lvl>
    <w:lvl w:ilvl="6" w:tplc="495CC044" w:tentative="1">
      <w:start w:val="1"/>
      <w:numFmt w:val="decimal"/>
      <w:lvlText w:val="%7."/>
      <w:lvlJc w:val="left"/>
      <w:pPr>
        <w:ind w:left="5040" w:hanging="360"/>
      </w:pPr>
    </w:lvl>
    <w:lvl w:ilvl="7" w:tplc="A77E1B9E" w:tentative="1">
      <w:start w:val="1"/>
      <w:numFmt w:val="lowerLetter"/>
      <w:lvlText w:val="%8."/>
      <w:lvlJc w:val="left"/>
      <w:pPr>
        <w:ind w:left="5760" w:hanging="360"/>
      </w:pPr>
    </w:lvl>
    <w:lvl w:ilvl="8" w:tplc="C756D2AE" w:tentative="1">
      <w:start w:val="1"/>
      <w:numFmt w:val="lowerRoman"/>
      <w:lvlText w:val="%9."/>
      <w:lvlJc w:val="right"/>
      <w:pPr>
        <w:ind w:left="6480" w:hanging="180"/>
      </w:pPr>
    </w:lvl>
  </w:abstractNum>
  <w:abstractNum w:abstractNumId="1" w15:restartNumberingAfterBreak="0">
    <w:nsid w:val="517B1245"/>
    <w:multiLevelType w:val="hybridMultilevel"/>
    <w:tmpl w:val="C51C5BA2"/>
    <w:lvl w:ilvl="0" w:tplc="B40E2A16">
      <w:start w:val="1"/>
      <w:numFmt w:val="decimal"/>
      <w:lvlText w:val="%1."/>
      <w:lvlJc w:val="left"/>
      <w:pPr>
        <w:ind w:left="720" w:hanging="360"/>
      </w:pPr>
      <w:rPr>
        <w:rFonts w:hint="default"/>
      </w:rPr>
    </w:lvl>
    <w:lvl w:ilvl="1" w:tplc="140EE126">
      <w:start w:val="1"/>
      <w:numFmt w:val="lowerLetter"/>
      <w:lvlText w:val="%2."/>
      <w:lvlJc w:val="left"/>
      <w:pPr>
        <w:ind w:left="1440" w:hanging="360"/>
      </w:pPr>
    </w:lvl>
    <w:lvl w:ilvl="2" w:tplc="1B968818" w:tentative="1">
      <w:start w:val="1"/>
      <w:numFmt w:val="lowerRoman"/>
      <w:lvlText w:val="%3."/>
      <w:lvlJc w:val="right"/>
      <w:pPr>
        <w:ind w:left="2160" w:hanging="180"/>
      </w:pPr>
    </w:lvl>
    <w:lvl w:ilvl="3" w:tplc="76448262" w:tentative="1">
      <w:start w:val="1"/>
      <w:numFmt w:val="decimal"/>
      <w:lvlText w:val="%4."/>
      <w:lvlJc w:val="left"/>
      <w:pPr>
        <w:ind w:left="2880" w:hanging="360"/>
      </w:pPr>
    </w:lvl>
    <w:lvl w:ilvl="4" w:tplc="497C8050" w:tentative="1">
      <w:start w:val="1"/>
      <w:numFmt w:val="lowerLetter"/>
      <w:lvlText w:val="%5."/>
      <w:lvlJc w:val="left"/>
      <w:pPr>
        <w:ind w:left="3600" w:hanging="360"/>
      </w:pPr>
    </w:lvl>
    <w:lvl w:ilvl="5" w:tplc="EF1A61E0" w:tentative="1">
      <w:start w:val="1"/>
      <w:numFmt w:val="lowerRoman"/>
      <w:lvlText w:val="%6."/>
      <w:lvlJc w:val="right"/>
      <w:pPr>
        <w:ind w:left="4320" w:hanging="180"/>
      </w:pPr>
    </w:lvl>
    <w:lvl w:ilvl="6" w:tplc="426A520C" w:tentative="1">
      <w:start w:val="1"/>
      <w:numFmt w:val="decimal"/>
      <w:lvlText w:val="%7."/>
      <w:lvlJc w:val="left"/>
      <w:pPr>
        <w:ind w:left="5040" w:hanging="360"/>
      </w:pPr>
    </w:lvl>
    <w:lvl w:ilvl="7" w:tplc="059C7100" w:tentative="1">
      <w:start w:val="1"/>
      <w:numFmt w:val="lowerLetter"/>
      <w:lvlText w:val="%8."/>
      <w:lvlJc w:val="left"/>
      <w:pPr>
        <w:ind w:left="5760" w:hanging="360"/>
      </w:pPr>
    </w:lvl>
    <w:lvl w:ilvl="8" w:tplc="7C9A7FC4"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0E"/>
    <w:rsid w:val="00027C31"/>
    <w:rsid w:val="00034929"/>
    <w:rsid w:val="000373A3"/>
    <w:rsid w:val="00085DDA"/>
    <w:rsid w:val="000E273A"/>
    <w:rsid w:val="000F0184"/>
    <w:rsid w:val="00111AE2"/>
    <w:rsid w:val="001202B7"/>
    <w:rsid w:val="00155B6B"/>
    <w:rsid w:val="00163166"/>
    <w:rsid w:val="00196906"/>
    <w:rsid w:val="001B4B7C"/>
    <w:rsid w:val="001C2D9D"/>
    <w:rsid w:val="001E4725"/>
    <w:rsid w:val="002112F8"/>
    <w:rsid w:val="00227E36"/>
    <w:rsid w:val="002303CC"/>
    <w:rsid w:val="00235285"/>
    <w:rsid w:val="00246914"/>
    <w:rsid w:val="00275FD3"/>
    <w:rsid w:val="00283E7D"/>
    <w:rsid w:val="00286260"/>
    <w:rsid w:val="00291D6A"/>
    <w:rsid w:val="002C1D63"/>
    <w:rsid w:val="002D1F13"/>
    <w:rsid w:val="002E4B9A"/>
    <w:rsid w:val="00320869"/>
    <w:rsid w:val="00327213"/>
    <w:rsid w:val="00393231"/>
    <w:rsid w:val="003A7B9E"/>
    <w:rsid w:val="003B7F5D"/>
    <w:rsid w:val="003C7489"/>
    <w:rsid w:val="003E7D97"/>
    <w:rsid w:val="003F2C01"/>
    <w:rsid w:val="004029CD"/>
    <w:rsid w:val="004052A9"/>
    <w:rsid w:val="0041179A"/>
    <w:rsid w:val="00424DC7"/>
    <w:rsid w:val="00467B4C"/>
    <w:rsid w:val="00483D0A"/>
    <w:rsid w:val="004C6FD6"/>
    <w:rsid w:val="004D31C5"/>
    <w:rsid w:val="005129EA"/>
    <w:rsid w:val="00515F92"/>
    <w:rsid w:val="005626CE"/>
    <w:rsid w:val="00571876"/>
    <w:rsid w:val="00577B9A"/>
    <w:rsid w:val="00581121"/>
    <w:rsid w:val="00587F83"/>
    <w:rsid w:val="005919C5"/>
    <w:rsid w:val="005B74C7"/>
    <w:rsid w:val="005C1F8F"/>
    <w:rsid w:val="005D34FA"/>
    <w:rsid w:val="00631DD0"/>
    <w:rsid w:val="006371BE"/>
    <w:rsid w:val="00673CA6"/>
    <w:rsid w:val="006741EE"/>
    <w:rsid w:val="006842EF"/>
    <w:rsid w:val="00684987"/>
    <w:rsid w:val="00692058"/>
    <w:rsid w:val="006A2BA6"/>
    <w:rsid w:val="006B778D"/>
    <w:rsid w:val="006E345F"/>
    <w:rsid w:val="006E481F"/>
    <w:rsid w:val="006E717E"/>
    <w:rsid w:val="00711D6E"/>
    <w:rsid w:val="00724637"/>
    <w:rsid w:val="0079244C"/>
    <w:rsid w:val="007A08C5"/>
    <w:rsid w:val="007A3D8B"/>
    <w:rsid w:val="007C0D38"/>
    <w:rsid w:val="007D4C82"/>
    <w:rsid w:val="007E6B8C"/>
    <w:rsid w:val="0080139F"/>
    <w:rsid w:val="008448A5"/>
    <w:rsid w:val="00854CB0"/>
    <w:rsid w:val="008558A7"/>
    <w:rsid w:val="008A4827"/>
    <w:rsid w:val="008B0089"/>
    <w:rsid w:val="008B5368"/>
    <w:rsid w:val="008B7A68"/>
    <w:rsid w:val="00900C98"/>
    <w:rsid w:val="00911D90"/>
    <w:rsid w:val="009311FA"/>
    <w:rsid w:val="009A365C"/>
    <w:rsid w:val="009B1DC8"/>
    <w:rsid w:val="009B46B8"/>
    <w:rsid w:val="009D4EE6"/>
    <w:rsid w:val="009E5C95"/>
    <w:rsid w:val="00A14DFC"/>
    <w:rsid w:val="00A24106"/>
    <w:rsid w:val="00A91D68"/>
    <w:rsid w:val="00AB5F38"/>
    <w:rsid w:val="00AC2C10"/>
    <w:rsid w:val="00AC674D"/>
    <w:rsid w:val="00B04E75"/>
    <w:rsid w:val="00B0647D"/>
    <w:rsid w:val="00B23A22"/>
    <w:rsid w:val="00B52C04"/>
    <w:rsid w:val="00B8645F"/>
    <w:rsid w:val="00B920AB"/>
    <w:rsid w:val="00BD2CA3"/>
    <w:rsid w:val="00BF1AF2"/>
    <w:rsid w:val="00BF1C12"/>
    <w:rsid w:val="00C26142"/>
    <w:rsid w:val="00C965A4"/>
    <w:rsid w:val="00CD2075"/>
    <w:rsid w:val="00CE7C1D"/>
    <w:rsid w:val="00D21B63"/>
    <w:rsid w:val="00D558B1"/>
    <w:rsid w:val="00DC0E85"/>
    <w:rsid w:val="00DE6A8D"/>
    <w:rsid w:val="00DE6BB5"/>
    <w:rsid w:val="00E627B8"/>
    <w:rsid w:val="00E637B7"/>
    <w:rsid w:val="00E77D67"/>
    <w:rsid w:val="00E81033"/>
    <w:rsid w:val="00E853A5"/>
    <w:rsid w:val="00EB3ACC"/>
    <w:rsid w:val="00EC1CF4"/>
    <w:rsid w:val="00EF281B"/>
    <w:rsid w:val="00F02BFE"/>
    <w:rsid w:val="00F36465"/>
    <w:rsid w:val="00F55598"/>
    <w:rsid w:val="00F901B1"/>
    <w:rsid w:val="00F97D72"/>
    <w:rsid w:val="00FB0029"/>
    <w:rsid w:val="00FD34CA"/>
    <w:rsid w:val="00FE02D4"/>
    <w:rsid w:val="00FE37C8"/>
    <w:rsid w:val="00FE4B0E"/>
    <w:rsid w:val="00FF36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DE89"/>
  <w15:chartTrackingRefBased/>
  <w15:docId w15:val="{CFE1E2BC-874D-4A74-AE49-CD12BC08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0A"/>
  </w:style>
  <w:style w:type="paragraph" w:styleId="Footer">
    <w:name w:val="footer"/>
    <w:basedOn w:val="Normal"/>
    <w:link w:val="FooterChar"/>
    <w:uiPriority w:val="99"/>
    <w:unhideWhenUsed/>
    <w:rsid w:val="00483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0A"/>
  </w:style>
  <w:style w:type="paragraph" w:styleId="ListParagraph">
    <w:name w:val="List Paragraph"/>
    <w:basedOn w:val="Normal"/>
    <w:uiPriority w:val="34"/>
    <w:qFormat/>
    <w:rsid w:val="00483D0A"/>
    <w:pPr>
      <w:ind w:left="720"/>
      <w:contextualSpacing/>
    </w:pPr>
  </w:style>
  <w:style w:type="character" w:styleId="Hyperlink">
    <w:name w:val="Hyperlink"/>
    <w:basedOn w:val="DefaultParagraphFont"/>
    <w:uiPriority w:val="99"/>
    <w:semiHidden/>
    <w:unhideWhenUsed/>
    <w:rsid w:val="00286260"/>
    <w:rPr>
      <w:color w:val="0563C1"/>
      <w:u w:val="single"/>
    </w:rPr>
  </w:style>
  <w:style w:type="character" w:styleId="FollowedHyperlink">
    <w:name w:val="FollowedHyperlink"/>
    <w:basedOn w:val="DefaultParagraphFont"/>
    <w:uiPriority w:val="99"/>
    <w:semiHidden/>
    <w:unhideWhenUsed/>
    <w:rsid w:val="00286260"/>
    <w:rPr>
      <w:color w:val="954F72"/>
      <w:u w:val="single"/>
    </w:rPr>
  </w:style>
  <w:style w:type="paragraph" w:customStyle="1" w:styleId="msonormal0">
    <w:name w:val="msonormal"/>
    <w:basedOn w:val="Normal"/>
    <w:rsid w:val="002862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7">
    <w:name w:val="xl67"/>
    <w:basedOn w:val="Normal"/>
    <w:rsid w:val="002862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8">
    <w:name w:val="xl68"/>
    <w:basedOn w:val="Normal"/>
    <w:rsid w:val="002862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9">
    <w:name w:val="xl69"/>
    <w:basedOn w:val="Normal"/>
    <w:rsid w:val="0028626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0">
    <w:name w:val="xl70"/>
    <w:basedOn w:val="Normal"/>
    <w:rsid w:val="0028626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1">
    <w:name w:val="xl71"/>
    <w:basedOn w:val="Normal"/>
    <w:rsid w:val="0028626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28626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3">
    <w:name w:val="xl73"/>
    <w:basedOn w:val="Normal"/>
    <w:rsid w:val="0028626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4">
    <w:name w:val="xl74"/>
    <w:basedOn w:val="Normal"/>
    <w:rsid w:val="0028626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5">
    <w:name w:val="xl75"/>
    <w:basedOn w:val="Normal"/>
    <w:rsid w:val="0028626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6">
    <w:name w:val="xl76"/>
    <w:basedOn w:val="Normal"/>
    <w:rsid w:val="0028626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7">
    <w:name w:val="xl77"/>
    <w:basedOn w:val="Normal"/>
    <w:rsid w:val="0028626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8">
    <w:name w:val="xl78"/>
    <w:basedOn w:val="Normal"/>
    <w:rsid w:val="002862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9">
    <w:name w:val="xl79"/>
    <w:basedOn w:val="Normal"/>
    <w:rsid w:val="002862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0">
    <w:name w:val="xl80"/>
    <w:basedOn w:val="Normal"/>
    <w:rsid w:val="0028626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1">
    <w:name w:val="xl81"/>
    <w:basedOn w:val="Normal"/>
    <w:rsid w:val="0028626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2">
    <w:name w:val="xl82"/>
    <w:basedOn w:val="Normal"/>
    <w:rsid w:val="002862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3">
    <w:name w:val="xl83"/>
    <w:basedOn w:val="Normal"/>
    <w:rsid w:val="002862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4">
    <w:name w:val="xl84"/>
    <w:basedOn w:val="Normal"/>
    <w:rsid w:val="0028626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5">
    <w:name w:val="xl85"/>
    <w:basedOn w:val="Normal"/>
    <w:rsid w:val="0028626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6">
    <w:name w:val="xl86"/>
    <w:basedOn w:val="Normal"/>
    <w:rsid w:val="002862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7">
    <w:name w:val="xl87"/>
    <w:basedOn w:val="Normal"/>
    <w:rsid w:val="002862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8">
    <w:name w:val="xl88"/>
    <w:basedOn w:val="Normal"/>
    <w:rsid w:val="0028626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9">
    <w:name w:val="xl89"/>
    <w:basedOn w:val="Normal"/>
    <w:rsid w:val="0028626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90">
    <w:name w:val="xl90"/>
    <w:basedOn w:val="Normal"/>
    <w:rsid w:val="002862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8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A9"/>
    <w:rPr>
      <w:rFonts w:ascii="Segoe UI" w:hAnsi="Segoe UI" w:cs="Segoe UI"/>
      <w:sz w:val="18"/>
      <w:szCs w:val="18"/>
    </w:rPr>
  </w:style>
  <w:style w:type="character" w:styleId="CommentReference">
    <w:name w:val="annotation reference"/>
    <w:basedOn w:val="DefaultParagraphFont"/>
    <w:uiPriority w:val="99"/>
    <w:semiHidden/>
    <w:unhideWhenUsed/>
    <w:rsid w:val="009B46B8"/>
    <w:rPr>
      <w:sz w:val="16"/>
      <w:szCs w:val="16"/>
    </w:rPr>
  </w:style>
  <w:style w:type="paragraph" w:styleId="CommentText">
    <w:name w:val="annotation text"/>
    <w:basedOn w:val="Normal"/>
    <w:link w:val="CommentTextChar"/>
    <w:uiPriority w:val="99"/>
    <w:semiHidden/>
    <w:unhideWhenUsed/>
    <w:rsid w:val="009B46B8"/>
    <w:pPr>
      <w:spacing w:line="240" w:lineRule="auto"/>
    </w:pPr>
    <w:rPr>
      <w:sz w:val="20"/>
      <w:szCs w:val="20"/>
    </w:rPr>
  </w:style>
  <w:style w:type="character" w:customStyle="1" w:styleId="CommentTextChar">
    <w:name w:val="Comment Text Char"/>
    <w:basedOn w:val="DefaultParagraphFont"/>
    <w:link w:val="CommentText"/>
    <w:uiPriority w:val="99"/>
    <w:semiHidden/>
    <w:rsid w:val="009B46B8"/>
    <w:rPr>
      <w:sz w:val="20"/>
      <w:szCs w:val="20"/>
    </w:rPr>
  </w:style>
  <w:style w:type="paragraph" w:styleId="CommentSubject">
    <w:name w:val="annotation subject"/>
    <w:basedOn w:val="CommentText"/>
    <w:next w:val="CommentText"/>
    <w:link w:val="CommentSubjectChar"/>
    <w:uiPriority w:val="99"/>
    <w:semiHidden/>
    <w:unhideWhenUsed/>
    <w:rsid w:val="009B46B8"/>
    <w:rPr>
      <w:b/>
      <w:bCs/>
    </w:rPr>
  </w:style>
  <w:style w:type="character" w:customStyle="1" w:styleId="CommentSubjectChar">
    <w:name w:val="Comment Subject Char"/>
    <w:basedOn w:val="CommentTextChar"/>
    <w:link w:val="CommentSubject"/>
    <w:uiPriority w:val="99"/>
    <w:semiHidden/>
    <w:rsid w:val="009B4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272">
      <w:bodyDiv w:val="1"/>
      <w:marLeft w:val="0"/>
      <w:marRight w:val="0"/>
      <w:marTop w:val="0"/>
      <w:marBottom w:val="0"/>
      <w:divBdr>
        <w:top w:val="none" w:sz="0" w:space="0" w:color="auto"/>
        <w:left w:val="none" w:sz="0" w:space="0" w:color="auto"/>
        <w:bottom w:val="none" w:sz="0" w:space="0" w:color="auto"/>
        <w:right w:val="none" w:sz="0" w:space="0" w:color="auto"/>
      </w:divBdr>
    </w:div>
    <w:div w:id="184100898">
      <w:bodyDiv w:val="1"/>
      <w:marLeft w:val="0"/>
      <w:marRight w:val="0"/>
      <w:marTop w:val="0"/>
      <w:marBottom w:val="0"/>
      <w:divBdr>
        <w:top w:val="none" w:sz="0" w:space="0" w:color="auto"/>
        <w:left w:val="none" w:sz="0" w:space="0" w:color="auto"/>
        <w:bottom w:val="none" w:sz="0" w:space="0" w:color="auto"/>
        <w:right w:val="none" w:sz="0" w:space="0" w:color="auto"/>
      </w:divBdr>
    </w:div>
    <w:div w:id="249772702">
      <w:bodyDiv w:val="1"/>
      <w:marLeft w:val="0"/>
      <w:marRight w:val="0"/>
      <w:marTop w:val="0"/>
      <w:marBottom w:val="0"/>
      <w:divBdr>
        <w:top w:val="none" w:sz="0" w:space="0" w:color="auto"/>
        <w:left w:val="none" w:sz="0" w:space="0" w:color="auto"/>
        <w:bottom w:val="none" w:sz="0" w:space="0" w:color="auto"/>
        <w:right w:val="none" w:sz="0" w:space="0" w:color="auto"/>
      </w:divBdr>
    </w:div>
    <w:div w:id="513999150">
      <w:bodyDiv w:val="1"/>
      <w:marLeft w:val="0"/>
      <w:marRight w:val="0"/>
      <w:marTop w:val="0"/>
      <w:marBottom w:val="0"/>
      <w:divBdr>
        <w:top w:val="none" w:sz="0" w:space="0" w:color="auto"/>
        <w:left w:val="none" w:sz="0" w:space="0" w:color="auto"/>
        <w:bottom w:val="none" w:sz="0" w:space="0" w:color="auto"/>
        <w:right w:val="none" w:sz="0" w:space="0" w:color="auto"/>
      </w:divBdr>
    </w:div>
    <w:div w:id="521817462">
      <w:bodyDiv w:val="1"/>
      <w:marLeft w:val="0"/>
      <w:marRight w:val="0"/>
      <w:marTop w:val="0"/>
      <w:marBottom w:val="0"/>
      <w:divBdr>
        <w:top w:val="none" w:sz="0" w:space="0" w:color="auto"/>
        <w:left w:val="none" w:sz="0" w:space="0" w:color="auto"/>
        <w:bottom w:val="none" w:sz="0" w:space="0" w:color="auto"/>
        <w:right w:val="none" w:sz="0" w:space="0" w:color="auto"/>
      </w:divBdr>
    </w:div>
    <w:div w:id="587812591">
      <w:bodyDiv w:val="1"/>
      <w:marLeft w:val="0"/>
      <w:marRight w:val="0"/>
      <w:marTop w:val="0"/>
      <w:marBottom w:val="0"/>
      <w:divBdr>
        <w:top w:val="none" w:sz="0" w:space="0" w:color="auto"/>
        <w:left w:val="none" w:sz="0" w:space="0" w:color="auto"/>
        <w:bottom w:val="none" w:sz="0" w:space="0" w:color="auto"/>
        <w:right w:val="none" w:sz="0" w:space="0" w:color="auto"/>
      </w:divBdr>
    </w:div>
    <w:div w:id="639307416">
      <w:bodyDiv w:val="1"/>
      <w:marLeft w:val="0"/>
      <w:marRight w:val="0"/>
      <w:marTop w:val="0"/>
      <w:marBottom w:val="0"/>
      <w:divBdr>
        <w:top w:val="none" w:sz="0" w:space="0" w:color="auto"/>
        <w:left w:val="none" w:sz="0" w:space="0" w:color="auto"/>
        <w:bottom w:val="none" w:sz="0" w:space="0" w:color="auto"/>
        <w:right w:val="none" w:sz="0" w:space="0" w:color="auto"/>
      </w:divBdr>
    </w:div>
    <w:div w:id="643775698">
      <w:bodyDiv w:val="1"/>
      <w:marLeft w:val="0"/>
      <w:marRight w:val="0"/>
      <w:marTop w:val="0"/>
      <w:marBottom w:val="0"/>
      <w:divBdr>
        <w:top w:val="none" w:sz="0" w:space="0" w:color="auto"/>
        <w:left w:val="none" w:sz="0" w:space="0" w:color="auto"/>
        <w:bottom w:val="none" w:sz="0" w:space="0" w:color="auto"/>
        <w:right w:val="none" w:sz="0" w:space="0" w:color="auto"/>
      </w:divBdr>
    </w:div>
    <w:div w:id="882597692">
      <w:bodyDiv w:val="1"/>
      <w:marLeft w:val="0"/>
      <w:marRight w:val="0"/>
      <w:marTop w:val="0"/>
      <w:marBottom w:val="0"/>
      <w:divBdr>
        <w:top w:val="none" w:sz="0" w:space="0" w:color="auto"/>
        <w:left w:val="none" w:sz="0" w:space="0" w:color="auto"/>
        <w:bottom w:val="none" w:sz="0" w:space="0" w:color="auto"/>
        <w:right w:val="none" w:sz="0" w:space="0" w:color="auto"/>
      </w:divBdr>
    </w:div>
    <w:div w:id="1055665414">
      <w:bodyDiv w:val="1"/>
      <w:marLeft w:val="0"/>
      <w:marRight w:val="0"/>
      <w:marTop w:val="0"/>
      <w:marBottom w:val="0"/>
      <w:divBdr>
        <w:top w:val="none" w:sz="0" w:space="0" w:color="auto"/>
        <w:left w:val="none" w:sz="0" w:space="0" w:color="auto"/>
        <w:bottom w:val="none" w:sz="0" w:space="0" w:color="auto"/>
        <w:right w:val="none" w:sz="0" w:space="0" w:color="auto"/>
      </w:divBdr>
    </w:div>
    <w:div w:id="1166746110">
      <w:bodyDiv w:val="1"/>
      <w:marLeft w:val="0"/>
      <w:marRight w:val="0"/>
      <w:marTop w:val="0"/>
      <w:marBottom w:val="0"/>
      <w:divBdr>
        <w:top w:val="none" w:sz="0" w:space="0" w:color="auto"/>
        <w:left w:val="none" w:sz="0" w:space="0" w:color="auto"/>
        <w:bottom w:val="none" w:sz="0" w:space="0" w:color="auto"/>
        <w:right w:val="none" w:sz="0" w:space="0" w:color="auto"/>
      </w:divBdr>
    </w:div>
    <w:div w:id="1174147894">
      <w:bodyDiv w:val="1"/>
      <w:marLeft w:val="0"/>
      <w:marRight w:val="0"/>
      <w:marTop w:val="0"/>
      <w:marBottom w:val="0"/>
      <w:divBdr>
        <w:top w:val="none" w:sz="0" w:space="0" w:color="auto"/>
        <w:left w:val="none" w:sz="0" w:space="0" w:color="auto"/>
        <w:bottom w:val="none" w:sz="0" w:space="0" w:color="auto"/>
        <w:right w:val="none" w:sz="0" w:space="0" w:color="auto"/>
      </w:divBdr>
    </w:div>
    <w:div w:id="1219441731">
      <w:bodyDiv w:val="1"/>
      <w:marLeft w:val="0"/>
      <w:marRight w:val="0"/>
      <w:marTop w:val="0"/>
      <w:marBottom w:val="0"/>
      <w:divBdr>
        <w:top w:val="none" w:sz="0" w:space="0" w:color="auto"/>
        <w:left w:val="none" w:sz="0" w:space="0" w:color="auto"/>
        <w:bottom w:val="none" w:sz="0" w:space="0" w:color="auto"/>
        <w:right w:val="none" w:sz="0" w:space="0" w:color="auto"/>
      </w:divBdr>
    </w:div>
    <w:div w:id="1235704038">
      <w:bodyDiv w:val="1"/>
      <w:marLeft w:val="0"/>
      <w:marRight w:val="0"/>
      <w:marTop w:val="0"/>
      <w:marBottom w:val="0"/>
      <w:divBdr>
        <w:top w:val="none" w:sz="0" w:space="0" w:color="auto"/>
        <w:left w:val="none" w:sz="0" w:space="0" w:color="auto"/>
        <w:bottom w:val="none" w:sz="0" w:space="0" w:color="auto"/>
        <w:right w:val="none" w:sz="0" w:space="0" w:color="auto"/>
      </w:divBdr>
    </w:div>
    <w:div w:id="1697847506">
      <w:bodyDiv w:val="1"/>
      <w:marLeft w:val="0"/>
      <w:marRight w:val="0"/>
      <w:marTop w:val="0"/>
      <w:marBottom w:val="0"/>
      <w:divBdr>
        <w:top w:val="none" w:sz="0" w:space="0" w:color="auto"/>
        <w:left w:val="none" w:sz="0" w:space="0" w:color="auto"/>
        <w:bottom w:val="none" w:sz="0" w:space="0" w:color="auto"/>
        <w:right w:val="none" w:sz="0" w:space="0" w:color="auto"/>
      </w:divBdr>
    </w:div>
    <w:div w:id="1872841903">
      <w:bodyDiv w:val="1"/>
      <w:marLeft w:val="0"/>
      <w:marRight w:val="0"/>
      <w:marTop w:val="0"/>
      <w:marBottom w:val="0"/>
      <w:divBdr>
        <w:top w:val="none" w:sz="0" w:space="0" w:color="auto"/>
        <w:left w:val="none" w:sz="0" w:space="0" w:color="auto"/>
        <w:bottom w:val="none" w:sz="0" w:space="0" w:color="auto"/>
        <w:right w:val="none" w:sz="0" w:space="0" w:color="auto"/>
      </w:divBdr>
    </w:div>
    <w:div w:id="2072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63</Pages>
  <Words>19718</Words>
  <Characters>112397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Anusha (IN - Delhi)</dc:creator>
  <cp:lastModifiedBy>Geetansh Manchanda</cp:lastModifiedBy>
  <cp:revision>4</cp:revision>
  <cp:lastPrinted>2019-03-05T07:24:00Z</cp:lastPrinted>
  <dcterms:created xsi:type="dcterms:W3CDTF">2019-07-10T09:07:00Z</dcterms:created>
  <dcterms:modified xsi:type="dcterms:W3CDTF">2019-07-10T09:48:00Z</dcterms:modified>
</cp:coreProperties>
</file>